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96BEA" w14:textId="1C89C306" w:rsidR="00713CCD" w:rsidRPr="00123E6E" w:rsidRDefault="00713CCD" w:rsidP="00713CCD">
      <w:pPr>
        <w:rPr>
          <w:i/>
          <w:sz w:val="28"/>
          <w:szCs w:val="28"/>
        </w:rPr>
      </w:pPr>
      <w:bookmarkStart w:id="0" w:name="_GoBack"/>
      <w:bookmarkEnd w:id="0"/>
    </w:p>
    <w:p w14:paraId="444756F8" w14:textId="77777777" w:rsidR="00DD4167" w:rsidRDefault="00DD4167" w:rsidP="00713CCD">
      <w:pPr>
        <w:rPr>
          <w:sz w:val="28"/>
          <w:szCs w:val="28"/>
        </w:rPr>
      </w:pPr>
    </w:p>
    <w:p w14:paraId="633F1C58" w14:textId="77777777" w:rsidR="00DD4167" w:rsidRDefault="00DD4167" w:rsidP="00713CCD">
      <w:pPr>
        <w:rPr>
          <w:sz w:val="28"/>
          <w:szCs w:val="28"/>
        </w:rPr>
      </w:pPr>
    </w:p>
    <w:p w14:paraId="072F41CD" w14:textId="77777777" w:rsidR="00DD4167" w:rsidRDefault="00DD4167" w:rsidP="00713CCD">
      <w:pPr>
        <w:rPr>
          <w:sz w:val="28"/>
          <w:szCs w:val="28"/>
        </w:rPr>
      </w:pPr>
    </w:p>
    <w:p w14:paraId="7FE03FD5" w14:textId="77777777" w:rsidR="00DD4167" w:rsidRDefault="00DD4167" w:rsidP="00713CCD">
      <w:pPr>
        <w:rPr>
          <w:sz w:val="28"/>
          <w:szCs w:val="28"/>
        </w:rPr>
      </w:pPr>
    </w:p>
    <w:p w14:paraId="58FDC31E" w14:textId="77777777" w:rsidR="00DD4167" w:rsidRPr="00273EF9" w:rsidRDefault="00DD4167" w:rsidP="00713CCD">
      <w:pPr>
        <w:rPr>
          <w:sz w:val="28"/>
          <w:szCs w:val="28"/>
        </w:rPr>
      </w:pPr>
    </w:p>
    <w:p w14:paraId="613DB22B" w14:textId="77777777" w:rsidR="00713CCD" w:rsidRPr="00DD4167" w:rsidRDefault="00713CCD" w:rsidP="00713CCD">
      <w:pPr>
        <w:rPr>
          <w:rFonts w:ascii="Arial Rounded MT Bold" w:hAnsi="Arial Rounded MT Bold"/>
          <w:sz w:val="36"/>
          <w:szCs w:val="36"/>
        </w:rPr>
      </w:pPr>
    </w:p>
    <w:p w14:paraId="16E90460" w14:textId="46A6A349" w:rsidR="00713CCD" w:rsidRPr="00DD4167" w:rsidRDefault="00713CCD" w:rsidP="00713CCD">
      <w:pPr>
        <w:jc w:val="center"/>
        <w:rPr>
          <w:rFonts w:ascii="Arial Rounded MT Bold" w:hAnsi="Arial Rounded MT Bold"/>
          <w:b/>
          <w:sz w:val="40"/>
          <w:szCs w:val="40"/>
        </w:rPr>
      </w:pPr>
      <w:r w:rsidRPr="00DD4167">
        <w:rPr>
          <w:rFonts w:ascii="Arial Rounded MT Bold" w:hAnsi="Arial Rounded MT Bold"/>
          <w:b/>
          <w:sz w:val="36"/>
          <w:szCs w:val="36"/>
        </w:rPr>
        <w:t xml:space="preserve"> </w:t>
      </w:r>
      <w:r w:rsidRPr="00DD4167">
        <w:rPr>
          <w:rFonts w:ascii="Arial Rounded MT Bold" w:hAnsi="Arial Rounded MT Bold"/>
          <w:b/>
          <w:sz w:val="40"/>
          <w:szCs w:val="40"/>
        </w:rPr>
        <w:t>The Cultic Milieu Revisited</w:t>
      </w:r>
    </w:p>
    <w:p w14:paraId="01D2F4ED" w14:textId="77777777" w:rsidR="00DD4167" w:rsidRDefault="00DD4167" w:rsidP="00713CCD">
      <w:pPr>
        <w:jc w:val="center"/>
        <w:rPr>
          <w:rFonts w:ascii="Arial Rounded MT Bold" w:hAnsi="Arial Rounded MT Bold"/>
          <w:b/>
          <w:sz w:val="36"/>
          <w:szCs w:val="36"/>
        </w:rPr>
      </w:pPr>
    </w:p>
    <w:p w14:paraId="150ACD91" w14:textId="77777777" w:rsidR="00DD4167" w:rsidRDefault="00DD4167" w:rsidP="00713CCD">
      <w:pPr>
        <w:jc w:val="center"/>
        <w:rPr>
          <w:rFonts w:ascii="Arial Rounded MT Bold" w:hAnsi="Arial Rounded MT Bold"/>
          <w:b/>
          <w:sz w:val="36"/>
          <w:szCs w:val="36"/>
        </w:rPr>
      </w:pPr>
    </w:p>
    <w:p w14:paraId="5A7CE042" w14:textId="77777777" w:rsidR="00DD4167" w:rsidRDefault="00DD4167" w:rsidP="00713CCD">
      <w:pPr>
        <w:jc w:val="center"/>
        <w:rPr>
          <w:rFonts w:ascii="Arial Rounded MT Bold" w:hAnsi="Arial Rounded MT Bold"/>
          <w:b/>
          <w:sz w:val="36"/>
          <w:szCs w:val="36"/>
        </w:rPr>
      </w:pPr>
    </w:p>
    <w:p w14:paraId="03B437BF" w14:textId="77777777" w:rsidR="00DD4167" w:rsidRDefault="00DD4167" w:rsidP="00713CCD">
      <w:pPr>
        <w:jc w:val="center"/>
        <w:rPr>
          <w:rFonts w:ascii="Arial Rounded MT Bold" w:hAnsi="Arial Rounded MT Bold"/>
          <w:b/>
          <w:sz w:val="36"/>
          <w:szCs w:val="36"/>
        </w:rPr>
      </w:pPr>
    </w:p>
    <w:p w14:paraId="33CB3FDA" w14:textId="77777777" w:rsidR="00DD4167" w:rsidRDefault="00DD4167" w:rsidP="00713CCD">
      <w:pPr>
        <w:jc w:val="center"/>
        <w:rPr>
          <w:rFonts w:ascii="Arial Rounded MT Bold" w:hAnsi="Arial Rounded MT Bold"/>
          <w:b/>
          <w:sz w:val="36"/>
          <w:szCs w:val="36"/>
        </w:rPr>
      </w:pPr>
    </w:p>
    <w:p w14:paraId="175D6125" w14:textId="77777777" w:rsidR="00DD4167" w:rsidRDefault="00DD4167" w:rsidP="00713CCD">
      <w:pPr>
        <w:jc w:val="center"/>
        <w:rPr>
          <w:rFonts w:ascii="Arial Rounded MT Bold" w:hAnsi="Arial Rounded MT Bold"/>
          <w:b/>
          <w:sz w:val="36"/>
          <w:szCs w:val="36"/>
        </w:rPr>
      </w:pPr>
    </w:p>
    <w:p w14:paraId="74647ED6" w14:textId="77777777" w:rsidR="00DD4167" w:rsidRPr="00DD4167" w:rsidRDefault="00DD4167" w:rsidP="00713CCD">
      <w:pPr>
        <w:jc w:val="center"/>
        <w:rPr>
          <w:rFonts w:ascii="Arial Rounded MT Bold" w:hAnsi="Arial Rounded MT Bold"/>
          <w:b/>
          <w:sz w:val="32"/>
          <w:szCs w:val="32"/>
        </w:rPr>
      </w:pPr>
    </w:p>
    <w:p w14:paraId="4E62D300" w14:textId="40457932" w:rsidR="00DD4167" w:rsidRPr="00DD4167" w:rsidRDefault="00DD4167" w:rsidP="00713CCD">
      <w:pPr>
        <w:jc w:val="center"/>
        <w:rPr>
          <w:b/>
          <w:sz w:val="32"/>
          <w:szCs w:val="32"/>
        </w:rPr>
      </w:pPr>
      <w:r w:rsidRPr="00DD4167">
        <w:rPr>
          <w:b/>
          <w:sz w:val="32"/>
          <w:szCs w:val="32"/>
        </w:rPr>
        <w:t>Colin Campbell</w:t>
      </w:r>
    </w:p>
    <w:p w14:paraId="045987CF" w14:textId="77777777" w:rsidR="00713CCD" w:rsidRDefault="00713CCD" w:rsidP="00713CCD">
      <w:pPr>
        <w:jc w:val="center"/>
        <w:rPr>
          <w:b/>
          <w:sz w:val="28"/>
          <w:szCs w:val="28"/>
        </w:rPr>
      </w:pPr>
    </w:p>
    <w:p w14:paraId="4FA90C21" w14:textId="77777777" w:rsidR="00DD4167" w:rsidRDefault="00DD4167" w:rsidP="00713CCD">
      <w:pPr>
        <w:jc w:val="center"/>
        <w:rPr>
          <w:b/>
          <w:sz w:val="28"/>
          <w:szCs w:val="28"/>
        </w:rPr>
      </w:pPr>
    </w:p>
    <w:p w14:paraId="23433CCF" w14:textId="77777777" w:rsidR="00DD4167" w:rsidRDefault="00DD4167" w:rsidP="00713CCD">
      <w:pPr>
        <w:jc w:val="center"/>
        <w:rPr>
          <w:b/>
          <w:sz w:val="28"/>
          <w:szCs w:val="28"/>
        </w:rPr>
      </w:pPr>
    </w:p>
    <w:p w14:paraId="65809D79" w14:textId="77777777" w:rsidR="00DD4167" w:rsidRDefault="00DD4167" w:rsidP="00713CCD">
      <w:pPr>
        <w:jc w:val="center"/>
        <w:rPr>
          <w:b/>
          <w:sz w:val="28"/>
          <w:szCs w:val="28"/>
        </w:rPr>
      </w:pPr>
    </w:p>
    <w:p w14:paraId="122627B7" w14:textId="77777777" w:rsidR="00DD4167" w:rsidRDefault="00DD4167" w:rsidP="00713CCD">
      <w:pPr>
        <w:jc w:val="center"/>
        <w:rPr>
          <w:b/>
          <w:sz w:val="28"/>
          <w:szCs w:val="28"/>
        </w:rPr>
      </w:pPr>
    </w:p>
    <w:p w14:paraId="5CCE5B84" w14:textId="77777777" w:rsidR="00DD4167" w:rsidRDefault="00DD4167" w:rsidP="00713CCD">
      <w:pPr>
        <w:jc w:val="center"/>
        <w:rPr>
          <w:b/>
          <w:sz w:val="28"/>
          <w:szCs w:val="28"/>
        </w:rPr>
      </w:pPr>
    </w:p>
    <w:p w14:paraId="7399AE18" w14:textId="77777777" w:rsidR="00DD4167" w:rsidRDefault="00DD4167" w:rsidP="00713CCD">
      <w:pPr>
        <w:jc w:val="center"/>
        <w:rPr>
          <w:b/>
          <w:sz w:val="28"/>
          <w:szCs w:val="28"/>
        </w:rPr>
      </w:pPr>
    </w:p>
    <w:p w14:paraId="69B8B212" w14:textId="77777777" w:rsidR="00DD4167" w:rsidRDefault="00DD4167" w:rsidP="00713CCD">
      <w:pPr>
        <w:jc w:val="center"/>
        <w:rPr>
          <w:b/>
          <w:sz w:val="28"/>
          <w:szCs w:val="28"/>
        </w:rPr>
      </w:pPr>
    </w:p>
    <w:p w14:paraId="3AFC032E" w14:textId="77777777" w:rsidR="00DD4167" w:rsidRDefault="00DD4167" w:rsidP="00713CCD">
      <w:pPr>
        <w:jc w:val="center"/>
        <w:rPr>
          <w:b/>
          <w:sz w:val="28"/>
          <w:szCs w:val="28"/>
        </w:rPr>
      </w:pPr>
    </w:p>
    <w:p w14:paraId="7112CDE8" w14:textId="77777777" w:rsidR="00DD4167" w:rsidRDefault="00DD4167" w:rsidP="00713CCD">
      <w:pPr>
        <w:jc w:val="center"/>
        <w:rPr>
          <w:b/>
          <w:sz w:val="28"/>
          <w:szCs w:val="28"/>
        </w:rPr>
      </w:pPr>
    </w:p>
    <w:p w14:paraId="6D945758" w14:textId="77777777" w:rsidR="00DD4167" w:rsidRDefault="00DD4167" w:rsidP="00713CCD">
      <w:pPr>
        <w:jc w:val="center"/>
        <w:rPr>
          <w:b/>
          <w:sz w:val="28"/>
          <w:szCs w:val="28"/>
        </w:rPr>
      </w:pPr>
    </w:p>
    <w:p w14:paraId="2B1689C4" w14:textId="77777777" w:rsidR="00DD4167" w:rsidRDefault="00DD4167" w:rsidP="00713CCD">
      <w:pPr>
        <w:jc w:val="center"/>
        <w:rPr>
          <w:b/>
          <w:sz w:val="28"/>
          <w:szCs w:val="28"/>
        </w:rPr>
      </w:pPr>
    </w:p>
    <w:p w14:paraId="1AAFE518" w14:textId="77777777" w:rsidR="00DD4167" w:rsidRDefault="00DD4167" w:rsidP="00713CCD">
      <w:pPr>
        <w:jc w:val="center"/>
        <w:rPr>
          <w:b/>
          <w:sz w:val="28"/>
          <w:szCs w:val="28"/>
        </w:rPr>
      </w:pPr>
    </w:p>
    <w:p w14:paraId="68F488BB" w14:textId="77777777" w:rsidR="00DD4167" w:rsidRDefault="00DD4167" w:rsidP="00713CCD">
      <w:pPr>
        <w:jc w:val="center"/>
        <w:rPr>
          <w:b/>
          <w:sz w:val="28"/>
          <w:szCs w:val="28"/>
        </w:rPr>
      </w:pPr>
    </w:p>
    <w:p w14:paraId="082E64EC" w14:textId="77777777" w:rsidR="00DD4167" w:rsidRDefault="00DD4167" w:rsidP="00713CCD">
      <w:pPr>
        <w:jc w:val="center"/>
        <w:rPr>
          <w:b/>
          <w:sz w:val="28"/>
          <w:szCs w:val="28"/>
        </w:rPr>
      </w:pPr>
    </w:p>
    <w:p w14:paraId="76E2764A" w14:textId="77777777" w:rsidR="00DD4167" w:rsidRDefault="00DD4167" w:rsidP="00713CCD">
      <w:pPr>
        <w:jc w:val="center"/>
        <w:rPr>
          <w:b/>
          <w:sz w:val="28"/>
          <w:szCs w:val="28"/>
        </w:rPr>
      </w:pPr>
    </w:p>
    <w:p w14:paraId="68E0FCCD" w14:textId="77777777" w:rsidR="00DD4167" w:rsidRDefault="00DD4167" w:rsidP="00713CCD">
      <w:pPr>
        <w:jc w:val="center"/>
        <w:rPr>
          <w:b/>
          <w:sz w:val="28"/>
          <w:szCs w:val="28"/>
        </w:rPr>
      </w:pPr>
    </w:p>
    <w:p w14:paraId="1A4F317F" w14:textId="77777777" w:rsidR="00DD4167" w:rsidRDefault="00DD4167" w:rsidP="00713CCD">
      <w:pPr>
        <w:jc w:val="center"/>
        <w:rPr>
          <w:b/>
          <w:sz w:val="28"/>
          <w:szCs w:val="28"/>
        </w:rPr>
      </w:pPr>
    </w:p>
    <w:p w14:paraId="6B2A93A0" w14:textId="0E96E921" w:rsidR="00DD4167" w:rsidRDefault="00DD4167" w:rsidP="00713CCD">
      <w:pPr>
        <w:jc w:val="center"/>
        <w:rPr>
          <w:b/>
          <w:sz w:val="28"/>
          <w:szCs w:val="28"/>
        </w:rPr>
      </w:pPr>
      <w:r>
        <w:rPr>
          <w:b/>
          <w:sz w:val="28"/>
          <w:szCs w:val="28"/>
        </w:rPr>
        <w:t xml:space="preserve">Lecture given at the University of Leipzig 12 June 2012 </w:t>
      </w:r>
    </w:p>
    <w:p w14:paraId="5B6E4DB2" w14:textId="77777777" w:rsidR="00DD4167" w:rsidRDefault="00DD4167" w:rsidP="00713CCD">
      <w:pPr>
        <w:jc w:val="center"/>
        <w:rPr>
          <w:b/>
          <w:sz w:val="28"/>
          <w:szCs w:val="28"/>
        </w:rPr>
      </w:pPr>
    </w:p>
    <w:p w14:paraId="31A78726" w14:textId="77777777" w:rsidR="00DD4167" w:rsidRDefault="00DD4167" w:rsidP="00713CCD">
      <w:pPr>
        <w:jc w:val="center"/>
        <w:rPr>
          <w:b/>
          <w:sz w:val="28"/>
          <w:szCs w:val="28"/>
        </w:rPr>
      </w:pPr>
    </w:p>
    <w:p w14:paraId="02F87C59" w14:textId="6EA24BB4" w:rsidR="00DD4167" w:rsidRDefault="00DD4167" w:rsidP="00713CCD">
      <w:pPr>
        <w:jc w:val="center"/>
        <w:rPr>
          <w:b/>
          <w:sz w:val="28"/>
          <w:szCs w:val="28"/>
        </w:rPr>
      </w:pPr>
      <w:r>
        <w:rPr>
          <w:b/>
          <w:sz w:val="28"/>
          <w:szCs w:val="28"/>
        </w:rPr>
        <w:t>cbc3@york.ac.uk</w:t>
      </w:r>
    </w:p>
    <w:p w14:paraId="11C71703" w14:textId="77777777" w:rsidR="00DD4167" w:rsidRDefault="00DD4167" w:rsidP="00713CCD">
      <w:pPr>
        <w:jc w:val="center"/>
        <w:rPr>
          <w:b/>
          <w:sz w:val="28"/>
          <w:szCs w:val="28"/>
        </w:rPr>
      </w:pPr>
    </w:p>
    <w:p w14:paraId="3E89F0EB" w14:textId="77777777" w:rsidR="00713CCD" w:rsidRPr="00273EF9" w:rsidRDefault="00713CCD" w:rsidP="00713CCD">
      <w:pPr>
        <w:spacing w:line="480" w:lineRule="auto"/>
        <w:rPr>
          <w:sz w:val="28"/>
          <w:szCs w:val="28"/>
        </w:rPr>
      </w:pPr>
      <w:r w:rsidRPr="00273EF9">
        <w:rPr>
          <w:b/>
          <w:sz w:val="28"/>
          <w:szCs w:val="28"/>
        </w:rPr>
        <w:lastRenderedPageBreak/>
        <w:t>How the article came to be written.</w:t>
      </w:r>
      <w:r w:rsidRPr="00273EF9">
        <w:rPr>
          <w:sz w:val="28"/>
          <w:szCs w:val="28"/>
        </w:rPr>
        <w:t xml:space="preserve"> </w:t>
      </w:r>
    </w:p>
    <w:p w14:paraId="7CBAF831" w14:textId="2B5BD26D" w:rsidR="0078198A" w:rsidRDefault="00713CCD" w:rsidP="00713CCD">
      <w:pPr>
        <w:spacing w:line="480" w:lineRule="auto"/>
        <w:rPr>
          <w:sz w:val="28"/>
          <w:szCs w:val="28"/>
        </w:rPr>
      </w:pPr>
      <w:r w:rsidRPr="00273EF9">
        <w:rPr>
          <w:sz w:val="28"/>
          <w:szCs w:val="28"/>
        </w:rPr>
        <w:t xml:space="preserve">It is not easy, after all this time, to remember precisely how it was that I came to write "The Cult, the Cultic Milieu and </w:t>
      </w:r>
      <w:proofErr w:type="spellStart"/>
      <w:r w:rsidRPr="00273EF9">
        <w:rPr>
          <w:sz w:val="28"/>
          <w:szCs w:val="28"/>
        </w:rPr>
        <w:t>Secularisation</w:t>
      </w:r>
      <w:proofErr w:type="spellEnd"/>
      <w:r w:rsidRPr="00273EF9">
        <w:rPr>
          <w:sz w:val="28"/>
          <w:szCs w:val="28"/>
        </w:rPr>
        <w:t xml:space="preserve">". However what I do know is that most of my undergraduate teaching at that time consisted of a course in the sociology of religion, a key component of which concerned the typology of religious organizations. Now this topic tends to take its inspiration – or at least it did in the 1970s – from the work of Ernst Troeltsch, and specifically from his book </w:t>
      </w:r>
      <w:r w:rsidRPr="00273EF9">
        <w:rPr>
          <w:i/>
          <w:sz w:val="28"/>
          <w:szCs w:val="28"/>
        </w:rPr>
        <w:t xml:space="preserve">The Social Teachings of the Christian Churches, </w:t>
      </w:r>
      <w:r w:rsidRPr="00273EF9">
        <w:rPr>
          <w:sz w:val="28"/>
          <w:szCs w:val="28"/>
        </w:rPr>
        <w:t xml:space="preserve">which was first published in German in 1912 (and in English in 1931). </w:t>
      </w:r>
      <w:r w:rsidR="0078198A">
        <w:rPr>
          <w:sz w:val="28"/>
          <w:szCs w:val="28"/>
        </w:rPr>
        <w:t xml:space="preserve"> </w:t>
      </w:r>
      <w:r w:rsidRPr="00273EF9">
        <w:rPr>
          <w:sz w:val="28"/>
          <w:szCs w:val="28"/>
        </w:rPr>
        <w:t>In this work he distinguished between three different forms of Christian religion, to whit church religion, sect religion, and spiritual and mystical religion. The first two he identified with the dichotomous forms of religious organization, the church and the sect, whilst he described the third as a form of anti-associational individualism which, although it did not lead to the formation of religious organizations in the conventional sense, might lead to the emergence of small informal and temporary groupings of like-minded individuals. Now while for Troeltsch such transient groups might occasionally warrant the term “cult” he did not propose a division of religious organizations into the three types of church, sect and cult. That developed largely as a consequence of the work of the American sociologist Howard Becker, who conceived of the cult as a kind of quasi-group embodying an individualistic search for ecstatic experience (</w:t>
      </w:r>
      <w:r w:rsidRPr="00273EF9">
        <w:rPr>
          <w:i/>
          <w:sz w:val="28"/>
          <w:szCs w:val="28"/>
        </w:rPr>
        <w:t>Systematic Sociology</w:t>
      </w:r>
      <w:r w:rsidRPr="00273EF9">
        <w:rPr>
          <w:sz w:val="28"/>
          <w:szCs w:val="28"/>
        </w:rPr>
        <w:t xml:space="preserve">. New York, Wiley, 1932.) This then led, in turn, to a tendency, especially marked in American sociology, to conceive of the cult as simply a small group of people who espoused beliefs that could be regarded as deviant from the perspective of religious or secular orthodoxy (See, Martin E. Marty, 1960; John </w:t>
      </w:r>
      <w:proofErr w:type="spellStart"/>
      <w:r w:rsidRPr="00273EF9">
        <w:rPr>
          <w:sz w:val="28"/>
          <w:szCs w:val="28"/>
        </w:rPr>
        <w:t>Lofland</w:t>
      </w:r>
      <w:proofErr w:type="spellEnd"/>
      <w:r w:rsidRPr="00273EF9">
        <w:rPr>
          <w:sz w:val="28"/>
          <w:szCs w:val="28"/>
        </w:rPr>
        <w:t xml:space="preserve"> 1966, H. Taylor Buckner 1968). </w:t>
      </w:r>
    </w:p>
    <w:p w14:paraId="1BABC787" w14:textId="593491CB" w:rsidR="00713CCD" w:rsidRPr="00273EF9" w:rsidRDefault="00713CCD" w:rsidP="00713CCD">
      <w:pPr>
        <w:spacing w:line="480" w:lineRule="auto"/>
        <w:ind w:firstLine="360"/>
        <w:rPr>
          <w:sz w:val="28"/>
          <w:szCs w:val="28"/>
        </w:rPr>
      </w:pPr>
      <w:r w:rsidRPr="00273EF9">
        <w:rPr>
          <w:sz w:val="28"/>
          <w:szCs w:val="28"/>
        </w:rPr>
        <w:t xml:space="preserve">Now I do remember being troubled by this development. Two things in particular bothered me. The first was that the cult looked increasingly as if it was being defined in entirely negative terms, for not only was it a form of religious organization that was not a church, sect, denomination or ecclesia but it was also a form of social organization that most closely resembled a non-group; a non-group of people who, what is more, held beliefs that were not orthodox. Now I think you can see why I was worried by the idea of a concept that was defined almost totally in negative terms, that is a group one does </w:t>
      </w:r>
      <w:r w:rsidRPr="00273EF9">
        <w:rPr>
          <w:i/>
          <w:sz w:val="28"/>
          <w:szCs w:val="28"/>
        </w:rPr>
        <w:t>not</w:t>
      </w:r>
      <w:r w:rsidRPr="00273EF9">
        <w:rPr>
          <w:sz w:val="28"/>
          <w:szCs w:val="28"/>
        </w:rPr>
        <w:t xml:space="preserve"> join, which is </w:t>
      </w:r>
      <w:r w:rsidRPr="00273EF9">
        <w:rPr>
          <w:i/>
          <w:sz w:val="28"/>
          <w:szCs w:val="28"/>
        </w:rPr>
        <w:t>not</w:t>
      </w:r>
      <w:r w:rsidRPr="00273EF9">
        <w:rPr>
          <w:sz w:val="28"/>
          <w:szCs w:val="28"/>
        </w:rPr>
        <w:t xml:space="preserve"> permanent, which is </w:t>
      </w:r>
      <w:r w:rsidRPr="00273EF9">
        <w:rPr>
          <w:i/>
          <w:sz w:val="28"/>
          <w:szCs w:val="28"/>
        </w:rPr>
        <w:t>not</w:t>
      </w:r>
      <w:r w:rsidRPr="00273EF9">
        <w:rPr>
          <w:sz w:val="28"/>
          <w:szCs w:val="28"/>
        </w:rPr>
        <w:t xml:space="preserve"> exclusive and which does </w:t>
      </w:r>
      <w:r w:rsidRPr="00273EF9">
        <w:rPr>
          <w:i/>
          <w:sz w:val="28"/>
          <w:szCs w:val="28"/>
        </w:rPr>
        <w:t>not</w:t>
      </w:r>
      <w:r w:rsidRPr="00273EF9">
        <w:rPr>
          <w:sz w:val="28"/>
          <w:szCs w:val="28"/>
        </w:rPr>
        <w:t xml:space="preserve"> have clearly articulated beliefs. At the same time the cult was now being referred to as if, like the church and the sect, it was a distinctive form of religious organization, although I knew, from Troeltsch’s work, that it was actually unlike the other two in that it did not share the same direct connection with one of his three primary forms of religion. Thus, while churches were logically connected with church religion, and sects were logically connected with sect religion, there was no logical connection between cults and spiritual and mystical religion. Indeed, as Troeltsch made clear, in its ideal form spiritual and mystical religion does not lead to the emergence of any form of religious organization, given that the form of social association with which it is logically linked is that of the </w:t>
      </w:r>
      <w:r w:rsidRPr="00273EF9">
        <w:rPr>
          <w:i/>
          <w:sz w:val="28"/>
          <w:szCs w:val="28"/>
        </w:rPr>
        <w:t>invisible</w:t>
      </w:r>
      <w:r w:rsidRPr="00273EF9">
        <w:rPr>
          <w:sz w:val="28"/>
          <w:szCs w:val="28"/>
        </w:rPr>
        <w:t xml:space="preserve"> church</w:t>
      </w:r>
      <w:r w:rsidR="00273EF9">
        <w:rPr>
          <w:sz w:val="28"/>
          <w:szCs w:val="28"/>
        </w:rPr>
        <w:t xml:space="preserve"> </w:t>
      </w:r>
      <w:r w:rsidR="00562565">
        <w:rPr>
          <w:rStyle w:val="FootnoteReference"/>
          <w:sz w:val="28"/>
          <w:szCs w:val="28"/>
        </w:rPr>
        <w:footnoteReference w:id="1"/>
      </w:r>
      <w:r w:rsidRPr="00273EF9">
        <w:rPr>
          <w:sz w:val="28"/>
          <w:szCs w:val="28"/>
        </w:rPr>
        <w:t xml:space="preserve">. </w:t>
      </w:r>
    </w:p>
    <w:p w14:paraId="614FDC3B" w14:textId="42D91307" w:rsidR="0078198A" w:rsidRDefault="00713CCD" w:rsidP="00562565">
      <w:pPr>
        <w:spacing w:line="480" w:lineRule="auto"/>
        <w:ind w:firstLine="360"/>
        <w:rPr>
          <w:sz w:val="28"/>
          <w:szCs w:val="28"/>
        </w:rPr>
      </w:pPr>
      <w:r w:rsidRPr="00273EF9">
        <w:rPr>
          <w:sz w:val="28"/>
          <w:szCs w:val="28"/>
        </w:rPr>
        <w:t xml:space="preserve">It was this general dissatisfaction with the standard formulation of the cult within the sub-discipline of the sociology of religion and in particular the manner in which it was increasingly presented as if it were a concept of the same type as that of church and sect that was the starting point for the development of the idea of the cultic milieu. For it seemed to me that sociologists were wasting their time trying to study this “non-group”, especially as it had no logical connection with any significant form of religion. On the other hand the invisible church – which was logically connected with Troeltsch’s spiritual and mystical religion – was hardly available as a topic of study. However what did seem to be available were the believers in spiritual and mystical religion themselves, together with their beliefs and activities. It was this thought that led me to envisage a “milieu” – that is to say a distinctive socio-cultural setting – one largely inhabited by followers of Troeltsch’s spiritual and mystical religion. The crucial point here being that although cults are by definition transitory entities the milieu from which they arise  (and indeed into which they subsequently decay) is permanent. Hence it seemed to me to be more sensible to study the latter rather than the former. </w:t>
      </w:r>
      <w:r w:rsidR="0061017D">
        <w:rPr>
          <w:sz w:val="28"/>
          <w:szCs w:val="28"/>
        </w:rPr>
        <w:t>This then was the position I adopted.</w:t>
      </w:r>
    </w:p>
    <w:p w14:paraId="6B41AB8E" w14:textId="77777777" w:rsidR="0061017D" w:rsidRDefault="00713CCD" w:rsidP="004C111A">
      <w:pPr>
        <w:spacing w:line="480" w:lineRule="auto"/>
        <w:ind w:firstLine="360"/>
        <w:rPr>
          <w:sz w:val="28"/>
          <w:szCs w:val="28"/>
        </w:rPr>
      </w:pPr>
      <w:r w:rsidRPr="00273EF9">
        <w:rPr>
          <w:sz w:val="28"/>
          <w:szCs w:val="28"/>
        </w:rPr>
        <w:t>Consequently, I concluded, as stated in the original 1972 paper “</w:t>
      </w:r>
      <w:r w:rsidRPr="00273EF9">
        <w:rPr>
          <w:i/>
          <w:sz w:val="28"/>
          <w:szCs w:val="28"/>
        </w:rPr>
        <w:t>it could prove more viable and illuminating to take the cultic milieu and not the individual cult as the focus of sociological concern</w:t>
      </w:r>
      <w:r w:rsidR="0061017D">
        <w:rPr>
          <w:sz w:val="28"/>
          <w:szCs w:val="28"/>
        </w:rPr>
        <w:t xml:space="preserve">.” (122). </w:t>
      </w:r>
    </w:p>
    <w:p w14:paraId="71159BE7" w14:textId="32C38675" w:rsidR="00562565" w:rsidRPr="004C111A" w:rsidRDefault="00713CCD" w:rsidP="004C111A">
      <w:pPr>
        <w:spacing w:line="480" w:lineRule="auto"/>
        <w:rPr>
          <w:b/>
          <w:sz w:val="28"/>
          <w:szCs w:val="28"/>
        </w:rPr>
      </w:pPr>
      <w:r w:rsidRPr="00273EF9">
        <w:rPr>
          <w:sz w:val="28"/>
          <w:szCs w:val="28"/>
        </w:rPr>
        <w:t>And by the cultic milieu I had in mind not just deviant and unorthodox beliefs and practices but also the individuals, together with the temporary associations and communication media associated with these beliefs.</w:t>
      </w:r>
    </w:p>
    <w:p w14:paraId="0C729AA1" w14:textId="5236B857" w:rsidR="00562565" w:rsidRDefault="00382862" w:rsidP="00562565">
      <w:pPr>
        <w:spacing w:line="480" w:lineRule="auto"/>
        <w:rPr>
          <w:b/>
          <w:sz w:val="28"/>
          <w:szCs w:val="28"/>
        </w:rPr>
      </w:pPr>
      <w:r>
        <w:rPr>
          <w:b/>
          <w:sz w:val="28"/>
          <w:szCs w:val="28"/>
        </w:rPr>
        <w:t>W</w:t>
      </w:r>
      <w:r w:rsidR="00713CCD" w:rsidRPr="00273EF9">
        <w:rPr>
          <w:b/>
          <w:sz w:val="28"/>
          <w:szCs w:val="28"/>
        </w:rPr>
        <w:t>hat Happened Post 1972</w:t>
      </w:r>
    </w:p>
    <w:p w14:paraId="09F4BCBA" w14:textId="427CD54A" w:rsidR="008C1137" w:rsidRDefault="00713CCD" w:rsidP="008C1137">
      <w:pPr>
        <w:spacing w:line="480" w:lineRule="auto"/>
        <w:rPr>
          <w:sz w:val="28"/>
          <w:szCs w:val="28"/>
        </w:rPr>
      </w:pPr>
      <w:r w:rsidRPr="00273EF9">
        <w:rPr>
          <w:sz w:val="28"/>
          <w:szCs w:val="28"/>
        </w:rPr>
        <w:t>Now that one paper did not represent the end of my interest in cults</w:t>
      </w:r>
      <w:r w:rsidR="008C1137">
        <w:rPr>
          <w:sz w:val="28"/>
          <w:szCs w:val="28"/>
        </w:rPr>
        <w:t xml:space="preserve"> </w:t>
      </w:r>
      <w:r w:rsidR="00562565">
        <w:rPr>
          <w:sz w:val="28"/>
          <w:szCs w:val="28"/>
        </w:rPr>
        <w:t>o</w:t>
      </w:r>
      <w:r w:rsidRPr="00273EF9">
        <w:rPr>
          <w:sz w:val="28"/>
          <w:szCs w:val="28"/>
        </w:rPr>
        <w:t>r cultic</w:t>
      </w:r>
      <w:r w:rsidR="00562565">
        <w:rPr>
          <w:sz w:val="28"/>
          <w:szCs w:val="28"/>
        </w:rPr>
        <w:t xml:space="preserve"> </w:t>
      </w:r>
      <w:r w:rsidRPr="00273EF9">
        <w:rPr>
          <w:sz w:val="28"/>
          <w:szCs w:val="28"/>
        </w:rPr>
        <w:t>phenomena. Indeed I subse</w:t>
      </w:r>
      <w:r w:rsidR="00562565">
        <w:rPr>
          <w:sz w:val="28"/>
          <w:szCs w:val="28"/>
        </w:rPr>
        <w:t>quently published three further</w:t>
      </w:r>
      <w:r w:rsidR="008C1137">
        <w:rPr>
          <w:sz w:val="28"/>
          <w:szCs w:val="28"/>
        </w:rPr>
        <w:t xml:space="preserve"> </w:t>
      </w:r>
      <w:r w:rsidR="00562565">
        <w:rPr>
          <w:sz w:val="28"/>
          <w:szCs w:val="28"/>
        </w:rPr>
        <w:t>pa</w:t>
      </w:r>
      <w:r w:rsidRPr="00273EF9">
        <w:rPr>
          <w:sz w:val="28"/>
          <w:szCs w:val="28"/>
        </w:rPr>
        <w:t>pers, one on the problem of identifying any such phenomenon as a cult, another on the appeal of Troeltsch’s spiritual and mystical religion</w:t>
      </w:r>
      <w:r w:rsidR="00DC3E8F">
        <w:rPr>
          <w:sz w:val="28"/>
          <w:szCs w:val="28"/>
        </w:rPr>
        <w:t xml:space="preserve"> for people in modern society</w:t>
      </w:r>
      <w:r w:rsidRPr="00273EF9">
        <w:rPr>
          <w:sz w:val="28"/>
          <w:szCs w:val="28"/>
        </w:rPr>
        <w:t xml:space="preserve">, and a third on the cultural sources of support for occultism (see 1997 &amp; 1978 and 1987b).  </w:t>
      </w:r>
    </w:p>
    <w:p w14:paraId="7D1A5ED2" w14:textId="0CF8DFF3" w:rsidR="00713CCD" w:rsidRDefault="00713CCD" w:rsidP="008C1137">
      <w:pPr>
        <w:spacing w:line="480" w:lineRule="auto"/>
        <w:rPr>
          <w:sz w:val="28"/>
          <w:szCs w:val="28"/>
        </w:rPr>
      </w:pPr>
      <w:r w:rsidRPr="00273EF9">
        <w:rPr>
          <w:sz w:val="28"/>
          <w:szCs w:val="28"/>
        </w:rPr>
        <w:t>However my main concern after 1972 was to follow up on from a remark contained in the original paper to the effect that “</w:t>
      </w:r>
      <w:r w:rsidRPr="00273EF9">
        <w:rPr>
          <w:i/>
          <w:sz w:val="28"/>
          <w:szCs w:val="28"/>
        </w:rPr>
        <w:t>some of the sociologically most interesting questions one can ask about this milieu concern…its relationship with the containing society and orthodox culture</w:t>
      </w:r>
      <w:r w:rsidRPr="00273EF9">
        <w:rPr>
          <w:sz w:val="28"/>
          <w:szCs w:val="28"/>
        </w:rPr>
        <w:t xml:space="preserve">” (p. 129). </w:t>
      </w:r>
      <w:r w:rsidRPr="00273EF9">
        <w:rPr>
          <w:rStyle w:val="FootnoteReference"/>
          <w:sz w:val="28"/>
          <w:szCs w:val="28"/>
        </w:rPr>
        <w:footnoteReference w:id="2"/>
      </w:r>
      <w:r w:rsidRPr="00273EF9">
        <w:rPr>
          <w:sz w:val="28"/>
          <w:szCs w:val="28"/>
        </w:rPr>
        <w:t xml:space="preserve"> In fact what had dawned upon me was that, almost by definition, any detailed examination of the nature and content of the cultic milieu must also at one and the same time involve a specification of the nature and content of the dominant cultural orthodoxy. For I had come to the conclusion that the two must be studied in tandem given that what is orthodox and what is heterodox or deviant effectively define each other. That is to say I came to believe that one should not study the cultic milieu in isolation, but always in relation to the containing culture to which in large measure it can be seen as a response. The difficulty with this was that, contrary to what I had initially assumed, the nature and form of the existing societal orthodoxy was not actually very well established. Indeed not only was this in doubt but in the 1970s the dominant and established culture of many Western societies, especially those of the UK and the USA, appeared to be undergoing considerable change. This rather seemed to suggest that an essential task, one that had to be undertaken prior to any further exploration of the cultic milieu, was to establish the precise nature of the dominant culture.</w:t>
      </w:r>
      <w:r w:rsidRPr="00273EF9">
        <w:rPr>
          <w:rStyle w:val="FootnoteReference"/>
          <w:sz w:val="28"/>
          <w:szCs w:val="28"/>
        </w:rPr>
        <w:footnoteReference w:id="3"/>
      </w:r>
      <w:r w:rsidRPr="00273EF9">
        <w:rPr>
          <w:sz w:val="28"/>
          <w:szCs w:val="28"/>
        </w:rPr>
        <w:t xml:space="preserve"> Now this is a far from easy task, especially given that in what is an increasingly globalized and culturally interdependent world, the nation-state is no longer the most pertinent unit for such a cultural analysis, having been displaced by that of the civilization. Nonetheless this is an issue that I have attempted to address in my work over the past thirty years or so, if intermittently (see Campbell 1987 and 2007).  </w:t>
      </w:r>
    </w:p>
    <w:p w14:paraId="2B692B29" w14:textId="77777777" w:rsidR="00067531" w:rsidRPr="00273EF9" w:rsidRDefault="00067531" w:rsidP="00713CCD">
      <w:pPr>
        <w:spacing w:line="480" w:lineRule="auto"/>
        <w:rPr>
          <w:b/>
          <w:sz w:val="28"/>
          <w:szCs w:val="28"/>
        </w:rPr>
      </w:pPr>
    </w:p>
    <w:p w14:paraId="6628A56B" w14:textId="77777777" w:rsidR="00713CCD" w:rsidRPr="00273EF9" w:rsidRDefault="00713CCD" w:rsidP="00713CCD">
      <w:pPr>
        <w:spacing w:line="480" w:lineRule="auto"/>
        <w:rPr>
          <w:sz w:val="28"/>
          <w:szCs w:val="28"/>
        </w:rPr>
      </w:pPr>
      <w:r w:rsidRPr="00273EF9">
        <w:rPr>
          <w:b/>
          <w:sz w:val="28"/>
          <w:szCs w:val="28"/>
        </w:rPr>
        <w:t>The Functions of the Cultic Milieu</w:t>
      </w:r>
    </w:p>
    <w:p w14:paraId="7A2D7A10" w14:textId="4EC773F4" w:rsidR="002A06B2" w:rsidRDefault="00713CCD" w:rsidP="00713CCD">
      <w:pPr>
        <w:spacing w:line="480" w:lineRule="auto"/>
        <w:rPr>
          <w:sz w:val="28"/>
          <w:szCs w:val="28"/>
        </w:rPr>
      </w:pPr>
      <w:r w:rsidRPr="00273EF9">
        <w:rPr>
          <w:sz w:val="28"/>
          <w:szCs w:val="28"/>
        </w:rPr>
        <w:t>When I now look again at that remark, the one about how the really interesting questions concern the cultic milieu’s relationship with the larger society, I see that I actually went on to ask “</w:t>
      </w:r>
      <w:r w:rsidRPr="00273EF9">
        <w:rPr>
          <w:i/>
          <w:sz w:val="28"/>
          <w:szCs w:val="28"/>
        </w:rPr>
        <w:t>what general functions could the milieu be said to fulfill</w:t>
      </w:r>
      <w:r w:rsidRPr="00273EF9">
        <w:rPr>
          <w:sz w:val="28"/>
          <w:szCs w:val="28"/>
        </w:rPr>
        <w:t>”, meaning what functions might it fulfill for society at large, as well as for its members. And in a very short following paragraph I outlined seven possibilities. These were</w:t>
      </w:r>
      <w:r w:rsidR="002A06B2">
        <w:rPr>
          <w:sz w:val="28"/>
          <w:szCs w:val="28"/>
        </w:rPr>
        <w:t>:</w:t>
      </w:r>
    </w:p>
    <w:p w14:paraId="1E0816A4" w14:textId="77777777" w:rsidR="002A06B2" w:rsidRDefault="00713CCD" w:rsidP="002A06B2">
      <w:pPr>
        <w:pStyle w:val="ListParagraph"/>
        <w:numPr>
          <w:ilvl w:val="0"/>
          <w:numId w:val="8"/>
        </w:numPr>
        <w:spacing w:line="480" w:lineRule="auto"/>
        <w:rPr>
          <w:sz w:val="28"/>
          <w:szCs w:val="28"/>
        </w:rPr>
      </w:pPr>
      <w:proofErr w:type="gramStart"/>
      <w:r w:rsidRPr="002A06B2">
        <w:rPr>
          <w:sz w:val="28"/>
          <w:szCs w:val="28"/>
        </w:rPr>
        <w:t>that</w:t>
      </w:r>
      <w:proofErr w:type="gramEnd"/>
      <w:r w:rsidRPr="002A06B2">
        <w:rPr>
          <w:sz w:val="28"/>
          <w:szCs w:val="28"/>
        </w:rPr>
        <w:t xml:space="preserve"> it could act as an agent of cultural diffusion </w:t>
      </w:r>
    </w:p>
    <w:p w14:paraId="72832F29" w14:textId="2E32EBB7" w:rsidR="002A06B2" w:rsidRPr="00BD00E2" w:rsidRDefault="00713CCD" w:rsidP="00BD00E2">
      <w:pPr>
        <w:pStyle w:val="ListParagraph"/>
        <w:numPr>
          <w:ilvl w:val="0"/>
          <w:numId w:val="8"/>
        </w:numPr>
        <w:spacing w:line="480" w:lineRule="auto"/>
        <w:rPr>
          <w:sz w:val="28"/>
          <w:szCs w:val="28"/>
        </w:rPr>
      </w:pPr>
      <w:proofErr w:type="gramStart"/>
      <w:r w:rsidRPr="00BD00E2">
        <w:rPr>
          <w:sz w:val="28"/>
          <w:szCs w:val="28"/>
        </w:rPr>
        <w:t>that</w:t>
      </w:r>
      <w:proofErr w:type="gramEnd"/>
      <w:r w:rsidRPr="00BD00E2">
        <w:rPr>
          <w:sz w:val="28"/>
          <w:szCs w:val="28"/>
        </w:rPr>
        <w:t xml:space="preserve"> it could serve to facilitate cultural innovation </w:t>
      </w:r>
    </w:p>
    <w:p w14:paraId="2B2B11D7" w14:textId="0073596B" w:rsidR="002A06B2" w:rsidRPr="002A06B2" w:rsidRDefault="00713CCD" w:rsidP="002A06B2">
      <w:pPr>
        <w:pStyle w:val="ListParagraph"/>
        <w:numPr>
          <w:ilvl w:val="0"/>
          <w:numId w:val="8"/>
        </w:numPr>
        <w:spacing w:line="480" w:lineRule="auto"/>
        <w:rPr>
          <w:sz w:val="28"/>
          <w:szCs w:val="28"/>
        </w:rPr>
      </w:pPr>
      <w:proofErr w:type="gramStart"/>
      <w:r w:rsidRPr="002A06B2">
        <w:rPr>
          <w:sz w:val="28"/>
          <w:szCs w:val="28"/>
        </w:rPr>
        <w:t>that</w:t>
      </w:r>
      <w:proofErr w:type="gramEnd"/>
      <w:r w:rsidRPr="002A06B2">
        <w:rPr>
          <w:sz w:val="28"/>
          <w:szCs w:val="28"/>
        </w:rPr>
        <w:t xml:space="preserve"> it could function as a kind of cultural gene pool and hence as an aid to societal adaptation </w:t>
      </w:r>
    </w:p>
    <w:p w14:paraId="643A1398" w14:textId="77777777" w:rsidR="002A06B2" w:rsidRDefault="00713CCD" w:rsidP="002A06B2">
      <w:pPr>
        <w:pStyle w:val="ListParagraph"/>
        <w:numPr>
          <w:ilvl w:val="0"/>
          <w:numId w:val="8"/>
        </w:numPr>
        <w:spacing w:line="480" w:lineRule="auto"/>
        <w:rPr>
          <w:sz w:val="28"/>
          <w:szCs w:val="28"/>
        </w:rPr>
      </w:pPr>
      <w:proofErr w:type="gramStart"/>
      <w:r w:rsidRPr="002A06B2">
        <w:rPr>
          <w:sz w:val="28"/>
          <w:szCs w:val="28"/>
        </w:rPr>
        <w:t>that</w:t>
      </w:r>
      <w:proofErr w:type="gramEnd"/>
      <w:r w:rsidRPr="002A06B2">
        <w:rPr>
          <w:sz w:val="28"/>
          <w:szCs w:val="28"/>
        </w:rPr>
        <w:t xml:space="preserve"> it could serve as a negative reference group for cultural orthodoxy, as well as </w:t>
      </w:r>
    </w:p>
    <w:p w14:paraId="771C542B" w14:textId="77777777" w:rsidR="002A06B2" w:rsidRDefault="00713CCD" w:rsidP="002A06B2">
      <w:pPr>
        <w:pStyle w:val="ListParagraph"/>
        <w:numPr>
          <w:ilvl w:val="0"/>
          <w:numId w:val="8"/>
        </w:numPr>
        <w:spacing w:line="480" w:lineRule="auto"/>
        <w:rPr>
          <w:sz w:val="28"/>
          <w:szCs w:val="28"/>
        </w:rPr>
      </w:pPr>
      <w:proofErr w:type="gramStart"/>
      <w:r w:rsidRPr="002A06B2">
        <w:rPr>
          <w:sz w:val="28"/>
          <w:szCs w:val="28"/>
        </w:rPr>
        <w:t>act</w:t>
      </w:r>
      <w:proofErr w:type="gramEnd"/>
      <w:r w:rsidRPr="002A06B2">
        <w:rPr>
          <w:sz w:val="28"/>
          <w:szCs w:val="28"/>
        </w:rPr>
        <w:t xml:space="preserve"> as an agent for the renewal of orthodoxy. </w:t>
      </w:r>
    </w:p>
    <w:p w14:paraId="3829DA8C" w14:textId="14D5DEB6" w:rsidR="002A06B2" w:rsidRPr="002A06B2" w:rsidRDefault="00713CCD" w:rsidP="002A06B2">
      <w:pPr>
        <w:spacing w:line="480" w:lineRule="auto"/>
        <w:rPr>
          <w:sz w:val="28"/>
          <w:szCs w:val="28"/>
        </w:rPr>
      </w:pPr>
      <w:r w:rsidRPr="002A06B2">
        <w:rPr>
          <w:sz w:val="28"/>
          <w:szCs w:val="28"/>
        </w:rPr>
        <w:t xml:space="preserve">Finally there were two further suggestions, ones that in a strict since should probably not be called “functions” as such, one concerning the conditions under which the cultic milieu could be said to flourish and another on whether or not it could be regarded as a response to “psychic deprivation”. </w:t>
      </w:r>
    </w:p>
    <w:p w14:paraId="40F6CAD1" w14:textId="53EE3B32" w:rsidR="006943A7" w:rsidRDefault="00713CCD" w:rsidP="00382862">
      <w:pPr>
        <w:spacing w:line="480" w:lineRule="auto"/>
        <w:ind w:left="60"/>
        <w:rPr>
          <w:b/>
          <w:sz w:val="28"/>
          <w:szCs w:val="28"/>
        </w:rPr>
      </w:pPr>
      <w:r w:rsidRPr="002A06B2">
        <w:rPr>
          <w:sz w:val="28"/>
          <w:szCs w:val="28"/>
        </w:rPr>
        <w:t>Now I didn’t imagine for a minute, when outlining these, that this was by any means a complete list, nor did I make any real effort to develop this line of argument. These comments were made simply to suggest ways in which the study of the milieu might profitably be taken further in the future. What therefore I omitted to do was provide any examples that might have lent support to these claims. Since as far as I am aware no one has attempted, at any time in the intervening forty years, to explore these hypotheses, what I should like to do now is what I should have done in 1972, and provide at least one ex</w:t>
      </w:r>
      <w:r w:rsidR="006943A7">
        <w:rPr>
          <w:sz w:val="28"/>
          <w:szCs w:val="28"/>
        </w:rPr>
        <w:t xml:space="preserve">ample for each of these claims. </w:t>
      </w:r>
    </w:p>
    <w:p w14:paraId="56CF8E4A" w14:textId="77777777" w:rsidR="006943A7" w:rsidRDefault="006943A7" w:rsidP="00713CCD">
      <w:pPr>
        <w:spacing w:line="480" w:lineRule="auto"/>
        <w:rPr>
          <w:b/>
          <w:sz w:val="28"/>
          <w:szCs w:val="28"/>
        </w:rPr>
      </w:pPr>
    </w:p>
    <w:p w14:paraId="113D3B2C" w14:textId="77777777" w:rsidR="00713CCD" w:rsidRPr="00273EF9" w:rsidRDefault="00713CCD" w:rsidP="00713CCD">
      <w:pPr>
        <w:spacing w:line="480" w:lineRule="auto"/>
        <w:rPr>
          <w:b/>
          <w:sz w:val="28"/>
          <w:szCs w:val="28"/>
        </w:rPr>
      </w:pPr>
      <w:r w:rsidRPr="00273EF9">
        <w:rPr>
          <w:b/>
          <w:sz w:val="28"/>
          <w:szCs w:val="28"/>
        </w:rPr>
        <w:t>A. The cultic milieu as an agent of cultural diffusion.</w:t>
      </w:r>
    </w:p>
    <w:p w14:paraId="0BC5FB49" w14:textId="77777777" w:rsidR="00497F54" w:rsidRDefault="00713CCD" w:rsidP="00713CCD">
      <w:pPr>
        <w:spacing w:line="480" w:lineRule="auto"/>
        <w:rPr>
          <w:sz w:val="28"/>
          <w:szCs w:val="28"/>
        </w:rPr>
      </w:pPr>
      <w:r w:rsidRPr="00273EF9">
        <w:rPr>
          <w:sz w:val="28"/>
          <w:szCs w:val="28"/>
        </w:rPr>
        <w:t xml:space="preserve">The suggestion here is that the cultic milieu, simply as a consequence of the fact that it is a home for heterodox or esoteric cultural beliefs, attitudes and practices, can serve as an entry point into a society’s culture for alien cultural items, that is items which originate from a very different cultural tradition, and that would therefore, under normal conditions, find it exceptionally difficult to gain a foothold in society. An example of the cultic milieu performing just such a function in relation to English cultural life would be the manner in which Buddhism managed to become established in the U.K. in the 1920s. This was only possible because of the presence, in the cultic milieu at that time, of the theosophical movement, and the fact that one of its leading lights, Madam Blavatsky, chose to adorn her theosophical ideas with what Geoffrey Ahern has called “trinkets of Hindu and Buddhist terminology” (1984, p.172). </w:t>
      </w:r>
    </w:p>
    <w:p w14:paraId="7513B9B5" w14:textId="41A693D9" w:rsidR="00713CCD" w:rsidRDefault="00382862" w:rsidP="00382862">
      <w:pPr>
        <w:spacing w:line="480" w:lineRule="auto"/>
        <w:ind w:firstLine="720"/>
        <w:rPr>
          <w:sz w:val="28"/>
          <w:szCs w:val="28"/>
        </w:rPr>
      </w:pPr>
      <w:r w:rsidRPr="00382862">
        <w:rPr>
          <w:sz w:val="28"/>
          <w:szCs w:val="28"/>
        </w:rPr>
        <w:t>I</w:t>
      </w:r>
      <w:r w:rsidR="00713CCD" w:rsidRPr="00273EF9">
        <w:rPr>
          <w:sz w:val="28"/>
          <w:szCs w:val="28"/>
        </w:rPr>
        <w:t>n reality Madam Blavatsky’s philosophy had little coherent relationship with</w:t>
      </w:r>
      <w:r w:rsidR="000E464B">
        <w:rPr>
          <w:sz w:val="28"/>
          <w:szCs w:val="28"/>
        </w:rPr>
        <w:t xml:space="preserve"> either</w:t>
      </w:r>
      <w:r w:rsidR="00713CCD" w:rsidRPr="00273EF9">
        <w:rPr>
          <w:sz w:val="28"/>
          <w:szCs w:val="28"/>
        </w:rPr>
        <w:t xml:space="preserve"> Indian thought</w:t>
      </w:r>
      <w:r w:rsidR="000E464B">
        <w:rPr>
          <w:sz w:val="28"/>
          <w:szCs w:val="28"/>
        </w:rPr>
        <w:t xml:space="preserve"> or Buddhism</w:t>
      </w:r>
      <w:r w:rsidR="00713CCD" w:rsidRPr="00273EF9">
        <w:rPr>
          <w:sz w:val="28"/>
          <w:szCs w:val="28"/>
        </w:rPr>
        <w:t>. However, her interest in Eastern philosophical and religious thought was crucial in enabling Buddhism to gain a foothold in British society. For it was the London Theosophical Society that, in 1924, formed a Buddhist Lodge, a group who later broke away to become the first Buddhist Society in Britain (Batchelor, 1994, p. 316). It seems reasonable to conclude that in the absence of the theosophical movement, and more especially Madam Blavatsky’s interest in Buddhist thought, it would have been very difficult for Buddhism to have been successful in establishing itself in Britain at that time.</w:t>
      </w:r>
    </w:p>
    <w:p w14:paraId="3AACA578" w14:textId="77777777" w:rsidR="00497F54" w:rsidRPr="00497F54" w:rsidRDefault="00497F54" w:rsidP="00382862">
      <w:pPr>
        <w:spacing w:line="480" w:lineRule="auto"/>
        <w:rPr>
          <w:b/>
          <w:sz w:val="28"/>
          <w:szCs w:val="28"/>
        </w:rPr>
      </w:pPr>
    </w:p>
    <w:p w14:paraId="10C853D6" w14:textId="77777777" w:rsidR="00713CCD" w:rsidRPr="00273EF9" w:rsidRDefault="00713CCD" w:rsidP="00713CCD">
      <w:pPr>
        <w:spacing w:line="480" w:lineRule="auto"/>
        <w:rPr>
          <w:b/>
          <w:sz w:val="28"/>
          <w:szCs w:val="28"/>
        </w:rPr>
      </w:pPr>
      <w:r w:rsidRPr="00273EF9">
        <w:rPr>
          <w:b/>
          <w:sz w:val="28"/>
          <w:szCs w:val="28"/>
        </w:rPr>
        <w:t xml:space="preserve">B. A place where cultural innovation can occur. </w:t>
      </w:r>
    </w:p>
    <w:p w14:paraId="7044EE9D" w14:textId="47B9654B" w:rsidR="00713CCD" w:rsidRPr="00273EF9" w:rsidRDefault="00713CCD" w:rsidP="00713CCD">
      <w:pPr>
        <w:spacing w:line="480" w:lineRule="auto"/>
        <w:rPr>
          <w:sz w:val="28"/>
          <w:szCs w:val="28"/>
        </w:rPr>
      </w:pPr>
      <w:r w:rsidRPr="00273EF9">
        <w:rPr>
          <w:sz w:val="28"/>
          <w:szCs w:val="28"/>
        </w:rPr>
        <w:t>This is the suggestion that the milieu is a place where novel ideas or forms of belief can develop, essentially via a process of syncretization or the blending of material from different cultural traditions. Now one example of this that comes to mind is the Western idea of reincarnation. This concept, as developed in the oriental religions of Hinduism and Buddhism, is the belief that the on death of the body the spiritual essence migrates to or is born again in another body. This is viewed as a mechanical process, one determined by the law of karma, there being no suggestion that the individual’s distinctive self is reborn, while the aim of all adherents to these religions is to attain the status of a purely spiritual being, and thereby escape from the cycle of death and rebirth altogether. However, this belief, under the influence of the characteristically optimistic and individualistic self-development ethos prevalent in Western societies in the twentieth century, has become transformed such that the Eastern idea of the dissolution of the self is replaced by a belief in its continuity from one life to the next. At the same time it is assumed that souls automatically migrate upwards, that is to say from a lower to a higher spiritual stage or plane (whereas in the East one is as likely to sink as rise). Finally, in the Western variant of the belief in reincarnation there is little desire to escape from the cycle of rebirth, as there is in the East, but rather to continue experiencing as many lives as possible. These differences ha</w:t>
      </w:r>
      <w:r w:rsidR="000E464B">
        <w:rPr>
          <w:sz w:val="28"/>
          <w:szCs w:val="28"/>
        </w:rPr>
        <w:t>ve led to the Western concept</w:t>
      </w:r>
      <w:r w:rsidRPr="00273EF9">
        <w:rPr>
          <w:sz w:val="28"/>
          <w:szCs w:val="28"/>
        </w:rPr>
        <w:t xml:space="preserve"> of reincarnation being referred to as resembling a ”spiral staircase” rather than the Oriental notion of the eternal wheel (see Walter 2001, Hamilton 2002, Hanegraaff 1998, 2006). </w:t>
      </w:r>
      <w:r w:rsidR="000E464B">
        <w:rPr>
          <w:sz w:val="28"/>
          <w:szCs w:val="28"/>
        </w:rPr>
        <w:t xml:space="preserve"> </w:t>
      </w:r>
      <w:r w:rsidRPr="00273EF9">
        <w:rPr>
          <w:sz w:val="28"/>
          <w:szCs w:val="28"/>
        </w:rPr>
        <w:t>So here we have an essentially Eastern idea – that of reincarnation – re-interpreted in a very Western manner; that is to say one that is optimistic, centers on the self</w:t>
      </w:r>
      <w:r w:rsidR="00497F54">
        <w:rPr>
          <w:sz w:val="28"/>
          <w:szCs w:val="28"/>
        </w:rPr>
        <w:t>,</w:t>
      </w:r>
      <w:r w:rsidRPr="00273EF9">
        <w:rPr>
          <w:sz w:val="28"/>
          <w:szCs w:val="28"/>
        </w:rPr>
        <w:t xml:space="preserve"> and embodies the ideal of personal improvement. Now I would contend that such a syncretic belief, with its intriguing blending of Eastern and Western ideas, could only really have been born in that weird melting pot of diverse and heterodox ideas that is the cultic milieu. </w:t>
      </w:r>
    </w:p>
    <w:p w14:paraId="1F82EDE1" w14:textId="77777777" w:rsidR="00713CCD" w:rsidRPr="00273EF9" w:rsidRDefault="00713CCD" w:rsidP="00713CCD">
      <w:pPr>
        <w:spacing w:line="480" w:lineRule="auto"/>
        <w:rPr>
          <w:b/>
          <w:sz w:val="28"/>
          <w:szCs w:val="28"/>
        </w:rPr>
      </w:pPr>
      <w:r w:rsidRPr="00273EF9">
        <w:rPr>
          <w:b/>
          <w:sz w:val="28"/>
          <w:szCs w:val="28"/>
        </w:rPr>
        <w:t>C. To serve as a cultural gene pool facilitating adaptation.</w:t>
      </w:r>
    </w:p>
    <w:p w14:paraId="409116FE" w14:textId="77777777" w:rsidR="00972F60" w:rsidRDefault="00713CCD" w:rsidP="00713CCD">
      <w:pPr>
        <w:spacing w:line="480" w:lineRule="auto"/>
        <w:rPr>
          <w:sz w:val="28"/>
          <w:szCs w:val="28"/>
        </w:rPr>
      </w:pPr>
      <w:r w:rsidRPr="00273EF9">
        <w:rPr>
          <w:sz w:val="28"/>
          <w:szCs w:val="28"/>
        </w:rPr>
        <w:t xml:space="preserve">This was the suggestion that the cultic milieu could serve as a kind of reservoir of beliefs and ideas, ones that, although not required by society at the time, would, at some time in the future, be available if needed to help society adapt to new challenges or new situations. Perhaps an obvious example here could be the neo-Pagan movement in Western Europe and North America (see Hanegraaff 1996, Harvey 1997, Hutton 1999.) </w:t>
      </w:r>
    </w:p>
    <w:p w14:paraId="7CEC997E" w14:textId="2E6FC1A5" w:rsidR="00713CCD" w:rsidRDefault="00713CCD" w:rsidP="00382862">
      <w:pPr>
        <w:spacing w:line="480" w:lineRule="auto"/>
        <w:ind w:firstLine="720"/>
        <w:rPr>
          <w:sz w:val="28"/>
          <w:szCs w:val="28"/>
        </w:rPr>
      </w:pPr>
      <w:r w:rsidRPr="00273EF9">
        <w:rPr>
          <w:sz w:val="28"/>
          <w:szCs w:val="28"/>
        </w:rPr>
        <w:t>Necessarily confined to the cultic margins in a predominantly Christian civilization, a growing need for modern societies to modify their relationship with the natural world meant that this movement could now be seen to play a part in assisting this process of adaptation.  Official recognition that nature needed to be protected and preserved rather than controlled and exploited necessarily meant that those who had long advocated treating nature as sacred found a more receptive audience, and although the environment</w:t>
      </w:r>
      <w:r w:rsidR="000E464B">
        <w:rPr>
          <w:sz w:val="28"/>
          <w:szCs w:val="28"/>
        </w:rPr>
        <w:t>al</w:t>
      </w:r>
      <w:r w:rsidRPr="00273EF9">
        <w:rPr>
          <w:sz w:val="28"/>
          <w:szCs w:val="28"/>
        </w:rPr>
        <w:t xml:space="preserve"> movement could be presented as merely a rational secular response to the new relationship between humanity and the natural world now thought necessary, the presence of those advocating a return to a time when humans worshiped nature undoubtedly facilitated this radical paradigm shift. There is, in that respect, little doubt but that neo-Pagan notions of sacredness helped to underpin the rise to prominence of a movement aimed at ensuring modern societies successfully adapted to their changed relationship with the natural world. </w:t>
      </w:r>
    </w:p>
    <w:p w14:paraId="1BC95EED" w14:textId="77777777" w:rsidR="00713CCD" w:rsidRPr="00273EF9" w:rsidRDefault="00713CCD" w:rsidP="00713CCD">
      <w:pPr>
        <w:spacing w:line="480" w:lineRule="auto"/>
        <w:rPr>
          <w:sz w:val="28"/>
          <w:szCs w:val="28"/>
        </w:rPr>
      </w:pPr>
      <w:r w:rsidRPr="00273EF9">
        <w:rPr>
          <w:b/>
          <w:sz w:val="28"/>
          <w:szCs w:val="28"/>
        </w:rPr>
        <w:t>D. And E</w:t>
      </w:r>
      <w:r w:rsidRPr="00273EF9">
        <w:rPr>
          <w:sz w:val="28"/>
          <w:szCs w:val="28"/>
        </w:rPr>
        <w:t xml:space="preserve">. </w:t>
      </w:r>
      <w:r w:rsidRPr="00273EF9">
        <w:rPr>
          <w:b/>
          <w:sz w:val="28"/>
          <w:szCs w:val="28"/>
        </w:rPr>
        <w:t>The cultic milieu acts as a both a source of renewal for ailing orthodox belief systems and as a negative reference group for the spokespersons of cultural orthodoxy.</w:t>
      </w:r>
      <w:r w:rsidRPr="00273EF9">
        <w:rPr>
          <w:sz w:val="28"/>
          <w:szCs w:val="28"/>
        </w:rPr>
        <w:t xml:space="preserve"> </w:t>
      </w:r>
    </w:p>
    <w:p w14:paraId="07F86BFE" w14:textId="77777777" w:rsidR="00A34F32" w:rsidRDefault="00713CCD" w:rsidP="00713CCD">
      <w:pPr>
        <w:spacing w:line="480" w:lineRule="auto"/>
        <w:rPr>
          <w:sz w:val="28"/>
          <w:szCs w:val="28"/>
        </w:rPr>
      </w:pPr>
      <w:r w:rsidRPr="00273EF9">
        <w:rPr>
          <w:sz w:val="28"/>
          <w:szCs w:val="28"/>
        </w:rPr>
        <w:t xml:space="preserve">Although it may look as if these two claims are at odds with each other this is not really the case. They merely reflect different ways in which the representatives and members of established orthodox belief systems can employ material from the cultic fringe to their own advantage. Both examples I have chosen to illustrate these claims are drawn from the recent history of Western Christianity’s response to the New Age movement that developed in the 1970s and 1980s (for material on the New Age movement see Heelas 1996 and Hanegraaff 1996). (The nature of this movement and its relationship with the cultic milieu is a topic that I will return to later). </w:t>
      </w:r>
    </w:p>
    <w:p w14:paraId="174B7029" w14:textId="692C6297" w:rsidR="00713CCD" w:rsidRPr="00273EF9" w:rsidRDefault="00713CCD" w:rsidP="00382862">
      <w:pPr>
        <w:spacing w:line="480" w:lineRule="auto"/>
        <w:ind w:firstLine="720"/>
        <w:rPr>
          <w:sz w:val="28"/>
          <w:szCs w:val="28"/>
        </w:rPr>
      </w:pPr>
      <w:r w:rsidRPr="00273EF9">
        <w:rPr>
          <w:sz w:val="28"/>
          <w:szCs w:val="28"/>
        </w:rPr>
        <w:t>Given its fundamentally heterodox character one would naturally expect this movement to have been a frequent target of criticism by Christians. However what deliberately drawing the attention of ordinary Christians to the perceived dangers of this movement serves to achieve is a re-awakening of traditional fears and anxieties, and by emphasizing in particular such features as witchcraft and paganism</w:t>
      </w:r>
      <w:r w:rsidR="00647D12">
        <w:rPr>
          <w:sz w:val="28"/>
          <w:szCs w:val="28"/>
        </w:rPr>
        <w:t xml:space="preserve"> and </w:t>
      </w:r>
      <w:proofErr w:type="spellStart"/>
      <w:r w:rsidR="00647D12">
        <w:rPr>
          <w:sz w:val="28"/>
          <w:szCs w:val="28"/>
        </w:rPr>
        <w:t>satanism</w:t>
      </w:r>
      <w:proofErr w:type="spellEnd"/>
      <w:r w:rsidRPr="00273EF9">
        <w:rPr>
          <w:sz w:val="28"/>
          <w:szCs w:val="28"/>
        </w:rPr>
        <w:t>, the existence of a “threat” that can function to draw together “the community of the faithful”.  Not surprisingly therefore all the major Christian churches in the West have employed this tactic in recent times (see for example The Pontifical Council for Culture 2003, and Stammer 2003).</w:t>
      </w:r>
    </w:p>
    <w:p w14:paraId="63478C2C" w14:textId="66CF2913" w:rsidR="0054533F" w:rsidRDefault="00713CCD" w:rsidP="00647D12">
      <w:pPr>
        <w:spacing w:line="480" w:lineRule="auto"/>
        <w:ind w:firstLine="720"/>
        <w:rPr>
          <w:b/>
          <w:sz w:val="28"/>
          <w:szCs w:val="28"/>
        </w:rPr>
      </w:pPr>
      <w:r w:rsidRPr="00273EF9">
        <w:rPr>
          <w:sz w:val="28"/>
          <w:szCs w:val="28"/>
        </w:rPr>
        <w:t>At the same time as the representatives of the mainstream orthodox Christian churches have been attacking the New Age movement in order to encourage their members to adhere to a traditional version of the faith more liberal Christian groups have been plundering this movement for material with which to reinvigorate the very same religious tradition. Groups such as th</w:t>
      </w:r>
      <w:r w:rsidR="00C73272">
        <w:rPr>
          <w:sz w:val="28"/>
          <w:szCs w:val="28"/>
        </w:rPr>
        <w:t>ose labeled the Christaquarians</w:t>
      </w:r>
      <w:r w:rsidRPr="00273EF9">
        <w:rPr>
          <w:sz w:val="28"/>
          <w:szCs w:val="28"/>
        </w:rPr>
        <w:t>, for example, who happily mix Christian and New Age forms of worship, or those who seek to reform Christian theology by drawing upon New Age creationist material (see Kemp, 2003, and Fox, 2000.) By using material drawn from a heterodox tradition in this way these reformers hope to render Christianity attractive to those who find its traditional forms unappealing.</w:t>
      </w:r>
    </w:p>
    <w:p w14:paraId="0651B8E5" w14:textId="77777777" w:rsidR="00647D12" w:rsidRPr="0054533F" w:rsidRDefault="00647D12" w:rsidP="00382862">
      <w:pPr>
        <w:spacing w:line="480" w:lineRule="auto"/>
        <w:rPr>
          <w:b/>
          <w:sz w:val="28"/>
          <w:szCs w:val="28"/>
        </w:rPr>
      </w:pPr>
    </w:p>
    <w:p w14:paraId="47FA212D" w14:textId="77777777" w:rsidR="00713CCD" w:rsidRPr="00273EF9" w:rsidRDefault="00713CCD" w:rsidP="00713CCD">
      <w:pPr>
        <w:spacing w:line="480" w:lineRule="auto"/>
        <w:rPr>
          <w:sz w:val="28"/>
          <w:szCs w:val="28"/>
        </w:rPr>
      </w:pPr>
      <w:r w:rsidRPr="00273EF9">
        <w:rPr>
          <w:b/>
          <w:sz w:val="28"/>
          <w:szCs w:val="28"/>
        </w:rPr>
        <w:t>F</w:t>
      </w:r>
      <w:r w:rsidRPr="00273EF9">
        <w:rPr>
          <w:sz w:val="28"/>
          <w:szCs w:val="28"/>
        </w:rPr>
        <w:t xml:space="preserve">. </w:t>
      </w:r>
      <w:r w:rsidRPr="00273EF9">
        <w:rPr>
          <w:b/>
          <w:sz w:val="28"/>
          <w:szCs w:val="28"/>
        </w:rPr>
        <w:t>The last two “functions” mentioned in the original list are not really functions at all but rather statements concerning the conditions under which the milieu could be said to flourish, with the emphasis placed on the suggestion that it is most likely to thrive when there is large-scale disillusionment or disenchantment with the dominant cultural orthodoxy.</w:t>
      </w:r>
      <w:r w:rsidRPr="00273EF9">
        <w:rPr>
          <w:sz w:val="28"/>
          <w:szCs w:val="28"/>
        </w:rPr>
        <w:t xml:space="preserve"> </w:t>
      </w:r>
    </w:p>
    <w:p w14:paraId="61D799C1" w14:textId="0BDD4A99" w:rsidR="00713CCD" w:rsidRPr="0054533F" w:rsidRDefault="00713CCD" w:rsidP="0054533F">
      <w:pPr>
        <w:spacing w:line="480" w:lineRule="auto"/>
        <w:rPr>
          <w:b/>
          <w:sz w:val="28"/>
          <w:szCs w:val="28"/>
        </w:rPr>
      </w:pPr>
      <w:r w:rsidRPr="00273EF9">
        <w:rPr>
          <w:sz w:val="28"/>
          <w:szCs w:val="28"/>
        </w:rPr>
        <w:t xml:space="preserve">In one sense this claim is self-evident enough as people are clearly more likely to turn to the cultic milieu for answers to questions about “life, the universe and everything” when the established belief-systems of a society loses credibility or relevance. This is a thesis that Daniel Bell has aptly summarized with his observation that “When religion declines, cults appear” (Bell 1978). But then of course this claim merely moves the question on to a consideration of that factor or factors which are responsible for a dominant belief-system’s loss of credibility. This is a topic I have discussed elsewhere (see Campbell 2007, chapter 7) as it is intimately related to the study of those forces that cause cultural systems to evolve and change. All I will say here is that this thesis simply reinforces the point I made at the beginning, which is that the fate of the cultic milieu is intimately tied up with the fate of society’s cultural orthodoxies, and hence that the study of the one necessarily requires an associated parallel study </w:t>
      </w:r>
      <w:r w:rsidR="0054533F">
        <w:rPr>
          <w:sz w:val="28"/>
          <w:szCs w:val="28"/>
        </w:rPr>
        <w:t xml:space="preserve">of </w:t>
      </w:r>
      <w:r w:rsidRPr="00273EF9">
        <w:rPr>
          <w:sz w:val="28"/>
          <w:szCs w:val="28"/>
        </w:rPr>
        <w:t>the other.</w:t>
      </w:r>
    </w:p>
    <w:p w14:paraId="27327C39" w14:textId="77777777" w:rsidR="00713CCD" w:rsidRPr="0054533F" w:rsidRDefault="00713CCD" w:rsidP="0054533F">
      <w:pPr>
        <w:spacing w:line="480" w:lineRule="auto"/>
        <w:jc w:val="center"/>
        <w:rPr>
          <w:b/>
          <w:sz w:val="28"/>
          <w:szCs w:val="28"/>
        </w:rPr>
      </w:pPr>
    </w:p>
    <w:p w14:paraId="56D45AE4" w14:textId="52BA05CE" w:rsidR="00713CCD" w:rsidRPr="00273EF9" w:rsidRDefault="00541B86" w:rsidP="00713CCD">
      <w:pPr>
        <w:spacing w:line="480" w:lineRule="auto"/>
        <w:rPr>
          <w:b/>
          <w:sz w:val="28"/>
          <w:szCs w:val="28"/>
        </w:rPr>
      </w:pPr>
      <w:r w:rsidRPr="00273EF9">
        <w:rPr>
          <w:b/>
          <w:sz w:val="28"/>
          <w:szCs w:val="28"/>
        </w:rPr>
        <w:t>Defining the Cultic Milieu</w:t>
      </w:r>
    </w:p>
    <w:p w14:paraId="2BAFC1E8" w14:textId="77777777" w:rsidR="00713CCD" w:rsidRPr="00273EF9" w:rsidRDefault="00713CCD" w:rsidP="00713CCD">
      <w:pPr>
        <w:spacing w:line="480" w:lineRule="auto"/>
        <w:rPr>
          <w:sz w:val="28"/>
          <w:szCs w:val="28"/>
        </w:rPr>
      </w:pPr>
      <w:r w:rsidRPr="00273EF9">
        <w:rPr>
          <w:sz w:val="28"/>
          <w:szCs w:val="28"/>
        </w:rPr>
        <w:t>I would now like to turn to a rather more serious matter that was left unfinished in the original 1972 paper, which is the crucial question of how precisely the cultic milieu should be conceived, and indeed defined; a question that, in essence, is really merely an extension of the long-standing problem of how the cult itself should be defined. Basically the problem here is whether the cult, and also therefore the cultic milieu, should be defined primarily in terms of its substantive content or in terms of the heterodox, if not deviant, status of its beliefs and practices. Now in the original 1972 paper I never really resolved this issue, largely because what I assumed at the time was that the two criteria tended to support each other, something that indeed was largely true. Thus I defined the milieu substantively as  “</w:t>
      </w:r>
      <w:r w:rsidRPr="00A81502">
        <w:rPr>
          <w:i/>
          <w:sz w:val="28"/>
          <w:szCs w:val="28"/>
        </w:rPr>
        <w:t>the worlds of the occult and the magical, of spiritualism and psychic phenomenon, of mysticism and new thought, of alien intelligences and lost civilizations, of faith healing and nature cure</w:t>
      </w:r>
      <w:r w:rsidRPr="00273EF9">
        <w:rPr>
          <w:sz w:val="28"/>
          <w:szCs w:val="28"/>
        </w:rPr>
        <w:t xml:space="preserve">” (122), all beliefs that could justifiably be considered unorthodox, if not entirely deviant, at that time. But this is far less true today, something that necessarily casts doubt on the possibility of defining the cultic milieu in terms of any specific set of beliefs. Indeed, on reflection, it is fairly obvious that any attempt to define the cultic milieu in this way is likely to run into difficulty, as there would seem to be no good reason why beliefs that are judged to be deviant should take the same form in all societies and at all times. What this then suggests is that there is no alternative but to employ the criterion of deviancy in order to define and delineate the cultic milieu. However there are problems there too, as we shall see. But first let me address the interesting question of how it is that what I specified as distinctive cultic beliefs in the 1970s </w:t>
      </w:r>
      <w:proofErr w:type="gramStart"/>
      <w:r w:rsidRPr="00273EF9">
        <w:rPr>
          <w:sz w:val="28"/>
          <w:szCs w:val="28"/>
        </w:rPr>
        <w:t>are</w:t>
      </w:r>
      <w:proofErr w:type="gramEnd"/>
      <w:r w:rsidRPr="00273EF9">
        <w:rPr>
          <w:sz w:val="28"/>
          <w:szCs w:val="28"/>
        </w:rPr>
        <w:t xml:space="preserve">, in general, no longer regarded as such. </w:t>
      </w:r>
    </w:p>
    <w:p w14:paraId="49D60580" w14:textId="77777777" w:rsidR="0054533F" w:rsidRPr="00273EF9" w:rsidRDefault="0054533F" w:rsidP="00713CCD">
      <w:pPr>
        <w:spacing w:line="480" w:lineRule="auto"/>
        <w:rPr>
          <w:b/>
          <w:sz w:val="28"/>
          <w:szCs w:val="28"/>
        </w:rPr>
      </w:pPr>
    </w:p>
    <w:p w14:paraId="1A7E43BD" w14:textId="77777777" w:rsidR="00713CCD" w:rsidRPr="00273EF9" w:rsidRDefault="00713CCD" w:rsidP="00713CCD">
      <w:pPr>
        <w:spacing w:line="480" w:lineRule="auto"/>
        <w:rPr>
          <w:b/>
          <w:sz w:val="28"/>
          <w:szCs w:val="28"/>
        </w:rPr>
      </w:pPr>
      <w:r w:rsidRPr="00273EF9">
        <w:rPr>
          <w:b/>
          <w:sz w:val="28"/>
          <w:szCs w:val="28"/>
        </w:rPr>
        <w:t>From The Cultic Milieu to The New Age Movement</w:t>
      </w:r>
    </w:p>
    <w:p w14:paraId="5B29F17D" w14:textId="77777777" w:rsidR="00630FA2" w:rsidRDefault="00713CCD" w:rsidP="00713CCD">
      <w:pPr>
        <w:spacing w:line="480" w:lineRule="auto"/>
        <w:rPr>
          <w:sz w:val="28"/>
          <w:szCs w:val="28"/>
        </w:rPr>
      </w:pPr>
      <w:r w:rsidRPr="00273EF9">
        <w:rPr>
          <w:sz w:val="28"/>
          <w:szCs w:val="28"/>
        </w:rPr>
        <w:t>It is quite remarkable how many of the beliefs and practices that, in 1972, I identified as hallmarks of cultic religious groups are today generally regarded as part of a pluralistic mainstream culture. This is true of the major Eastern world religions of Hinduism and Buddhism for example, as well, relatedly, as belief in reincarnation.</w:t>
      </w:r>
      <w:r w:rsidRPr="00273EF9">
        <w:rPr>
          <w:rStyle w:val="FootnoteReference"/>
          <w:sz w:val="28"/>
          <w:szCs w:val="28"/>
        </w:rPr>
        <w:footnoteReference w:id="4"/>
      </w:r>
      <w:r w:rsidRPr="00273EF9">
        <w:rPr>
          <w:sz w:val="28"/>
          <w:szCs w:val="28"/>
        </w:rPr>
        <w:t xml:space="preserve"> But then it also tends to be the case with astrology, magic and witchcraft, meditation and medium-ship, together with what is known as alternative and complementary forms of medicine; all topics mentioned in the original article as typical features of the cultic milieu. Now what links the changed fortune of forms of belief and practice such as these is the rise, since the early 1970s, of what has become known as the New Age movement, for these are all characteristic features of that cultural phenomenon. Now what is especially interesting is that this overlap has not gone unnoticed by those scholars who have researched this movement. Indeed one of the principal academic investigators of the New Age has actually commented extensively on the similarity. </w:t>
      </w:r>
    </w:p>
    <w:p w14:paraId="39462A62" w14:textId="69A12C42" w:rsidR="000A17A8" w:rsidRDefault="00382862" w:rsidP="00382862">
      <w:pPr>
        <w:spacing w:line="480" w:lineRule="auto"/>
        <w:ind w:firstLine="720"/>
        <w:rPr>
          <w:sz w:val="28"/>
          <w:szCs w:val="28"/>
        </w:rPr>
      </w:pPr>
      <w:r>
        <w:rPr>
          <w:sz w:val="28"/>
          <w:szCs w:val="28"/>
        </w:rPr>
        <w:t>H</w:t>
      </w:r>
      <w:r w:rsidR="00713CCD" w:rsidRPr="00273EF9">
        <w:rPr>
          <w:sz w:val="28"/>
          <w:szCs w:val="28"/>
        </w:rPr>
        <w:t xml:space="preserve">e </w:t>
      </w:r>
      <w:r w:rsidR="00FC173F">
        <w:rPr>
          <w:sz w:val="28"/>
          <w:szCs w:val="28"/>
        </w:rPr>
        <w:t>(</w:t>
      </w:r>
      <w:proofErr w:type="spellStart"/>
      <w:r w:rsidR="00FC173F">
        <w:rPr>
          <w:sz w:val="28"/>
          <w:szCs w:val="28"/>
        </w:rPr>
        <w:t>Wouter</w:t>
      </w:r>
      <w:proofErr w:type="spellEnd"/>
      <w:r w:rsidR="00FC173F">
        <w:rPr>
          <w:sz w:val="28"/>
          <w:szCs w:val="28"/>
        </w:rPr>
        <w:t xml:space="preserve"> Hanegraaff) </w:t>
      </w:r>
      <w:r w:rsidR="00713CCD" w:rsidRPr="00273EF9">
        <w:rPr>
          <w:sz w:val="28"/>
          <w:szCs w:val="28"/>
        </w:rPr>
        <w:t xml:space="preserve">writes, “with all the available evidence pointing in the same direction, it is natural to conclude that the New Age is </w:t>
      </w:r>
      <w:r w:rsidR="00713CCD" w:rsidRPr="00273EF9">
        <w:rPr>
          <w:i/>
          <w:sz w:val="28"/>
          <w:szCs w:val="28"/>
        </w:rPr>
        <w:t>either</w:t>
      </w:r>
      <w:r w:rsidR="00713CCD" w:rsidRPr="00273EF9">
        <w:rPr>
          <w:sz w:val="28"/>
          <w:szCs w:val="28"/>
        </w:rPr>
        <w:t xml:space="preserve"> synonymous with the cultic milieu </w:t>
      </w:r>
      <w:r w:rsidR="00713CCD" w:rsidRPr="00273EF9">
        <w:rPr>
          <w:i/>
          <w:sz w:val="28"/>
          <w:szCs w:val="28"/>
        </w:rPr>
        <w:t>or</w:t>
      </w:r>
      <w:r w:rsidR="00713CCD" w:rsidRPr="00273EF9">
        <w:rPr>
          <w:sz w:val="28"/>
          <w:szCs w:val="28"/>
        </w:rPr>
        <w:t xml:space="preserve"> that it represents a specific historical stage in the development of it” (Hanegraaff 1996, p.16). He then continues by asserting that the New Age movement can be thought of as “</w:t>
      </w:r>
      <w:r w:rsidR="00713CCD" w:rsidRPr="00273EF9">
        <w:rPr>
          <w:i/>
          <w:sz w:val="28"/>
          <w:szCs w:val="28"/>
        </w:rPr>
        <w:t xml:space="preserve">the cultic milieu </w:t>
      </w:r>
      <w:r w:rsidR="00713CCD" w:rsidRPr="00273EF9">
        <w:rPr>
          <w:b/>
          <w:i/>
          <w:sz w:val="28"/>
          <w:szCs w:val="28"/>
        </w:rPr>
        <w:t xml:space="preserve">having become conscious of </w:t>
      </w:r>
      <w:proofErr w:type="gramStart"/>
      <w:r w:rsidR="00713CCD" w:rsidRPr="00273EF9">
        <w:rPr>
          <w:b/>
          <w:i/>
          <w:sz w:val="28"/>
          <w:szCs w:val="28"/>
        </w:rPr>
        <w:t>itself</w:t>
      </w:r>
      <w:proofErr w:type="gramEnd"/>
      <w:r w:rsidR="00713CCD" w:rsidRPr="00273EF9">
        <w:rPr>
          <w:i/>
          <w:sz w:val="28"/>
          <w:szCs w:val="28"/>
        </w:rPr>
        <w:t xml:space="preserve"> as constituting a more or less unified “movement</w:t>
      </w:r>
      <w:r w:rsidR="00713CCD" w:rsidRPr="00273EF9">
        <w:rPr>
          <w:sz w:val="28"/>
          <w:szCs w:val="28"/>
        </w:rPr>
        <w:t xml:space="preserve">” (ibid. </w:t>
      </w:r>
      <w:proofErr w:type="gramStart"/>
      <w:r w:rsidR="00713CCD" w:rsidRPr="00273EF9">
        <w:rPr>
          <w:sz w:val="28"/>
          <w:szCs w:val="28"/>
        </w:rPr>
        <w:t>p</w:t>
      </w:r>
      <w:proofErr w:type="gramEnd"/>
      <w:r w:rsidR="00713CCD" w:rsidRPr="00273EF9">
        <w:rPr>
          <w:sz w:val="28"/>
          <w:szCs w:val="28"/>
        </w:rPr>
        <w:t xml:space="preserve">.17; italics and bold in original). </w:t>
      </w:r>
    </w:p>
    <w:p w14:paraId="78F9635A" w14:textId="45AEAE4F" w:rsidR="00713CCD" w:rsidRPr="00273EF9" w:rsidRDefault="00713CCD" w:rsidP="00713CCD">
      <w:pPr>
        <w:spacing w:line="480" w:lineRule="auto"/>
        <w:rPr>
          <w:sz w:val="28"/>
          <w:szCs w:val="28"/>
        </w:rPr>
      </w:pPr>
      <w:r w:rsidRPr="00273EF9">
        <w:rPr>
          <w:sz w:val="28"/>
          <w:szCs w:val="28"/>
        </w:rPr>
        <w:t>Now as Hanegraaff notes, when I wrote about the cultic milieu in the early 1070s the New Age movement did not exist, although what was then known as the 1960s counter-culture certainly did, and it was of course this movement that effectively began the process of change, challenging what was the existing cultural orthodoxy of the time and espousing beliefs and ideas (such as astrology and oriental mysticism) that had up until that time been crucial ingredients of th</w:t>
      </w:r>
      <w:r w:rsidR="00FC173F">
        <w:rPr>
          <w:sz w:val="28"/>
          <w:szCs w:val="28"/>
        </w:rPr>
        <w:t>e milieu</w:t>
      </w:r>
      <w:r w:rsidRPr="00273EF9">
        <w:rPr>
          <w:sz w:val="28"/>
          <w:szCs w:val="28"/>
        </w:rPr>
        <w:t xml:space="preserve">. Essentially it was this fundamental change of attitude on the part of a significant segment of a new generation of young people that resulted in cultic ideas being ‘brought in from the cold’ as it were, and consequently laying the basis of what was to become a new movement. Two processes in particular enabled this change to occur. One was the fact that a simple growth in the number of people drawn to cultic ideas encouraged the feeling that there was a “movement” in the making, while second, the fact that the majority of these were young led to an optimistic sense of this movement as representing the future </w:t>
      </w:r>
      <w:r w:rsidR="00830DD7" w:rsidRPr="00273EF9">
        <w:rPr>
          <w:rStyle w:val="FootnoteReference"/>
          <w:sz w:val="28"/>
          <w:szCs w:val="28"/>
        </w:rPr>
        <w:footnoteReference w:id="5"/>
      </w:r>
      <w:r w:rsidRPr="00273EF9">
        <w:rPr>
          <w:sz w:val="28"/>
          <w:szCs w:val="28"/>
        </w:rPr>
        <w:t xml:space="preserve">. </w:t>
      </w:r>
    </w:p>
    <w:p w14:paraId="243BBEE2" w14:textId="77777777" w:rsidR="000A17A8" w:rsidRDefault="00713CCD" w:rsidP="00562565">
      <w:pPr>
        <w:spacing w:line="480" w:lineRule="auto"/>
        <w:ind w:firstLine="720"/>
        <w:rPr>
          <w:sz w:val="28"/>
          <w:szCs w:val="28"/>
        </w:rPr>
      </w:pPr>
      <w:r w:rsidRPr="00273EF9">
        <w:rPr>
          <w:sz w:val="28"/>
          <w:szCs w:val="28"/>
        </w:rPr>
        <w:t xml:space="preserve">If we accept </w:t>
      </w:r>
      <w:proofErr w:type="spellStart"/>
      <w:r w:rsidRPr="00273EF9">
        <w:rPr>
          <w:sz w:val="28"/>
          <w:szCs w:val="28"/>
        </w:rPr>
        <w:t>Hanegraaff’s</w:t>
      </w:r>
      <w:proofErr w:type="spellEnd"/>
      <w:r w:rsidRPr="00273EF9">
        <w:rPr>
          <w:sz w:val="28"/>
          <w:szCs w:val="28"/>
        </w:rPr>
        <w:t xml:space="preserve"> claim that the New Age movement is indeed essentially identical with the cultic milieu, at least as I outlined it in the 1970s, then we must also accept that the beliefs and practices that I identified as characteristic of the milieu at that time have since become part of the mainstream. This conclusion is inescapable because those academics </w:t>
      </w:r>
      <w:proofErr w:type="gramStart"/>
      <w:r w:rsidRPr="00273EF9">
        <w:rPr>
          <w:sz w:val="28"/>
          <w:szCs w:val="28"/>
        </w:rPr>
        <w:t>who</w:t>
      </w:r>
      <w:proofErr w:type="gramEnd"/>
      <w:r w:rsidRPr="00273EF9">
        <w:rPr>
          <w:sz w:val="28"/>
          <w:szCs w:val="28"/>
        </w:rPr>
        <w:t xml:space="preserve"> have studied the New Age movement all agree that it is not a phenomenon confined to the margins of contemporary society. </w:t>
      </w:r>
    </w:p>
    <w:p w14:paraId="5852D95A" w14:textId="53A7BBB4" w:rsidR="00713CCD" w:rsidRPr="00273EF9" w:rsidRDefault="00713CCD" w:rsidP="00382862">
      <w:pPr>
        <w:spacing w:line="480" w:lineRule="auto"/>
        <w:ind w:firstLine="720"/>
        <w:rPr>
          <w:sz w:val="28"/>
          <w:szCs w:val="28"/>
        </w:rPr>
      </w:pPr>
      <w:r w:rsidRPr="00273EF9">
        <w:rPr>
          <w:sz w:val="28"/>
          <w:szCs w:val="28"/>
        </w:rPr>
        <w:t xml:space="preserve">Thus Paul Heelas says that it would be a mistake to assume that the New Age is only a “fringe curiosity.” Rather his conclusion is that it is ”firmly entrenched as a cultural and practical resource” in contemporary society (1994, p. 105), while the American James R. Lewis expresses the opinion that the New Age “is merely the most visible part of a more significant cultural shift” (1992, p.4), adding, “we are no longer talking about a marginal phenomenon. Rather we appear to be witnessing the birth of a new, truly pluralistic, mainstream.” Finally we have Philip </w:t>
      </w:r>
      <w:proofErr w:type="spellStart"/>
      <w:r w:rsidRPr="00273EF9">
        <w:rPr>
          <w:sz w:val="28"/>
          <w:szCs w:val="28"/>
        </w:rPr>
        <w:t>Seddon</w:t>
      </w:r>
      <w:proofErr w:type="spellEnd"/>
      <w:r w:rsidRPr="00273EF9">
        <w:rPr>
          <w:sz w:val="28"/>
          <w:szCs w:val="28"/>
        </w:rPr>
        <w:t xml:space="preserve">, who as a Christian critic of the movement has little incentive to exaggerate its importance, </w:t>
      </w:r>
      <w:proofErr w:type="gramStart"/>
      <w:r w:rsidRPr="00273EF9">
        <w:rPr>
          <w:sz w:val="28"/>
          <w:szCs w:val="28"/>
        </w:rPr>
        <w:t>writing</w:t>
      </w:r>
      <w:proofErr w:type="gramEnd"/>
      <w:r w:rsidRPr="00273EF9">
        <w:rPr>
          <w:sz w:val="28"/>
          <w:szCs w:val="28"/>
        </w:rPr>
        <w:t xml:space="preserve"> “the New Age is a spiritual movement of powerful proportions, analogous to the Renaissance or the Enlightenment” (1990, p.3). Now what obviously follows from this is that if we accept </w:t>
      </w:r>
      <w:proofErr w:type="spellStart"/>
      <w:r w:rsidRPr="00273EF9">
        <w:rPr>
          <w:sz w:val="28"/>
          <w:szCs w:val="28"/>
        </w:rPr>
        <w:t>Hanegraaff’s</w:t>
      </w:r>
      <w:proofErr w:type="spellEnd"/>
      <w:r w:rsidRPr="00273EF9">
        <w:rPr>
          <w:sz w:val="28"/>
          <w:szCs w:val="28"/>
        </w:rPr>
        <w:t xml:space="preserve"> thesis to the effect that the cultic milieu has been transformed into the New Age movement, a movement which all scholars agree now has an established or at least quasi-established nature in society, then it necessarily means that we can no longer talk about the existence of a cultic milieu, at least not as long as this phenomenon is defined in the substantive terms I used in the 1970s. Clearly, if cultic beliefs become mainstream, then they can no longer be considered cultic. What this conclusion tends to suggest is that it might be more sensible to define the cultic milieu in terms of its deviant status rather than its substantive co</w:t>
      </w:r>
      <w:r w:rsidR="00A81502">
        <w:rPr>
          <w:sz w:val="28"/>
          <w:szCs w:val="28"/>
        </w:rPr>
        <w:t>ntent. However this is not</w:t>
      </w:r>
      <w:r w:rsidRPr="00273EF9">
        <w:rPr>
          <w:sz w:val="28"/>
          <w:szCs w:val="28"/>
        </w:rPr>
        <w:t xml:space="preserve"> as easy as it seems. </w:t>
      </w:r>
    </w:p>
    <w:p w14:paraId="7D6945FB" w14:textId="77777777" w:rsidR="00713CCD" w:rsidRPr="00273EF9" w:rsidRDefault="00713CCD" w:rsidP="00713CCD">
      <w:pPr>
        <w:spacing w:line="480" w:lineRule="auto"/>
        <w:ind w:firstLine="720"/>
        <w:rPr>
          <w:sz w:val="28"/>
          <w:szCs w:val="28"/>
        </w:rPr>
      </w:pPr>
    </w:p>
    <w:p w14:paraId="15CB431A" w14:textId="430BB344" w:rsidR="00FC173F" w:rsidRDefault="00AE56FA" w:rsidP="00382862">
      <w:pPr>
        <w:spacing w:line="480" w:lineRule="auto"/>
        <w:rPr>
          <w:b/>
          <w:sz w:val="28"/>
          <w:szCs w:val="28"/>
        </w:rPr>
      </w:pPr>
      <w:proofErr w:type="gramStart"/>
      <w:r w:rsidRPr="00273EF9">
        <w:rPr>
          <w:b/>
          <w:sz w:val="28"/>
          <w:szCs w:val="28"/>
        </w:rPr>
        <w:t>A Heterodox Mainstream</w:t>
      </w:r>
      <w:r w:rsidR="00A55502" w:rsidRPr="00273EF9">
        <w:rPr>
          <w:b/>
          <w:sz w:val="28"/>
          <w:szCs w:val="28"/>
        </w:rPr>
        <w:t>?</w:t>
      </w:r>
      <w:proofErr w:type="gramEnd"/>
    </w:p>
    <w:p w14:paraId="609642C5" w14:textId="16C5F319" w:rsidR="00AE56FA" w:rsidRPr="00273EF9" w:rsidRDefault="00382862" w:rsidP="00AE56FA">
      <w:pPr>
        <w:spacing w:line="480" w:lineRule="auto"/>
        <w:rPr>
          <w:sz w:val="28"/>
          <w:szCs w:val="28"/>
        </w:rPr>
      </w:pPr>
      <w:r>
        <w:rPr>
          <w:sz w:val="28"/>
          <w:szCs w:val="28"/>
        </w:rPr>
        <w:t>A</w:t>
      </w:r>
      <w:r w:rsidR="00FC173F">
        <w:rPr>
          <w:sz w:val="28"/>
          <w:szCs w:val="28"/>
        </w:rPr>
        <w:t>s you can see</w:t>
      </w:r>
      <w:r w:rsidR="00A81502">
        <w:rPr>
          <w:sz w:val="28"/>
          <w:szCs w:val="28"/>
        </w:rPr>
        <w:t xml:space="preserve"> from these headings</w:t>
      </w:r>
      <w:r w:rsidR="00FC173F">
        <w:rPr>
          <w:sz w:val="28"/>
          <w:szCs w:val="28"/>
        </w:rPr>
        <w:t xml:space="preserve">, I think there are several reasons for thinking that the cultural mainstream of modern Western societies may have become far more heterodox than in the past.  </w:t>
      </w:r>
      <w:r w:rsidR="00E90902">
        <w:rPr>
          <w:sz w:val="28"/>
          <w:szCs w:val="28"/>
        </w:rPr>
        <w:t>One</w:t>
      </w:r>
      <w:r w:rsidR="00267E2B" w:rsidRPr="00273EF9">
        <w:rPr>
          <w:sz w:val="28"/>
          <w:szCs w:val="28"/>
        </w:rPr>
        <w:t xml:space="preserve"> reason for </w:t>
      </w:r>
      <w:r w:rsidR="00AE56FA" w:rsidRPr="00273EF9">
        <w:rPr>
          <w:sz w:val="28"/>
          <w:szCs w:val="28"/>
        </w:rPr>
        <w:t xml:space="preserve">thinking </w:t>
      </w:r>
      <w:r w:rsidR="00FC173F">
        <w:rPr>
          <w:sz w:val="28"/>
          <w:szCs w:val="28"/>
        </w:rPr>
        <w:t xml:space="preserve">this </w:t>
      </w:r>
      <w:r w:rsidR="00AE56FA" w:rsidRPr="00273EF9">
        <w:rPr>
          <w:sz w:val="28"/>
          <w:szCs w:val="28"/>
        </w:rPr>
        <w:t>is that over the past four decades societies in Western Europe have become increasingly multicultural in character; largely but not exclusively as a consequence of immigration, and in order to accommodate this development and avoid exacerbating conflict between diverse communities, both the law and convention has been modified so as to limit the special position previously accorded the mainstream, official, cultural tradition. This has led many Western governments to accord other world religions some of the formal rights and privileges previously only accorded to Christianity. At the same time human rights legislation has been employed to ensure that previously marginalized indigenous religious and spiritual groups, such as the neo-Pagans for example, are also accorded some of the same rights as the followers of the established religions.</w:t>
      </w:r>
      <w:r w:rsidR="00AE56FA" w:rsidRPr="00273EF9">
        <w:rPr>
          <w:rStyle w:val="FootnoteReference"/>
          <w:sz w:val="28"/>
          <w:szCs w:val="28"/>
        </w:rPr>
        <w:footnoteReference w:id="6"/>
      </w:r>
      <w:r w:rsidR="00AE56FA" w:rsidRPr="00273EF9">
        <w:rPr>
          <w:sz w:val="28"/>
          <w:szCs w:val="28"/>
        </w:rPr>
        <w:t xml:space="preserve"> None of this has necessarily meant that established religions no longer have a special place in Western societies (in the UK only Bishops of the Church of England have the right to be represented in the House of Lords), but it has meant that they lost their privileged positions as the taken-for-granted guardians of the truth. </w:t>
      </w:r>
    </w:p>
    <w:p w14:paraId="7F8C6D68" w14:textId="77777777" w:rsidR="00AE56FA" w:rsidRPr="00273EF9" w:rsidRDefault="00AE56FA" w:rsidP="00AE56FA">
      <w:pPr>
        <w:spacing w:line="480" w:lineRule="auto"/>
        <w:ind w:firstLine="720"/>
        <w:rPr>
          <w:sz w:val="28"/>
          <w:szCs w:val="28"/>
        </w:rPr>
      </w:pPr>
      <w:r w:rsidRPr="00273EF9">
        <w:rPr>
          <w:sz w:val="28"/>
          <w:szCs w:val="28"/>
        </w:rPr>
        <w:t xml:space="preserve">There is a long-term trend here that it is important to note in this context, one that also helps to explain the rise of multicultural diversity, or something that we could call the heterodox mainstream, both in relation to religion and science.  This is the fact that for any orthodox belief-system to become established, let alone persist, there must be an associated authority with the power to enforce it. In the absence of a body with the power to suppress dissent heterodox beliefs will inevitably develop and spread. In other words unless a cultural orthodoxy has the backing of the state – with its associated monopoly of force - then orthodoxies are powerless to prevent heresies from developing and spreading throughout society. </w:t>
      </w:r>
      <w:r w:rsidRPr="00273EF9">
        <w:rPr>
          <w:rFonts w:cs="Tahoma"/>
          <w:color w:val="000000" w:themeColor="text1"/>
          <w:sz w:val="28"/>
          <w:szCs w:val="28"/>
        </w:rPr>
        <w:t xml:space="preserve">There was a time, not so long ago, when cultural institutions existed that acted to monitor people’s beliefs and censure those whose ideas and attitudes were judged unorthodox or heterodox; institutions such as the Catholic Church in early modern Western Europe, or the Communist Party in the USSR and the old Eastern Bloc. However no such state-backed institutions exist any longer in modern Western societies </w:t>
      </w:r>
      <w:r w:rsidRPr="00273EF9">
        <w:rPr>
          <w:rStyle w:val="FootnoteReference"/>
          <w:rFonts w:cs="Tahoma"/>
          <w:color w:val="000000" w:themeColor="text1"/>
          <w:sz w:val="28"/>
          <w:szCs w:val="28"/>
        </w:rPr>
        <w:footnoteReference w:id="7"/>
      </w:r>
      <w:r w:rsidRPr="00273EF9">
        <w:rPr>
          <w:rFonts w:cs="Tahoma"/>
          <w:color w:val="000000" w:themeColor="text1"/>
          <w:sz w:val="28"/>
          <w:szCs w:val="28"/>
        </w:rPr>
        <w:t xml:space="preserve">. Thus although the churches, and indeed the established scientific community, may still attempt to control the beliefs of its members by stigmatizing dissenters as ‘heretics’ this does nothing to limit the spread of their beliefs. </w:t>
      </w:r>
      <w:r w:rsidRPr="00273EF9">
        <w:rPr>
          <w:rStyle w:val="FootnoteReference"/>
          <w:rFonts w:cs="Tahoma"/>
          <w:color w:val="000000" w:themeColor="text1"/>
          <w:sz w:val="28"/>
          <w:szCs w:val="28"/>
        </w:rPr>
        <w:footnoteReference w:id="8"/>
      </w:r>
      <w:r w:rsidRPr="00273EF9">
        <w:rPr>
          <w:rFonts w:cs="Tahoma"/>
          <w:color w:val="000000" w:themeColor="text1"/>
          <w:sz w:val="28"/>
          <w:szCs w:val="28"/>
        </w:rPr>
        <w:t xml:space="preserve"> </w:t>
      </w:r>
      <w:r w:rsidRPr="00273EF9">
        <w:rPr>
          <w:sz w:val="28"/>
          <w:szCs w:val="28"/>
        </w:rPr>
        <w:t xml:space="preserve">In effect unless the power of the state is behind the established church or The Party and agrees to actively punish heretics then the continued spread of unorthodox, or ‘heretical’, beliefs throughout society cannot be prevented. </w:t>
      </w:r>
    </w:p>
    <w:p w14:paraId="07A69EA9" w14:textId="77777777" w:rsidR="000A17A8" w:rsidRDefault="00AE56FA" w:rsidP="00AE56FA">
      <w:pPr>
        <w:spacing w:line="480" w:lineRule="auto"/>
        <w:ind w:firstLine="720"/>
        <w:rPr>
          <w:sz w:val="28"/>
          <w:szCs w:val="28"/>
        </w:rPr>
      </w:pPr>
      <w:r w:rsidRPr="00273EF9">
        <w:rPr>
          <w:sz w:val="28"/>
          <w:szCs w:val="28"/>
        </w:rPr>
        <w:t xml:space="preserve">The only alternative force that might act as a restraining influence on the spread of unorthodox beliefs is that of public opinion, in the form of ridicule and even – in extreme cases – ostracism. Yet ridicule is dependent on the existence of a consensus concerning what is ‘normal’ and ‘acceptable’ in terms of belief and practice, so that those who step outside the bounds of this normality can then be duly presented as objects of ridicule. However, if the ‘norm’ that people are exposed to is itself multicultural and diverse then it becomes much more unlikely that individuals would be open to ridicule for the nature of their beliefs.  </w:t>
      </w:r>
    </w:p>
    <w:p w14:paraId="494E39EC" w14:textId="5D40ABD6" w:rsidR="00AE56FA" w:rsidRDefault="00AE56FA" w:rsidP="00382862">
      <w:pPr>
        <w:spacing w:line="480" w:lineRule="auto"/>
        <w:ind w:firstLine="720"/>
        <w:rPr>
          <w:sz w:val="28"/>
          <w:szCs w:val="28"/>
        </w:rPr>
      </w:pPr>
      <w:r w:rsidRPr="00273EF9">
        <w:rPr>
          <w:sz w:val="28"/>
          <w:szCs w:val="28"/>
        </w:rPr>
        <w:t>The Beatles were ridiculed in the popular press in the UK when in 1967 they went to Bangor in Wales to study with the Hindu teacher the Maharishi Mahesh Yogi</w:t>
      </w:r>
      <w:r w:rsidR="00FC173F">
        <w:rPr>
          <w:sz w:val="28"/>
          <w:szCs w:val="28"/>
        </w:rPr>
        <w:t xml:space="preserve"> (it didn’t stop them – although they did quickly become disillusioned with him)</w:t>
      </w:r>
      <w:r w:rsidRPr="00273EF9">
        <w:rPr>
          <w:sz w:val="28"/>
          <w:szCs w:val="28"/>
        </w:rPr>
        <w:t>. Yet it is hard to imagine that any of today’s celebratory figures would be ridiculed for consulting gurus or spiritual teac</w:t>
      </w:r>
      <w:r w:rsidR="00A81502">
        <w:rPr>
          <w:sz w:val="28"/>
          <w:szCs w:val="28"/>
        </w:rPr>
        <w:t xml:space="preserve">hers, no matter to what kind of </w:t>
      </w:r>
      <w:r w:rsidRPr="00273EF9">
        <w:rPr>
          <w:sz w:val="28"/>
          <w:szCs w:val="28"/>
        </w:rPr>
        <w:t xml:space="preserve">esoteric religious or spiritual tradition they might belong.  </w:t>
      </w:r>
    </w:p>
    <w:p w14:paraId="5910F869" w14:textId="150D1406" w:rsidR="00AE56FA" w:rsidRDefault="00AE56FA" w:rsidP="00AE56FA">
      <w:pPr>
        <w:spacing w:line="480" w:lineRule="auto"/>
        <w:ind w:firstLine="720"/>
        <w:rPr>
          <w:sz w:val="28"/>
          <w:szCs w:val="28"/>
        </w:rPr>
      </w:pPr>
      <w:r w:rsidRPr="00273EF9">
        <w:rPr>
          <w:sz w:val="28"/>
          <w:szCs w:val="28"/>
        </w:rPr>
        <w:t>It would seem that it is not just that established orthodoxies have lost both power and prestige over the past 40 years but that the very idea of orthodoxy itself is seen as at old-fashioned if not at odds with the idea of a plural open and democratic society. For today it would seem – in true New Age fashion – that everyone has a right to their own version of the truth, a version that may indeed evolve and change over time as, like true seekers after the truth, individuals move from attachment to one spiritual tradition to another. This contemporary emphasis on accepting that there many paths to the truth means that one factor that I stressed in the original paper as crucial in binding the various sections of the cultic milieu together no longer applies. This was their common demand for freedom of expression, and particularly freedom from being oppressed or censured by the representatives of orthodoxy. By comparison people today have little difficulty in expressing unusual or esoteric views, and are only likely to be censured for expressing them if, as noted above, doing so actually breaks the law</w:t>
      </w:r>
      <w:r w:rsidR="00A81502">
        <w:rPr>
          <w:sz w:val="28"/>
          <w:szCs w:val="28"/>
        </w:rPr>
        <w:t xml:space="preserve"> (internet?)</w:t>
      </w:r>
      <w:r w:rsidRPr="00273EF9">
        <w:rPr>
          <w:sz w:val="28"/>
          <w:szCs w:val="28"/>
        </w:rPr>
        <w:t>.</w:t>
      </w:r>
    </w:p>
    <w:p w14:paraId="31C5F782" w14:textId="77777777" w:rsidR="00A81502" w:rsidRDefault="00A81502" w:rsidP="00AD337E">
      <w:pPr>
        <w:spacing w:line="480" w:lineRule="auto"/>
        <w:rPr>
          <w:b/>
          <w:sz w:val="28"/>
          <w:szCs w:val="28"/>
        </w:rPr>
      </w:pPr>
    </w:p>
    <w:p w14:paraId="6E6A49A5" w14:textId="77777777" w:rsidR="00AD337E" w:rsidRPr="00273EF9" w:rsidRDefault="00AD337E" w:rsidP="00AD337E">
      <w:pPr>
        <w:spacing w:line="480" w:lineRule="auto"/>
        <w:rPr>
          <w:b/>
          <w:sz w:val="28"/>
          <w:szCs w:val="28"/>
        </w:rPr>
      </w:pPr>
      <w:r w:rsidRPr="00273EF9">
        <w:rPr>
          <w:b/>
          <w:sz w:val="28"/>
          <w:szCs w:val="28"/>
        </w:rPr>
        <w:t>Mainstream Yet Unorthodox?</w:t>
      </w:r>
    </w:p>
    <w:p w14:paraId="31C3B4A4" w14:textId="1A1018E7" w:rsidR="00632FDF" w:rsidRDefault="00AD337E" w:rsidP="00632FDF">
      <w:pPr>
        <w:spacing w:line="480" w:lineRule="auto"/>
        <w:rPr>
          <w:sz w:val="28"/>
          <w:szCs w:val="28"/>
        </w:rPr>
      </w:pPr>
      <w:r w:rsidRPr="00273EF9">
        <w:rPr>
          <w:sz w:val="28"/>
          <w:szCs w:val="28"/>
        </w:rPr>
        <w:t xml:space="preserve">But the problem of identifying the cultic milieu is complex and difficult not simply because of changes that have occurred in the culture of Western societies over the past forty years but also because of </w:t>
      </w:r>
      <w:r w:rsidR="00820B87" w:rsidRPr="00273EF9">
        <w:rPr>
          <w:sz w:val="28"/>
          <w:szCs w:val="28"/>
        </w:rPr>
        <w:t>certain</w:t>
      </w:r>
      <w:r w:rsidRPr="00273EF9">
        <w:rPr>
          <w:sz w:val="28"/>
          <w:szCs w:val="28"/>
        </w:rPr>
        <w:t xml:space="preserve"> unresolved conceptual difficulties</w:t>
      </w:r>
      <w:r w:rsidR="00632FDF" w:rsidRPr="00273EF9">
        <w:rPr>
          <w:sz w:val="28"/>
          <w:szCs w:val="28"/>
        </w:rPr>
        <w:t>, difficulties</w:t>
      </w:r>
      <w:r w:rsidRPr="00273EF9">
        <w:rPr>
          <w:sz w:val="28"/>
          <w:szCs w:val="28"/>
        </w:rPr>
        <w:t xml:space="preserve"> that I failed to confront in the original article. For, once we have set aside the possibility of defining the milieu substantively, </w:t>
      </w:r>
      <w:r w:rsidR="00632FDF" w:rsidRPr="00273EF9">
        <w:rPr>
          <w:sz w:val="28"/>
          <w:szCs w:val="28"/>
        </w:rPr>
        <w:t xml:space="preserve">that is </w:t>
      </w:r>
      <w:r w:rsidRPr="00273EF9">
        <w:rPr>
          <w:sz w:val="28"/>
          <w:szCs w:val="28"/>
        </w:rPr>
        <w:t>in terms of a specific set of identifiable beliefs, then the only alternative would seem to be to define it relationally, in connection with mainstream orthodox culture, which is of course what I also did in the original article when I suggested that the cultic milieu could be seen as consisting of beliefs that could be considered “heterodox or deviant…in relation to the dominant cultural orthodoxies” (12</w:t>
      </w:r>
      <w:r w:rsidR="00632FDF" w:rsidRPr="00273EF9">
        <w:rPr>
          <w:sz w:val="28"/>
          <w:szCs w:val="28"/>
        </w:rPr>
        <w:t>2). The problem with this approach</w:t>
      </w:r>
      <w:r w:rsidRPr="00273EF9">
        <w:rPr>
          <w:sz w:val="28"/>
          <w:szCs w:val="28"/>
        </w:rPr>
        <w:t xml:space="preserve"> howeve</w:t>
      </w:r>
      <w:r w:rsidR="00632FDF" w:rsidRPr="00273EF9">
        <w:rPr>
          <w:sz w:val="28"/>
          <w:szCs w:val="28"/>
        </w:rPr>
        <w:t>r is that it embodies some</w:t>
      </w:r>
      <w:r w:rsidRPr="00273EF9">
        <w:rPr>
          <w:sz w:val="28"/>
          <w:szCs w:val="28"/>
        </w:rPr>
        <w:t xml:space="preserve"> questionable assumptions.</w:t>
      </w:r>
    </w:p>
    <w:p w14:paraId="37781971" w14:textId="2F9E1256" w:rsidR="00C567E2" w:rsidRPr="00C567E2" w:rsidRDefault="00C567E2" w:rsidP="00C567E2">
      <w:pPr>
        <w:spacing w:line="480" w:lineRule="auto"/>
        <w:jc w:val="center"/>
        <w:rPr>
          <w:b/>
          <w:sz w:val="28"/>
          <w:szCs w:val="28"/>
        </w:rPr>
      </w:pPr>
    </w:p>
    <w:p w14:paraId="2EDB614C" w14:textId="023B494F" w:rsidR="00AD337E" w:rsidRPr="00273EF9" w:rsidRDefault="00AD337E" w:rsidP="009B2A2E">
      <w:pPr>
        <w:spacing w:line="480" w:lineRule="auto"/>
        <w:ind w:firstLine="720"/>
        <w:rPr>
          <w:sz w:val="28"/>
          <w:szCs w:val="28"/>
        </w:rPr>
      </w:pPr>
      <w:r w:rsidRPr="00273EF9">
        <w:rPr>
          <w:sz w:val="28"/>
          <w:szCs w:val="28"/>
        </w:rPr>
        <w:t xml:space="preserve">The first is the assumption of a straightforward equation between the unorthodox and the deviant. In placing unorthodox and deviant belief-systems in the milieu I was rather assuming that, in matters of belief, orthodoxy prevailed throughout most of society: I was assuming in other words that what most people believed corresponded to established orthodoxies. But of course this is not really the case, and has probably never actually been the case. What most people in contemporary society actually believe about reality, whether in connection with science or religion, could hardly be said to correspond with the established orthodoxy. </w:t>
      </w:r>
      <w:r w:rsidR="00632FDF" w:rsidRPr="00273EF9">
        <w:rPr>
          <w:sz w:val="28"/>
          <w:szCs w:val="28"/>
        </w:rPr>
        <w:t xml:space="preserve">In the case of religion in the UK </w:t>
      </w:r>
      <w:r w:rsidR="00A81502">
        <w:rPr>
          <w:sz w:val="28"/>
          <w:szCs w:val="28"/>
        </w:rPr>
        <w:t xml:space="preserve">for example </w:t>
      </w:r>
      <w:r w:rsidR="00632FDF" w:rsidRPr="00273EF9">
        <w:rPr>
          <w:sz w:val="28"/>
          <w:szCs w:val="28"/>
        </w:rPr>
        <w:t>orthodoxy for those people who claim affiliation to the Church if England would be agreement the Apostle’s Creed. However this includes statements of belief, such as Christ being the Son of God and having died on the cross and subsequently resurrected, that are actually only held by a minority of the population (See Bruce 2002, p.72-3.). In the case of scientific beliefs there is a similar disjunction between what scientists themselves believe and what the majority of the population profess to believe</w:t>
      </w:r>
      <w:r w:rsidR="009B2A2E" w:rsidRPr="00273EF9">
        <w:rPr>
          <w:sz w:val="28"/>
          <w:szCs w:val="28"/>
        </w:rPr>
        <w:t xml:space="preserve">, even though here there is a less clear process through which beliefs gain ‘official accreditation’. </w:t>
      </w:r>
      <w:r w:rsidRPr="00273EF9">
        <w:rPr>
          <w:sz w:val="28"/>
          <w:szCs w:val="28"/>
        </w:rPr>
        <w:t xml:space="preserve">Technically therefore we could say that what most people believe about the nature of reality is unorthodox if not actually ‘heretical’. And this goes far beyond failing to </w:t>
      </w:r>
      <w:r w:rsidR="009B2A2E" w:rsidRPr="00273EF9">
        <w:rPr>
          <w:sz w:val="28"/>
          <w:szCs w:val="28"/>
        </w:rPr>
        <w:t xml:space="preserve">accept </w:t>
      </w:r>
      <w:r w:rsidRPr="00273EF9">
        <w:rPr>
          <w:sz w:val="28"/>
          <w:szCs w:val="28"/>
        </w:rPr>
        <w:t>orthodox teaching</w:t>
      </w:r>
      <w:r w:rsidR="009B2A2E" w:rsidRPr="00273EF9">
        <w:rPr>
          <w:sz w:val="28"/>
          <w:szCs w:val="28"/>
        </w:rPr>
        <w:t xml:space="preserve">s in their entirety </w:t>
      </w:r>
      <w:r w:rsidRPr="00273EF9">
        <w:rPr>
          <w:sz w:val="28"/>
          <w:szCs w:val="28"/>
        </w:rPr>
        <w:t>to include holding beliefs t</w:t>
      </w:r>
      <w:r w:rsidR="009B2A2E" w:rsidRPr="00273EF9">
        <w:rPr>
          <w:sz w:val="28"/>
          <w:szCs w:val="28"/>
        </w:rPr>
        <w:t xml:space="preserve">hat are specifically excluded from these orthodoxy creeds. </w:t>
      </w:r>
      <w:r w:rsidRPr="00273EF9">
        <w:rPr>
          <w:sz w:val="28"/>
          <w:szCs w:val="28"/>
        </w:rPr>
        <w:t xml:space="preserve">Perhaps the best example here would be the phenomenon of superstitious belief, which although roundly condemned by the churches and rejected as irrational by scientists is nonetheless widespread throughout contemporary Western societies (Campbell 1996). </w:t>
      </w:r>
      <w:r w:rsidR="00930E1F" w:rsidRPr="00273EF9">
        <w:rPr>
          <w:sz w:val="28"/>
          <w:szCs w:val="28"/>
        </w:rPr>
        <w:t xml:space="preserve">Being superstitious </w:t>
      </w:r>
      <w:r w:rsidRPr="00273EF9">
        <w:rPr>
          <w:sz w:val="28"/>
          <w:szCs w:val="28"/>
        </w:rPr>
        <w:t>is undoubtedly ‘unorthodox’, yet there is little or no stigma attached to th</w:t>
      </w:r>
      <w:r w:rsidR="00930E1F" w:rsidRPr="00273EF9">
        <w:rPr>
          <w:sz w:val="28"/>
          <w:szCs w:val="28"/>
        </w:rPr>
        <w:t>ose who admit to holding such beliefs, or indeed acting on them</w:t>
      </w:r>
      <w:r w:rsidRPr="00273EF9">
        <w:rPr>
          <w:sz w:val="28"/>
          <w:szCs w:val="28"/>
        </w:rPr>
        <w:t>. On the contrary believing in luck, or perhaps more accurately appearing to believe in luck, is regarded as quite normal</w:t>
      </w:r>
      <w:r w:rsidR="00512765">
        <w:rPr>
          <w:sz w:val="28"/>
          <w:szCs w:val="28"/>
        </w:rPr>
        <w:t xml:space="preserve"> (some 70% of people in the UK say they believe in luck)</w:t>
      </w:r>
      <w:r w:rsidRPr="00273EF9">
        <w:rPr>
          <w:sz w:val="28"/>
          <w:szCs w:val="28"/>
        </w:rPr>
        <w:t>. To that extent it would clearly be wrong to suggest that superstit</w:t>
      </w:r>
      <w:r w:rsidR="00930E1F" w:rsidRPr="00273EF9">
        <w:rPr>
          <w:sz w:val="28"/>
          <w:szCs w:val="28"/>
        </w:rPr>
        <w:t>ion</w:t>
      </w:r>
      <w:r w:rsidRPr="00273EF9">
        <w:rPr>
          <w:sz w:val="28"/>
          <w:szCs w:val="28"/>
        </w:rPr>
        <w:t xml:space="preserve"> belongs in the cultic milieu. But then superstition is not the only phenomenon to fall into this category; that is to say of being a belief that is widespread throughout society yet unorthodox in the sense of being officially rejected or dismissed. It is also the case for example with belief in ghosts, with most conspiracy theories, as well as belief in the existence of </w:t>
      </w:r>
      <w:r w:rsidR="00C567E2">
        <w:rPr>
          <w:sz w:val="28"/>
          <w:szCs w:val="28"/>
        </w:rPr>
        <w:t>such entities as</w:t>
      </w:r>
      <w:r w:rsidR="00930E1F" w:rsidRPr="00273EF9">
        <w:rPr>
          <w:sz w:val="28"/>
          <w:szCs w:val="28"/>
        </w:rPr>
        <w:t xml:space="preserve"> </w:t>
      </w:r>
      <w:r w:rsidRPr="00273EF9">
        <w:rPr>
          <w:sz w:val="28"/>
          <w:szCs w:val="28"/>
        </w:rPr>
        <w:t>aliens</w:t>
      </w:r>
      <w:r w:rsidR="00930E1F" w:rsidRPr="00273EF9">
        <w:rPr>
          <w:sz w:val="28"/>
          <w:szCs w:val="28"/>
        </w:rPr>
        <w:t xml:space="preserve"> or mythical beasts</w:t>
      </w:r>
      <w:r w:rsidR="00C567E2">
        <w:rPr>
          <w:sz w:val="28"/>
          <w:szCs w:val="28"/>
        </w:rPr>
        <w:t xml:space="preserve"> (e.g. Loch Ness Monster, Yeti)</w:t>
      </w:r>
      <w:r w:rsidRPr="00273EF9">
        <w:rPr>
          <w:sz w:val="28"/>
          <w:szCs w:val="28"/>
        </w:rPr>
        <w:t>.</w:t>
      </w:r>
      <w:r w:rsidRPr="00273EF9">
        <w:rPr>
          <w:rStyle w:val="FootnoteReference"/>
          <w:sz w:val="28"/>
          <w:szCs w:val="28"/>
        </w:rPr>
        <w:footnoteReference w:id="9"/>
      </w:r>
      <w:r w:rsidRPr="00273EF9">
        <w:rPr>
          <w:sz w:val="28"/>
          <w:szCs w:val="28"/>
        </w:rPr>
        <w:t xml:space="preserve"> In all these cases evidence suggests that belief is not confined to a small section of the population, even though there may be a question mark over quite what “believing in” these phenomena might actually mean. The crucial point however is that it is clearly not enough for a belief to be officially categorized as unorthodox for it to be included in the cultic milieu, it </w:t>
      </w:r>
      <w:r w:rsidR="00930E1F" w:rsidRPr="00273EF9">
        <w:rPr>
          <w:sz w:val="28"/>
          <w:szCs w:val="28"/>
        </w:rPr>
        <w:t xml:space="preserve">also </w:t>
      </w:r>
      <w:r w:rsidRPr="00273EF9">
        <w:rPr>
          <w:sz w:val="28"/>
          <w:szCs w:val="28"/>
        </w:rPr>
        <w:t>has t</w:t>
      </w:r>
      <w:r w:rsidR="00930E1F" w:rsidRPr="00273EF9">
        <w:rPr>
          <w:sz w:val="28"/>
          <w:szCs w:val="28"/>
        </w:rPr>
        <w:t>o be unusual</w:t>
      </w:r>
      <w:r w:rsidRPr="00273EF9">
        <w:rPr>
          <w:sz w:val="28"/>
          <w:szCs w:val="28"/>
        </w:rPr>
        <w:t xml:space="preserve">; </w:t>
      </w:r>
      <w:r w:rsidR="00930E1F" w:rsidRPr="00273EF9">
        <w:rPr>
          <w:sz w:val="28"/>
          <w:szCs w:val="28"/>
        </w:rPr>
        <w:t xml:space="preserve">especially as it would appear </w:t>
      </w:r>
      <w:r w:rsidRPr="00273EF9">
        <w:rPr>
          <w:sz w:val="28"/>
          <w:szCs w:val="28"/>
        </w:rPr>
        <w:t>that holding to orthodox beliefs is</w:t>
      </w:r>
      <w:r w:rsidR="00930E1F" w:rsidRPr="00273EF9">
        <w:rPr>
          <w:sz w:val="28"/>
          <w:szCs w:val="28"/>
        </w:rPr>
        <w:t xml:space="preserve"> itself</w:t>
      </w:r>
      <w:r w:rsidRPr="00273EF9">
        <w:rPr>
          <w:sz w:val="28"/>
          <w:szCs w:val="28"/>
        </w:rPr>
        <w:t xml:space="preserve"> fairly unusual. </w:t>
      </w:r>
    </w:p>
    <w:p w14:paraId="3A7C0005" w14:textId="77777777" w:rsidR="000C548F" w:rsidRDefault="00AD337E" w:rsidP="00AD337E">
      <w:pPr>
        <w:spacing w:line="480" w:lineRule="auto"/>
        <w:rPr>
          <w:sz w:val="28"/>
          <w:szCs w:val="28"/>
        </w:rPr>
      </w:pPr>
      <w:r w:rsidRPr="00273EF9">
        <w:rPr>
          <w:sz w:val="28"/>
          <w:szCs w:val="28"/>
        </w:rPr>
        <w:tab/>
        <w:t xml:space="preserve">The second assumption embodied </w:t>
      </w:r>
      <w:r w:rsidR="000F3E60" w:rsidRPr="00273EF9">
        <w:rPr>
          <w:sz w:val="28"/>
          <w:szCs w:val="28"/>
        </w:rPr>
        <w:t xml:space="preserve">in </w:t>
      </w:r>
      <w:r w:rsidRPr="00273EF9">
        <w:rPr>
          <w:sz w:val="28"/>
          <w:szCs w:val="28"/>
        </w:rPr>
        <w:t>my original suggestion that the cultic milieu could be considered to consist of items deemed deviant or heterodox in relation to the dominant cultural orthodoxy concerned the unitary nature of the latter.  Now we have already seen that to some extent multiculturalism could be considered to represent a new orthodoxy, and hence one might be tempted to argue that adhering to the accepted and traditional in matters of belief, and especially refusing to accept that there can be anything other than a single and un</w:t>
      </w:r>
      <w:r w:rsidR="000F3E60" w:rsidRPr="00273EF9">
        <w:rPr>
          <w:sz w:val="28"/>
          <w:szCs w:val="28"/>
        </w:rPr>
        <w:t xml:space="preserve">alterable version of the truth and associated code of conduct - that is to say rejecting multiculturalism - might be </w:t>
      </w:r>
      <w:r w:rsidRPr="00273EF9">
        <w:rPr>
          <w:sz w:val="28"/>
          <w:szCs w:val="28"/>
        </w:rPr>
        <w:t xml:space="preserve">a marker of </w:t>
      </w:r>
      <w:r w:rsidR="000F3E60" w:rsidRPr="00273EF9">
        <w:rPr>
          <w:sz w:val="28"/>
          <w:szCs w:val="28"/>
        </w:rPr>
        <w:t xml:space="preserve">what we should regard as cultic, with </w:t>
      </w:r>
      <w:r w:rsidRPr="00273EF9">
        <w:rPr>
          <w:sz w:val="28"/>
          <w:szCs w:val="28"/>
        </w:rPr>
        <w:t xml:space="preserve">those who claim that they have ‘the one and only truth’ the real deviants. Except of course that this </w:t>
      </w:r>
      <w:r w:rsidR="000F3E60" w:rsidRPr="00273EF9">
        <w:rPr>
          <w:sz w:val="28"/>
          <w:szCs w:val="28"/>
        </w:rPr>
        <w:t xml:space="preserve">position sounds more sectarian than </w:t>
      </w:r>
      <w:r w:rsidRPr="00273EF9">
        <w:rPr>
          <w:sz w:val="28"/>
          <w:szCs w:val="28"/>
        </w:rPr>
        <w:t xml:space="preserve">cultic. What </w:t>
      </w:r>
      <w:r w:rsidR="000F3E60" w:rsidRPr="00273EF9">
        <w:rPr>
          <w:sz w:val="28"/>
          <w:szCs w:val="28"/>
        </w:rPr>
        <w:t>however drawing attention to the existence of those who reject multiculturalism</w:t>
      </w:r>
      <w:r w:rsidR="00C95B8D" w:rsidRPr="00273EF9">
        <w:rPr>
          <w:sz w:val="28"/>
          <w:szCs w:val="28"/>
        </w:rPr>
        <w:t xml:space="preserve"> does do</w:t>
      </w:r>
      <w:r w:rsidR="000F3E60" w:rsidRPr="00273EF9">
        <w:rPr>
          <w:sz w:val="28"/>
          <w:szCs w:val="28"/>
        </w:rPr>
        <w:t xml:space="preserve"> </w:t>
      </w:r>
      <w:r w:rsidR="00B85769" w:rsidRPr="00273EF9">
        <w:rPr>
          <w:sz w:val="28"/>
          <w:szCs w:val="28"/>
        </w:rPr>
        <w:t xml:space="preserve">is remind us </w:t>
      </w:r>
      <w:r w:rsidRPr="00273EF9">
        <w:rPr>
          <w:sz w:val="28"/>
          <w:szCs w:val="28"/>
        </w:rPr>
        <w:t>that the very nature of the normative</w:t>
      </w:r>
      <w:r w:rsidR="00B85769" w:rsidRPr="00273EF9">
        <w:rPr>
          <w:sz w:val="28"/>
          <w:szCs w:val="28"/>
        </w:rPr>
        <w:t>, and hence of orthodoxy, i</w:t>
      </w:r>
      <w:r w:rsidRPr="00273EF9">
        <w:rPr>
          <w:sz w:val="28"/>
          <w:szCs w:val="28"/>
        </w:rPr>
        <w:t xml:space="preserve">s </w:t>
      </w:r>
      <w:r w:rsidR="00B85769" w:rsidRPr="00273EF9">
        <w:rPr>
          <w:sz w:val="28"/>
          <w:szCs w:val="28"/>
        </w:rPr>
        <w:t xml:space="preserve">actually </w:t>
      </w:r>
      <w:r w:rsidRPr="00273EF9">
        <w:rPr>
          <w:sz w:val="28"/>
          <w:szCs w:val="28"/>
        </w:rPr>
        <w:t>contested</w:t>
      </w:r>
      <w:r w:rsidR="00C95B8D" w:rsidRPr="00273EF9">
        <w:rPr>
          <w:sz w:val="28"/>
          <w:szCs w:val="28"/>
        </w:rPr>
        <w:t xml:space="preserve"> in most contemporary Western societies. This is the </w:t>
      </w:r>
      <w:r w:rsidR="00B85769" w:rsidRPr="00273EF9">
        <w:rPr>
          <w:sz w:val="28"/>
          <w:szCs w:val="28"/>
        </w:rPr>
        <w:t xml:space="preserve">phenomenon that </w:t>
      </w:r>
      <w:r w:rsidR="00C95B8D" w:rsidRPr="00273EF9">
        <w:rPr>
          <w:sz w:val="28"/>
          <w:szCs w:val="28"/>
        </w:rPr>
        <w:t xml:space="preserve">is usually known as </w:t>
      </w:r>
      <w:r w:rsidR="00B85769" w:rsidRPr="00273EF9">
        <w:rPr>
          <w:sz w:val="28"/>
          <w:szCs w:val="28"/>
        </w:rPr>
        <w:t>the “culture wars”</w:t>
      </w:r>
      <w:r w:rsidR="00C95B8D" w:rsidRPr="00273EF9">
        <w:rPr>
          <w:sz w:val="28"/>
          <w:szCs w:val="28"/>
        </w:rPr>
        <w:t xml:space="preserve"> and exists in its starkest form in the United States </w:t>
      </w:r>
      <w:r w:rsidRPr="00273EF9">
        <w:rPr>
          <w:sz w:val="28"/>
          <w:szCs w:val="28"/>
        </w:rPr>
        <w:t xml:space="preserve">(see James Davison Hunter, </w:t>
      </w:r>
      <w:r w:rsidRPr="00273EF9">
        <w:rPr>
          <w:i/>
          <w:sz w:val="28"/>
          <w:szCs w:val="28"/>
        </w:rPr>
        <w:t>Culture Wars: The Struggle to Define America</w:t>
      </w:r>
      <w:r w:rsidRPr="00273EF9">
        <w:rPr>
          <w:sz w:val="28"/>
          <w:szCs w:val="28"/>
        </w:rPr>
        <w:t xml:space="preserve">, 1991.) </w:t>
      </w:r>
    </w:p>
    <w:p w14:paraId="16D08127" w14:textId="42199F93" w:rsidR="00AD337E" w:rsidRPr="00273EF9" w:rsidRDefault="00AD337E" w:rsidP="00382862">
      <w:pPr>
        <w:spacing w:line="480" w:lineRule="auto"/>
        <w:ind w:firstLine="720"/>
        <w:rPr>
          <w:sz w:val="28"/>
          <w:szCs w:val="28"/>
        </w:rPr>
      </w:pPr>
      <w:r w:rsidRPr="00273EF9">
        <w:rPr>
          <w:sz w:val="28"/>
          <w:szCs w:val="28"/>
        </w:rPr>
        <w:t xml:space="preserve">What is </w:t>
      </w:r>
      <w:r w:rsidR="00B85769" w:rsidRPr="00273EF9">
        <w:rPr>
          <w:sz w:val="28"/>
          <w:szCs w:val="28"/>
        </w:rPr>
        <w:t xml:space="preserve">especially </w:t>
      </w:r>
      <w:r w:rsidRPr="00273EF9">
        <w:rPr>
          <w:sz w:val="28"/>
          <w:szCs w:val="28"/>
        </w:rPr>
        <w:t>interesting is that Hunter describes this</w:t>
      </w:r>
      <w:r w:rsidR="00B85769" w:rsidRPr="00273EF9">
        <w:rPr>
          <w:sz w:val="28"/>
          <w:szCs w:val="28"/>
        </w:rPr>
        <w:t xml:space="preserve"> conflict</w:t>
      </w:r>
      <w:r w:rsidRPr="00273EF9">
        <w:rPr>
          <w:sz w:val="28"/>
          <w:szCs w:val="28"/>
        </w:rPr>
        <w:t xml:space="preserve"> as a war between ‘Progressivism” and “Orthodoxy’ with the latter position – also called ‘Traditionalism’ - being one in which no alternatives to the time-honored patterns of </w:t>
      </w:r>
      <w:r w:rsidR="00B85769" w:rsidRPr="00273EF9">
        <w:rPr>
          <w:sz w:val="28"/>
          <w:szCs w:val="28"/>
        </w:rPr>
        <w:t xml:space="preserve">belief and </w:t>
      </w:r>
      <w:r w:rsidRPr="00273EF9">
        <w:rPr>
          <w:sz w:val="28"/>
          <w:szCs w:val="28"/>
        </w:rPr>
        <w:t>conduct are to be tolerated</w:t>
      </w:r>
      <w:r w:rsidR="00B85769" w:rsidRPr="00273EF9">
        <w:rPr>
          <w:sz w:val="28"/>
          <w:szCs w:val="28"/>
        </w:rPr>
        <w:t xml:space="preserve">. </w:t>
      </w:r>
      <w:r w:rsidR="00B85769" w:rsidRPr="00273EF9">
        <w:rPr>
          <w:rStyle w:val="FootnoteReference"/>
          <w:sz w:val="28"/>
          <w:szCs w:val="28"/>
        </w:rPr>
        <w:footnoteReference w:id="10"/>
      </w:r>
      <w:r w:rsidR="00C95B8D" w:rsidRPr="00273EF9">
        <w:rPr>
          <w:sz w:val="28"/>
          <w:szCs w:val="28"/>
        </w:rPr>
        <w:t xml:space="preserve"> If we accept the accuracy of this portrayal of the state of mo</w:t>
      </w:r>
      <w:r w:rsidR="00930E1F" w:rsidRPr="00273EF9">
        <w:rPr>
          <w:sz w:val="28"/>
          <w:szCs w:val="28"/>
        </w:rPr>
        <w:t>dern societies it means that</w:t>
      </w:r>
      <w:r w:rsidR="00C95B8D" w:rsidRPr="00273EF9">
        <w:rPr>
          <w:sz w:val="28"/>
          <w:szCs w:val="28"/>
        </w:rPr>
        <w:t xml:space="preserve"> mainstream</w:t>
      </w:r>
      <w:r w:rsidR="00930E1F" w:rsidRPr="00273EF9">
        <w:rPr>
          <w:sz w:val="28"/>
          <w:szCs w:val="28"/>
        </w:rPr>
        <w:t xml:space="preserve"> culture is</w:t>
      </w:r>
      <w:r w:rsidRPr="00273EF9">
        <w:rPr>
          <w:sz w:val="28"/>
          <w:szCs w:val="28"/>
        </w:rPr>
        <w:t xml:space="preserve"> divided between two very different cultural traditions, a modern liberal multicultural tradition and a traditional, orthodox conservative cultural</w:t>
      </w:r>
      <w:r w:rsidR="00C95B8D" w:rsidRPr="00273EF9">
        <w:rPr>
          <w:sz w:val="28"/>
          <w:szCs w:val="28"/>
        </w:rPr>
        <w:t xml:space="preserve"> tradition. If this is </w:t>
      </w:r>
      <w:r w:rsidR="00DF49F8" w:rsidRPr="00273EF9">
        <w:rPr>
          <w:sz w:val="28"/>
          <w:szCs w:val="28"/>
        </w:rPr>
        <w:t>correct</w:t>
      </w:r>
      <w:r w:rsidR="00930E1F" w:rsidRPr="00273EF9">
        <w:rPr>
          <w:sz w:val="28"/>
          <w:szCs w:val="28"/>
        </w:rPr>
        <w:t xml:space="preserve"> then how, relationally, is</w:t>
      </w:r>
      <w:r w:rsidRPr="00273EF9">
        <w:rPr>
          <w:sz w:val="28"/>
          <w:szCs w:val="28"/>
        </w:rPr>
        <w:t xml:space="preserve"> the cultic milieu </w:t>
      </w:r>
      <w:r w:rsidR="00930E1F" w:rsidRPr="00273EF9">
        <w:rPr>
          <w:sz w:val="28"/>
          <w:szCs w:val="28"/>
        </w:rPr>
        <w:t xml:space="preserve">to </w:t>
      </w:r>
      <w:r w:rsidRPr="00273EF9">
        <w:rPr>
          <w:sz w:val="28"/>
          <w:szCs w:val="28"/>
        </w:rPr>
        <w:t xml:space="preserve">be defined? </w:t>
      </w:r>
      <w:r w:rsidR="00170E26" w:rsidRPr="00273EF9">
        <w:rPr>
          <w:sz w:val="28"/>
          <w:szCs w:val="28"/>
        </w:rPr>
        <w:t xml:space="preserve">Given that these two traditions </w:t>
      </w:r>
      <w:r w:rsidR="00DF49F8" w:rsidRPr="00273EF9">
        <w:rPr>
          <w:sz w:val="28"/>
          <w:szCs w:val="28"/>
        </w:rPr>
        <w:t xml:space="preserve">stand </w:t>
      </w:r>
      <w:r w:rsidR="00170E26" w:rsidRPr="00273EF9">
        <w:rPr>
          <w:sz w:val="28"/>
          <w:szCs w:val="28"/>
        </w:rPr>
        <w:t>oppose</w:t>
      </w:r>
      <w:r w:rsidR="00DF49F8" w:rsidRPr="00273EF9">
        <w:rPr>
          <w:sz w:val="28"/>
          <w:szCs w:val="28"/>
        </w:rPr>
        <w:t>d to</w:t>
      </w:r>
      <w:r w:rsidR="00170E26" w:rsidRPr="00273EF9">
        <w:rPr>
          <w:sz w:val="28"/>
          <w:szCs w:val="28"/>
        </w:rPr>
        <w:t xml:space="preserve"> each other it is hard to </w:t>
      </w:r>
      <w:r w:rsidR="00DF49F8" w:rsidRPr="00273EF9">
        <w:rPr>
          <w:sz w:val="28"/>
          <w:szCs w:val="28"/>
        </w:rPr>
        <w:t>know how one would identify anything resembling a cultural mainstream, and consequently a</w:t>
      </w:r>
      <w:r w:rsidR="00170E26" w:rsidRPr="00273EF9">
        <w:rPr>
          <w:sz w:val="28"/>
          <w:szCs w:val="28"/>
        </w:rPr>
        <w:t xml:space="preserve"> milieu consist</w:t>
      </w:r>
      <w:r w:rsidR="00DF49F8" w:rsidRPr="00273EF9">
        <w:rPr>
          <w:sz w:val="28"/>
          <w:szCs w:val="28"/>
        </w:rPr>
        <w:t>ing</w:t>
      </w:r>
      <w:r w:rsidR="00170E26" w:rsidRPr="00273EF9">
        <w:rPr>
          <w:sz w:val="28"/>
          <w:szCs w:val="28"/>
        </w:rPr>
        <w:t xml:space="preserve"> of </w:t>
      </w:r>
      <w:r w:rsidR="00DF49F8" w:rsidRPr="00273EF9">
        <w:rPr>
          <w:sz w:val="28"/>
          <w:szCs w:val="28"/>
        </w:rPr>
        <w:t xml:space="preserve">unorthodox and unusual </w:t>
      </w:r>
      <w:r w:rsidR="00170E26" w:rsidRPr="00273EF9">
        <w:rPr>
          <w:sz w:val="28"/>
          <w:szCs w:val="28"/>
        </w:rPr>
        <w:t>beliefs</w:t>
      </w:r>
      <w:r w:rsidR="00DF49F8" w:rsidRPr="00273EF9">
        <w:rPr>
          <w:sz w:val="28"/>
          <w:szCs w:val="28"/>
        </w:rPr>
        <w:t>.</w:t>
      </w:r>
    </w:p>
    <w:p w14:paraId="66E26684" w14:textId="77777777" w:rsidR="00713CCD" w:rsidRPr="00273EF9" w:rsidRDefault="00713CCD" w:rsidP="00713CCD">
      <w:pPr>
        <w:spacing w:line="480" w:lineRule="auto"/>
        <w:rPr>
          <w:b/>
          <w:sz w:val="28"/>
          <w:szCs w:val="28"/>
        </w:rPr>
      </w:pPr>
    </w:p>
    <w:p w14:paraId="1683BB7C" w14:textId="0614C632" w:rsidR="00713CCD" w:rsidRPr="00273EF9" w:rsidRDefault="00A55502" w:rsidP="00713CCD">
      <w:pPr>
        <w:spacing w:line="480" w:lineRule="auto"/>
        <w:rPr>
          <w:sz w:val="28"/>
          <w:szCs w:val="28"/>
        </w:rPr>
      </w:pPr>
      <w:r w:rsidRPr="00273EF9">
        <w:rPr>
          <w:b/>
          <w:sz w:val="28"/>
          <w:szCs w:val="28"/>
        </w:rPr>
        <w:t xml:space="preserve">Neither </w:t>
      </w:r>
      <w:r w:rsidR="00713CCD" w:rsidRPr="00273EF9">
        <w:rPr>
          <w:b/>
          <w:sz w:val="28"/>
          <w:szCs w:val="28"/>
        </w:rPr>
        <w:t xml:space="preserve">Protest </w:t>
      </w:r>
      <w:r w:rsidRPr="00273EF9">
        <w:rPr>
          <w:b/>
          <w:sz w:val="28"/>
          <w:szCs w:val="28"/>
        </w:rPr>
        <w:t xml:space="preserve">nor Illegality </w:t>
      </w:r>
      <w:r w:rsidR="00713CCD" w:rsidRPr="00273EF9">
        <w:rPr>
          <w:b/>
          <w:sz w:val="28"/>
          <w:szCs w:val="28"/>
        </w:rPr>
        <w:t>is Cultic</w:t>
      </w:r>
    </w:p>
    <w:p w14:paraId="56BC3C3E" w14:textId="5E32425C" w:rsidR="00713CCD" w:rsidRPr="00273EF9" w:rsidRDefault="00713CCD" w:rsidP="00382862">
      <w:pPr>
        <w:spacing w:line="480" w:lineRule="auto"/>
        <w:rPr>
          <w:sz w:val="28"/>
          <w:szCs w:val="28"/>
        </w:rPr>
      </w:pPr>
      <w:r w:rsidRPr="00273EF9">
        <w:rPr>
          <w:sz w:val="28"/>
          <w:szCs w:val="28"/>
        </w:rPr>
        <w:t>It is, I believe, becaus</w:t>
      </w:r>
      <w:r w:rsidR="00DF49F8" w:rsidRPr="00273EF9">
        <w:rPr>
          <w:sz w:val="28"/>
          <w:szCs w:val="28"/>
        </w:rPr>
        <w:t xml:space="preserve">e of difficulties of this kind that </w:t>
      </w:r>
      <w:r w:rsidRPr="00273EF9">
        <w:rPr>
          <w:sz w:val="28"/>
          <w:szCs w:val="28"/>
        </w:rPr>
        <w:t>some commentators have taken to d</w:t>
      </w:r>
      <w:r w:rsidR="00DF49F8" w:rsidRPr="00273EF9">
        <w:rPr>
          <w:sz w:val="28"/>
          <w:szCs w:val="28"/>
        </w:rPr>
        <w:t>efining the cultic milieu</w:t>
      </w:r>
      <w:r w:rsidR="004B67F2" w:rsidRPr="00273EF9">
        <w:rPr>
          <w:sz w:val="28"/>
          <w:szCs w:val="28"/>
        </w:rPr>
        <w:t xml:space="preserve"> in terms </w:t>
      </w:r>
      <w:r w:rsidRPr="00273EF9">
        <w:rPr>
          <w:sz w:val="28"/>
          <w:szCs w:val="28"/>
        </w:rPr>
        <w:t xml:space="preserve">other than ‘unorthodox’ or ‘deviant’. Thus Kaplan and </w:t>
      </w:r>
      <w:proofErr w:type="spellStart"/>
      <w:r w:rsidRPr="00273EF9">
        <w:rPr>
          <w:sz w:val="28"/>
          <w:szCs w:val="28"/>
        </w:rPr>
        <w:t>Loow</w:t>
      </w:r>
      <w:proofErr w:type="spellEnd"/>
      <w:r w:rsidRPr="00273EF9">
        <w:rPr>
          <w:sz w:val="28"/>
          <w:szCs w:val="28"/>
        </w:rPr>
        <w:t xml:space="preserve"> declare the cultic milieu to be a place where “proscribed and/or forbidden knowledge is the coin of the realm” (3). They then go on to suggest that the milieu is also made up of “oppositional subcultures” under which heading they place such groups as the Neo-Nazis and The Black Panthers as well as radical environmentalists and animal liberationists. Now it seems to me that this approach simply confuses groups who hold to deviant or unorthodox beliefs with what we would normally call ‘protest groups’, as well as with those who are prepared to engage in illegal activity. Obviously any group that engages in the latter must necessarily be judged ‘deviant’ in the eyes of the law no matter what form their associated beliefs might take. Yet it would seem inappropriate to include a group in the cultic milieu merely because the intensity with which they hold to a belief leads them to engage in illegal activity. Members of the cultic milieu are not normally distinguished from the non-cultic mainstream population by the intensity of their beliefs, and certainly not by their readiness to break the law in support of them, but rather by the character of these beliefs</w:t>
      </w:r>
      <w:r w:rsidRPr="00273EF9">
        <w:rPr>
          <w:i/>
          <w:sz w:val="28"/>
          <w:szCs w:val="28"/>
        </w:rPr>
        <w:t>.</w:t>
      </w:r>
      <w:r w:rsidRPr="00273EF9">
        <w:rPr>
          <w:sz w:val="28"/>
          <w:szCs w:val="28"/>
        </w:rPr>
        <w:t xml:space="preserve"> In that respect it would seem to be a mistake to assume that just because groups seek to change the status quo that they therefore qualify for inclusion in the cultic milieu. </w:t>
      </w:r>
      <w:r w:rsidR="004B67F2" w:rsidRPr="00273EF9">
        <w:rPr>
          <w:sz w:val="28"/>
          <w:szCs w:val="28"/>
        </w:rPr>
        <w:t>At the same time there is nothing ‘cultic’ about protest groups, or organizations that seek to challenge the established political order. Nor indeed do</w:t>
      </w:r>
      <w:r w:rsidRPr="00273EF9">
        <w:rPr>
          <w:sz w:val="28"/>
          <w:szCs w:val="28"/>
        </w:rPr>
        <w:t xml:space="preserve"> sub-cultures that adopt values, attitudes and behavior that are at odds those of the conventional mainstream majority</w:t>
      </w:r>
      <w:r w:rsidR="004B67F2" w:rsidRPr="00273EF9">
        <w:rPr>
          <w:sz w:val="28"/>
          <w:szCs w:val="28"/>
        </w:rPr>
        <w:t xml:space="preserve"> qualify for the adjective ‘cultic’</w:t>
      </w:r>
      <w:r w:rsidRPr="00273EF9">
        <w:rPr>
          <w:sz w:val="28"/>
          <w:szCs w:val="28"/>
        </w:rPr>
        <w:t xml:space="preserve">. For surely if this were the case we would be forced to identify teenage gangs as </w:t>
      </w:r>
      <w:r w:rsidR="004B67F2" w:rsidRPr="00273EF9">
        <w:rPr>
          <w:sz w:val="28"/>
          <w:szCs w:val="28"/>
        </w:rPr>
        <w:t>part of the cultic milieu</w:t>
      </w:r>
      <w:r w:rsidRPr="00273EF9">
        <w:rPr>
          <w:sz w:val="28"/>
          <w:szCs w:val="28"/>
        </w:rPr>
        <w:t>.</w:t>
      </w:r>
      <w:r w:rsidR="004B67F2" w:rsidRPr="00273EF9">
        <w:rPr>
          <w:sz w:val="28"/>
          <w:szCs w:val="28"/>
        </w:rPr>
        <w:t xml:space="preserve"> </w:t>
      </w:r>
    </w:p>
    <w:p w14:paraId="0E5FF935" w14:textId="1269CA85" w:rsidR="00713CCD" w:rsidRPr="00273EF9" w:rsidRDefault="00713CCD" w:rsidP="00713CCD">
      <w:pPr>
        <w:spacing w:line="480" w:lineRule="auto"/>
        <w:ind w:firstLine="720"/>
        <w:rPr>
          <w:sz w:val="28"/>
          <w:szCs w:val="28"/>
        </w:rPr>
      </w:pPr>
      <w:r w:rsidRPr="00273EF9">
        <w:rPr>
          <w:sz w:val="28"/>
          <w:szCs w:val="28"/>
        </w:rPr>
        <w:t xml:space="preserve">In any case people who are involved in protest groups cannot really be said to be ‘seekers after truth’ for what they crave would appear to be power (or at least influence) rather than meaning. </w:t>
      </w:r>
      <w:r w:rsidR="00AE56FA" w:rsidRPr="00273EF9">
        <w:rPr>
          <w:sz w:val="28"/>
          <w:szCs w:val="28"/>
        </w:rPr>
        <w:t>Yet t</w:t>
      </w:r>
      <w:r w:rsidRPr="00273EF9">
        <w:rPr>
          <w:sz w:val="28"/>
          <w:szCs w:val="28"/>
        </w:rPr>
        <w:t>rue cultists reject the political path, which is to assume that societal change is to be achieved through institutional reform</w:t>
      </w:r>
      <w:r w:rsidR="00AE56FA" w:rsidRPr="00273EF9">
        <w:rPr>
          <w:sz w:val="28"/>
          <w:szCs w:val="28"/>
        </w:rPr>
        <w:t>,</w:t>
      </w:r>
      <w:r w:rsidRPr="00273EF9">
        <w:rPr>
          <w:sz w:val="28"/>
          <w:szCs w:val="28"/>
        </w:rPr>
        <w:t xml:space="preserve"> in favour of the religious, or spiritual path, which assumes that societal change is to be achieved by changing people. In this respect it is important to remember that the adjective “cultic” has a religious, or at least spiritual, derivation, and although this can quite reasonably be extended to include beliefs that do not appear – at least on the surface – to fall into this category it does not justify the extension of the term to embrace what are clearly political ideologies. Consequently extreme political groupings, such as anarchists or ultra-nationalists, would not normally be thought of as part of the cultic milieu. </w:t>
      </w:r>
      <w:r w:rsidRPr="00273EF9">
        <w:rPr>
          <w:rStyle w:val="FootnoteReference"/>
          <w:sz w:val="28"/>
          <w:szCs w:val="28"/>
        </w:rPr>
        <w:footnoteReference w:id="11"/>
      </w:r>
    </w:p>
    <w:p w14:paraId="53A85FE8" w14:textId="77777777" w:rsidR="00DA23D4" w:rsidRDefault="00713CCD" w:rsidP="00713CCD">
      <w:pPr>
        <w:spacing w:line="480" w:lineRule="auto"/>
        <w:ind w:firstLine="720"/>
        <w:rPr>
          <w:sz w:val="28"/>
          <w:szCs w:val="28"/>
        </w:rPr>
      </w:pPr>
      <w:r w:rsidRPr="00273EF9">
        <w:rPr>
          <w:sz w:val="28"/>
          <w:szCs w:val="28"/>
        </w:rPr>
        <w:t xml:space="preserve">Now this tendency to equate the cultic milieu with beliefs and actions that are proscribed or simply illegal, or to see oppositional sub-cultures as cultic, derives I believe from the difficulty of identifying anything resembling the cultic milieu in contemporary Western society. Given that, as we have seen, one cannot really define the content of the milieu substantively, while it also does not work to equate it with unorthodox or heterodox beliefs, it is not surprising that some commentators have turned to illegality as a possible criterion. It is also hardly surprising that some who have tried to work with the concept end up being deeply frustrated. </w:t>
      </w:r>
    </w:p>
    <w:p w14:paraId="7CDB2D16" w14:textId="77777777" w:rsidR="00E21A7B" w:rsidRDefault="00713CCD" w:rsidP="00DA23D4">
      <w:pPr>
        <w:spacing w:line="480" w:lineRule="auto"/>
        <w:ind w:firstLine="720"/>
        <w:rPr>
          <w:sz w:val="28"/>
          <w:szCs w:val="28"/>
        </w:rPr>
      </w:pPr>
      <w:r w:rsidRPr="00273EF9">
        <w:rPr>
          <w:sz w:val="28"/>
          <w:szCs w:val="28"/>
        </w:rPr>
        <w:t xml:space="preserve">Indeed, and one can sympathize with </w:t>
      </w:r>
      <w:proofErr w:type="spellStart"/>
      <w:r w:rsidRPr="00273EF9">
        <w:rPr>
          <w:sz w:val="28"/>
          <w:szCs w:val="28"/>
        </w:rPr>
        <w:t>Jesper</w:t>
      </w:r>
      <w:proofErr w:type="spellEnd"/>
      <w:r w:rsidRPr="00273EF9">
        <w:rPr>
          <w:sz w:val="28"/>
          <w:szCs w:val="28"/>
        </w:rPr>
        <w:t xml:space="preserve"> </w:t>
      </w:r>
      <w:proofErr w:type="spellStart"/>
      <w:r w:rsidRPr="00273EF9">
        <w:rPr>
          <w:sz w:val="28"/>
          <w:szCs w:val="28"/>
        </w:rPr>
        <w:t>Aagaard</w:t>
      </w:r>
      <w:proofErr w:type="spellEnd"/>
      <w:r w:rsidRPr="00273EF9">
        <w:rPr>
          <w:sz w:val="28"/>
          <w:szCs w:val="28"/>
        </w:rPr>
        <w:t xml:space="preserve"> Peterson </w:t>
      </w:r>
    </w:p>
    <w:p w14:paraId="12E82233" w14:textId="7F5D9994" w:rsidR="00713CCD" w:rsidRDefault="00713CCD" w:rsidP="00E21A7B">
      <w:pPr>
        <w:spacing w:line="480" w:lineRule="auto"/>
        <w:rPr>
          <w:sz w:val="28"/>
          <w:szCs w:val="28"/>
        </w:rPr>
      </w:pPr>
      <w:proofErr w:type="gramStart"/>
      <w:r w:rsidRPr="00273EF9">
        <w:rPr>
          <w:sz w:val="28"/>
          <w:szCs w:val="28"/>
        </w:rPr>
        <w:t>when</w:t>
      </w:r>
      <w:proofErr w:type="gramEnd"/>
      <w:r w:rsidRPr="00273EF9">
        <w:rPr>
          <w:sz w:val="28"/>
          <w:szCs w:val="28"/>
        </w:rPr>
        <w:t xml:space="preserve"> he notes that “a recurrent issue in the 40 year history of the concept of the cultic milieu is the pressing question: WHERE IS THE DAMN THING?” (p.4). Well, perhaps the answer is that it does not exist anymore. I certainly think that there are good reasons for considering this possibility. For even though, when I formulated the concept I did assume that it was a permanent feature of society, and others have since endorsed this assumption (see in particular </w:t>
      </w:r>
      <w:proofErr w:type="spellStart"/>
      <w:r w:rsidRPr="00273EF9">
        <w:rPr>
          <w:sz w:val="28"/>
          <w:szCs w:val="28"/>
        </w:rPr>
        <w:t>Rennison</w:t>
      </w:r>
      <w:proofErr w:type="spellEnd"/>
      <w:r w:rsidRPr="00273EF9">
        <w:rPr>
          <w:sz w:val="28"/>
          <w:szCs w:val="28"/>
        </w:rPr>
        <w:t xml:space="preserve"> 2011, p.5), it could be that I, and they, </w:t>
      </w:r>
      <w:proofErr w:type="gramStart"/>
      <w:r w:rsidRPr="00273EF9">
        <w:rPr>
          <w:sz w:val="28"/>
          <w:szCs w:val="28"/>
        </w:rPr>
        <w:t>are</w:t>
      </w:r>
      <w:proofErr w:type="gramEnd"/>
      <w:r w:rsidRPr="00273EF9">
        <w:rPr>
          <w:sz w:val="28"/>
          <w:szCs w:val="28"/>
        </w:rPr>
        <w:t xml:space="preserve"> mistaken.</w:t>
      </w:r>
    </w:p>
    <w:p w14:paraId="0568BA4C" w14:textId="77777777" w:rsidR="00713CCD" w:rsidRPr="00B80E0B" w:rsidRDefault="00713CCD" w:rsidP="00B80E0B">
      <w:pPr>
        <w:spacing w:line="480" w:lineRule="auto"/>
        <w:jc w:val="center"/>
        <w:rPr>
          <w:b/>
          <w:sz w:val="28"/>
          <w:szCs w:val="28"/>
        </w:rPr>
      </w:pPr>
    </w:p>
    <w:p w14:paraId="1DBFADF5" w14:textId="77777777" w:rsidR="00713CCD" w:rsidRPr="00273EF9" w:rsidRDefault="00713CCD" w:rsidP="00713CCD">
      <w:pPr>
        <w:spacing w:line="480" w:lineRule="auto"/>
        <w:rPr>
          <w:b/>
          <w:sz w:val="28"/>
          <w:szCs w:val="28"/>
        </w:rPr>
      </w:pPr>
      <w:r w:rsidRPr="00273EF9">
        <w:rPr>
          <w:b/>
          <w:sz w:val="28"/>
          <w:szCs w:val="28"/>
        </w:rPr>
        <w:t>Concluding Comments</w:t>
      </w:r>
    </w:p>
    <w:p w14:paraId="4BC76EB9" w14:textId="23634E5E" w:rsidR="00DA23D4" w:rsidRDefault="00713CCD" w:rsidP="009A3C33">
      <w:pPr>
        <w:spacing w:line="480" w:lineRule="auto"/>
        <w:rPr>
          <w:sz w:val="28"/>
          <w:szCs w:val="28"/>
        </w:rPr>
      </w:pPr>
      <w:r w:rsidRPr="00273EF9">
        <w:rPr>
          <w:sz w:val="28"/>
          <w:szCs w:val="28"/>
        </w:rPr>
        <w:t>Let me conclude by dr</w:t>
      </w:r>
      <w:r w:rsidR="00E21A7B">
        <w:rPr>
          <w:sz w:val="28"/>
          <w:szCs w:val="28"/>
        </w:rPr>
        <w:t>awing together some</w:t>
      </w:r>
      <w:r w:rsidRPr="00273EF9">
        <w:rPr>
          <w:sz w:val="28"/>
          <w:szCs w:val="28"/>
        </w:rPr>
        <w:t xml:space="preserve"> </w:t>
      </w:r>
      <w:r w:rsidR="007D1277" w:rsidRPr="00273EF9">
        <w:rPr>
          <w:sz w:val="28"/>
          <w:szCs w:val="28"/>
        </w:rPr>
        <w:t xml:space="preserve">tentative </w:t>
      </w:r>
      <w:r w:rsidRPr="00273EF9">
        <w:rPr>
          <w:sz w:val="28"/>
          <w:szCs w:val="28"/>
        </w:rPr>
        <w:t xml:space="preserve">observations. </w:t>
      </w:r>
    </w:p>
    <w:p w14:paraId="3204AA43" w14:textId="3CEF8467" w:rsidR="003D1A8D" w:rsidRPr="00273EF9" w:rsidRDefault="00713CCD" w:rsidP="009A3C33">
      <w:pPr>
        <w:spacing w:line="480" w:lineRule="auto"/>
        <w:rPr>
          <w:sz w:val="28"/>
          <w:szCs w:val="28"/>
        </w:rPr>
      </w:pPr>
      <w:r w:rsidRPr="00273EF9">
        <w:rPr>
          <w:sz w:val="28"/>
          <w:szCs w:val="28"/>
        </w:rPr>
        <w:t>The first thing to say is that the sheer number of researchers and scholars w</w:t>
      </w:r>
      <w:r w:rsidR="00D23DD5" w:rsidRPr="00273EF9">
        <w:rPr>
          <w:sz w:val="28"/>
          <w:szCs w:val="28"/>
        </w:rPr>
        <w:t xml:space="preserve">ho have employed the </w:t>
      </w:r>
      <w:r w:rsidRPr="00273EF9">
        <w:rPr>
          <w:sz w:val="28"/>
          <w:szCs w:val="28"/>
        </w:rPr>
        <w:t xml:space="preserve">cultic </w:t>
      </w:r>
      <w:r w:rsidR="00897A03" w:rsidRPr="00273EF9">
        <w:rPr>
          <w:sz w:val="28"/>
          <w:szCs w:val="28"/>
        </w:rPr>
        <w:t>milieu</w:t>
      </w:r>
      <w:r w:rsidRPr="00273EF9">
        <w:rPr>
          <w:sz w:val="28"/>
          <w:szCs w:val="28"/>
        </w:rPr>
        <w:t xml:space="preserve"> does appear to suggest that it is </w:t>
      </w:r>
      <w:r w:rsidR="00D23DD5" w:rsidRPr="00273EF9">
        <w:rPr>
          <w:sz w:val="28"/>
          <w:szCs w:val="28"/>
        </w:rPr>
        <w:t xml:space="preserve">a </w:t>
      </w:r>
      <w:r w:rsidRPr="00273EF9">
        <w:rPr>
          <w:sz w:val="28"/>
          <w:szCs w:val="28"/>
        </w:rPr>
        <w:t xml:space="preserve">useful </w:t>
      </w:r>
      <w:r w:rsidR="00D23DD5" w:rsidRPr="00273EF9">
        <w:rPr>
          <w:sz w:val="28"/>
          <w:szCs w:val="28"/>
        </w:rPr>
        <w:t>concept</w:t>
      </w:r>
      <w:r w:rsidR="00286028" w:rsidRPr="00273EF9">
        <w:rPr>
          <w:sz w:val="28"/>
          <w:szCs w:val="28"/>
        </w:rPr>
        <w:t xml:space="preserve"> </w:t>
      </w:r>
      <w:r w:rsidR="00286028" w:rsidRPr="00273EF9">
        <w:rPr>
          <w:rStyle w:val="FootnoteReference"/>
          <w:sz w:val="28"/>
          <w:szCs w:val="28"/>
        </w:rPr>
        <w:footnoteReference w:id="12"/>
      </w:r>
      <w:r w:rsidRPr="00273EF9">
        <w:rPr>
          <w:sz w:val="28"/>
          <w:szCs w:val="28"/>
        </w:rPr>
        <w:t>. What is especially intriguing about the data indicating the extent to which it has been used is that it is cited as much n</w:t>
      </w:r>
      <w:r w:rsidR="00286028" w:rsidRPr="00273EF9">
        <w:rPr>
          <w:sz w:val="28"/>
          <w:szCs w:val="28"/>
        </w:rPr>
        <w:t>ow as at any time in the past forty</w:t>
      </w:r>
      <w:r w:rsidRPr="00273EF9">
        <w:rPr>
          <w:sz w:val="28"/>
          <w:szCs w:val="28"/>
        </w:rPr>
        <w:t xml:space="preserve"> years. Indeed, it was even referred to in an article in a recent copy of </w:t>
      </w:r>
      <w:r w:rsidRPr="00273EF9">
        <w:rPr>
          <w:i/>
          <w:sz w:val="28"/>
          <w:szCs w:val="28"/>
        </w:rPr>
        <w:t>New Scientist</w:t>
      </w:r>
      <w:r w:rsidRPr="00273EF9">
        <w:rPr>
          <w:sz w:val="28"/>
          <w:szCs w:val="28"/>
        </w:rPr>
        <w:t xml:space="preserve">. This is clearly gratifying, as all that scholars like myself really desire is that their work should prove to be of value to others. However, as we have just seen, this is not to say that there are no difficulties with the concept and especially with its </w:t>
      </w:r>
      <w:r w:rsidR="00897A03" w:rsidRPr="00273EF9">
        <w:rPr>
          <w:sz w:val="28"/>
          <w:szCs w:val="28"/>
        </w:rPr>
        <w:t>identification and the way that it is operationalized</w:t>
      </w:r>
      <w:r w:rsidRPr="00273EF9">
        <w:rPr>
          <w:sz w:val="28"/>
          <w:szCs w:val="28"/>
        </w:rPr>
        <w:t>.</w:t>
      </w:r>
      <w:r w:rsidRPr="00273EF9">
        <w:rPr>
          <w:rStyle w:val="FootnoteReference"/>
          <w:sz w:val="28"/>
          <w:szCs w:val="28"/>
        </w:rPr>
        <w:footnoteReference w:id="13"/>
      </w:r>
      <w:r w:rsidRPr="00273EF9">
        <w:rPr>
          <w:sz w:val="28"/>
          <w:szCs w:val="28"/>
        </w:rPr>
        <w:t xml:space="preserve">  The problem here, as noted, is that both the </w:t>
      </w:r>
      <w:r w:rsidR="00897A03" w:rsidRPr="00273EF9">
        <w:rPr>
          <w:sz w:val="28"/>
          <w:szCs w:val="28"/>
        </w:rPr>
        <w:t xml:space="preserve">main </w:t>
      </w:r>
      <w:r w:rsidRPr="00273EF9">
        <w:rPr>
          <w:sz w:val="28"/>
          <w:szCs w:val="28"/>
        </w:rPr>
        <w:t xml:space="preserve">approaches to the definition of the cultic milieu have become more problematic over the past forty years. For while regarding the cultic milieu as identifiable in terms of specific beliefs runs into the problem that </w:t>
      </w:r>
      <w:r w:rsidR="003D1A8D" w:rsidRPr="00273EF9">
        <w:rPr>
          <w:sz w:val="28"/>
          <w:szCs w:val="28"/>
        </w:rPr>
        <w:t xml:space="preserve">many of </w:t>
      </w:r>
      <w:r w:rsidRPr="00273EF9">
        <w:rPr>
          <w:sz w:val="28"/>
          <w:szCs w:val="28"/>
        </w:rPr>
        <w:t>these have now very largely become mainstream, identifying it relationally –</w:t>
      </w:r>
      <w:r w:rsidR="00897A03" w:rsidRPr="00273EF9">
        <w:rPr>
          <w:sz w:val="28"/>
          <w:szCs w:val="28"/>
        </w:rPr>
        <w:t xml:space="preserve">that is </w:t>
      </w:r>
      <w:r w:rsidRPr="00273EF9">
        <w:rPr>
          <w:sz w:val="28"/>
          <w:szCs w:val="28"/>
        </w:rPr>
        <w:t xml:space="preserve">as deviant or heterodox in relation to an established orthodox mainstream – runs into </w:t>
      </w:r>
      <w:r w:rsidR="00897A03" w:rsidRPr="00273EF9">
        <w:rPr>
          <w:sz w:val="28"/>
          <w:szCs w:val="28"/>
        </w:rPr>
        <w:t>another set of problems, such as whether</w:t>
      </w:r>
      <w:r w:rsidR="00142A03" w:rsidRPr="00273EF9">
        <w:rPr>
          <w:sz w:val="28"/>
          <w:szCs w:val="28"/>
        </w:rPr>
        <w:t xml:space="preserve"> a single homogenous </w:t>
      </w:r>
      <w:r w:rsidR="003D1A8D" w:rsidRPr="00273EF9">
        <w:rPr>
          <w:sz w:val="28"/>
          <w:szCs w:val="28"/>
        </w:rPr>
        <w:t xml:space="preserve">mainstream culture </w:t>
      </w:r>
      <w:r w:rsidR="00142A03" w:rsidRPr="00273EF9">
        <w:rPr>
          <w:sz w:val="28"/>
          <w:szCs w:val="28"/>
        </w:rPr>
        <w:t xml:space="preserve">actually exists, and if it does whether its content could be said to qualify as </w:t>
      </w:r>
      <w:r w:rsidR="00897A03" w:rsidRPr="00273EF9">
        <w:rPr>
          <w:sz w:val="28"/>
          <w:szCs w:val="28"/>
        </w:rPr>
        <w:t>orthodox</w:t>
      </w:r>
      <w:r w:rsidR="003D1A8D" w:rsidRPr="00273EF9">
        <w:rPr>
          <w:sz w:val="28"/>
          <w:szCs w:val="28"/>
        </w:rPr>
        <w:t>.</w:t>
      </w:r>
      <w:r w:rsidR="00142A03" w:rsidRPr="00273EF9">
        <w:rPr>
          <w:sz w:val="28"/>
          <w:szCs w:val="28"/>
        </w:rPr>
        <w:t xml:space="preserve">  What I regard as </w:t>
      </w:r>
      <w:r w:rsidR="003D1A8D" w:rsidRPr="00273EF9">
        <w:rPr>
          <w:sz w:val="28"/>
          <w:szCs w:val="28"/>
        </w:rPr>
        <w:t xml:space="preserve">significant </w:t>
      </w:r>
      <w:r w:rsidR="00142A03" w:rsidRPr="00273EF9">
        <w:rPr>
          <w:sz w:val="28"/>
          <w:szCs w:val="28"/>
        </w:rPr>
        <w:t xml:space="preserve">in this respect </w:t>
      </w:r>
      <w:r w:rsidR="003D1A8D" w:rsidRPr="00273EF9">
        <w:rPr>
          <w:sz w:val="28"/>
          <w:szCs w:val="28"/>
        </w:rPr>
        <w:t xml:space="preserve">is that the </w:t>
      </w:r>
      <w:r w:rsidR="00142A03" w:rsidRPr="00273EF9">
        <w:rPr>
          <w:sz w:val="28"/>
          <w:szCs w:val="28"/>
        </w:rPr>
        <w:t xml:space="preserve">answer to Jasper </w:t>
      </w:r>
      <w:proofErr w:type="spellStart"/>
      <w:r w:rsidR="00142A03" w:rsidRPr="00273EF9">
        <w:rPr>
          <w:sz w:val="28"/>
          <w:szCs w:val="28"/>
        </w:rPr>
        <w:t>Aagard</w:t>
      </w:r>
      <w:proofErr w:type="spellEnd"/>
      <w:r w:rsidR="00142A03" w:rsidRPr="00273EF9">
        <w:rPr>
          <w:sz w:val="28"/>
          <w:szCs w:val="28"/>
        </w:rPr>
        <w:t xml:space="preserve"> Peterson’s cri de </w:t>
      </w:r>
      <w:proofErr w:type="spellStart"/>
      <w:r w:rsidR="00142A03" w:rsidRPr="00273EF9">
        <w:rPr>
          <w:sz w:val="28"/>
          <w:szCs w:val="28"/>
        </w:rPr>
        <w:t>coeur</w:t>
      </w:r>
      <w:proofErr w:type="spellEnd"/>
      <w:r w:rsidR="00142A03" w:rsidRPr="00273EF9">
        <w:rPr>
          <w:sz w:val="28"/>
          <w:szCs w:val="28"/>
        </w:rPr>
        <w:t xml:space="preserve">, of “WHERE IS THE DAMN THING” </w:t>
      </w:r>
      <w:r w:rsidR="00B5619D" w:rsidRPr="00273EF9">
        <w:rPr>
          <w:sz w:val="28"/>
          <w:szCs w:val="28"/>
        </w:rPr>
        <w:t xml:space="preserve">is that it cannot be found by acting on a presumption </w:t>
      </w:r>
      <w:r w:rsidR="00897A03" w:rsidRPr="00273EF9">
        <w:rPr>
          <w:sz w:val="28"/>
          <w:szCs w:val="28"/>
        </w:rPr>
        <w:t xml:space="preserve">concerning </w:t>
      </w:r>
      <w:r w:rsidR="00B5619D" w:rsidRPr="00273EF9">
        <w:rPr>
          <w:sz w:val="28"/>
          <w:szCs w:val="28"/>
        </w:rPr>
        <w:t xml:space="preserve">what is deviant or unorthodox but </w:t>
      </w:r>
      <w:r w:rsidR="00897A03" w:rsidRPr="00273EF9">
        <w:rPr>
          <w:sz w:val="28"/>
          <w:szCs w:val="28"/>
        </w:rPr>
        <w:t xml:space="preserve">only </w:t>
      </w:r>
      <w:r w:rsidR="00B5619D" w:rsidRPr="00273EF9">
        <w:rPr>
          <w:sz w:val="28"/>
          <w:szCs w:val="28"/>
        </w:rPr>
        <w:t xml:space="preserve">through a process </w:t>
      </w:r>
      <w:r w:rsidR="00897A03" w:rsidRPr="00273EF9">
        <w:rPr>
          <w:sz w:val="28"/>
          <w:szCs w:val="28"/>
        </w:rPr>
        <w:t xml:space="preserve">that involves </w:t>
      </w:r>
      <w:r w:rsidR="00142A03" w:rsidRPr="00273EF9">
        <w:rPr>
          <w:sz w:val="28"/>
          <w:szCs w:val="28"/>
        </w:rPr>
        <w:t xml:space="preserve">a careful study of the </w:t>
      </w:r>
      <w:r w:rsidR="00742FF6" w:rsidRPr="00273EF9">
        <w:rPr>
          <w:sz w:val="28"/>
          <w:szCs w:val="28"/>
        </w:rPr>
        <w:t xml:space="preserve">culture of the </w:t>
      </w:r>
      <w:r w:rsidR="00142A03" w:rsidRPr="00273EF9">
        <w:rPr>
          <w:sz w:val="28"/>
          <w:szCs w:val="28"/>
        </w:rPr>
        <w:t>larger, containing society.</w:t>
      </w:r>
      <w:r w:rsidR="009A3C33" w:rsidRPr="00273EF9">
        <w:rPr>
          <w:sz w:val="28"/>
          <w:szCs w:val="28"/>
        </w:rPr>
        <w:t xml:space="preserve"> </w:t>
      </w:r>
    </w:p>
    <w:p w14:paraId="3ACFA6C7" w14:textId="77777777" w:rsidR="009958DA" w:rsidRDefault="003D1A8D" w:rsidP="0058676F">
      <w:pPr>
        <w:spacing w:line="480" w:lineRule="auto"/>
        <w:ind w:firstLine="720"/>
        <w:rPr>
          <w:sz w:val="28"/>
          <w:szCs w:val="28"/>
        </w:rPr>
      </w:pPr>
      <w:r w:rsidRPr="00273EF9">
        <w:rPr>
          <w:sz w:val="28"/>
          <w:szCs w:val="28"/>
        </w:rPr>
        <w:t>Despite all these difficulties</w:t>
      </w:r>
      <w:r w:rsidR="00D23DD5" w:rsidRPr="00273EF9">
        <w:rPr>
          <w:sz w:val="28"/>
          <w:szCs w:val="28"/>
        </w:rPr>
        <w:t xml:space="preserve"> I believe that it is </w:t>
      </w:r>
      <w:r w:rsidRPr="00273EF9">
        <w:rPr>
          <w:sz w:val="28"/>
          <w:szCs w:val="28"/>
        </w:rPr>
        <w:t xml:space="preserve">still </w:t>
      </w:r>
      <w:r w:rsidR="00D23DD5" w:rsidRPr="00273EF9">
        <w:rPr>
          <w:sz w:val="28"/>
          <w:szCs w:val="28"/>
        </w:rPr>
        <w:t xml:space="preserve">possible to </w:t>
      </w:r>
      <w:r w:rsidRPr="00273EF9">
        <w:rPr>
          <w:sz w:val="28"/>
          <w:szCs w:val="28"/>
        </w:rPr>
        <w:t>rescue the concept of the cultic milieu, and to do so by negotiating</w:t>
      </w:r>
      <w:r w:rsidR="00D23DD5" w:rsidRPr="00273EF9">
        <w:rPr>
          <w:sz w:val="28"/>
          <w:szCs w:val="28"/>
        </w:rPr>
        <w:t xml:space="preserve"> a path </w:t>
      </w:r>
      <w:r w:rsidR="0094206D" w:rsidRPr="00273EF9">
        <w:rPr>
          <w:sz w:val="28"/>
          <w:szCs w:val="28"/>
        </w:rPr>
        <w:t>somewhere</w:t>
      </w:r>
      <w:r w:rsidR="00897A03" w:rsidRPr="00273EF9">
        <w:rPr>
          <w:sz w:val="28"/>
          <w:szCs w:val="28"/>
        </w:rPr>
        <w:t xml:space="preserve"> </w:t>
      </w:r>
      <w:r w:rsidRPr="00273EF9">
        <w:rPr>
          <w:sz w:val="28"/>
          <w:szCs w:val="28"/>
        </w:rPr>
        <w:t>between the</w:t>
      </w:r>
      <w:r w:rsidR="00D23DD5" w:rsidRPr="00273EF9">
        <w:rPr>
          <w:sz w:val="28"/>
          <w:szCs w:val="28"/>
        </w:rPr>
        <w:t xml:space="preserve"> two unsatisfactory alternatives</w:t>
      </w:r>
      <w:r w:rsidRPr="00273EF9">
        <w:rPr>
          <w:sz w:val="28"/>
          <w:szCs w:val="28"/>
        </w:rPr>
        <w:t xml:space="preserve"> of defining it </w:t>
      </w:r>
      <w:r w:rsidR="00897A03" w:rsidRPr="00273EF9">
        <w:rPr>
          <w:sz w:val="28"/>
          <w:szCs w:val="28"/>
        </w:rPr>
        <w:t xml:space="preserve">purely </w:t>
      </w:r>
      <w:r w:rsidRPr="00273EF9">
        <w:rPr>
          <w:sz w:val="28"/>
          <w:szCs w:val="28"/>
        </w:rPr>
        <w:t xml:space="preserve">in terms of specific substantive beliefs or </w:t>
      </w:r>
      <w:r w:rsidR="00897A03" w:rsidRPr="00273EF9">
        <w:rPr>
          <w:sz w:val="28"/>
          <w:szCs w:val="28"/>
        </w:rPr>
        <w:t xml:space="preserve">entirely </w:t>
      </w:r>
      <w:r w:rsidRPr="00273EF9">
        <w:rPr>
          <w:sz w:val="28"/>
          <w:szCs w:val="28"/>
        </w:rPr>
        <w:t>in relation to the cultural mainstream</w:t>
      </w:r>
      <w:r w:rsidR="0094206D" w:rsidRPr="00273EF9">
        <w:rPr>
          <w:sz w:val="28"/>
          <w:szCs w:val="28"/>
        </w:rPr>
        <w:t xml:space="preserve">. </w:t>
      </w:r>
      <w:r w:rsidRPr="00273EF9">
        <w:rPr>
          <w:sz w:val="28"/>
          <w:szCs w:val="28"/>
        </w:rPr>
        <w:t xml:space="preserve">And </w:t>
      </w:r>
      <w:r w:rsidR="00897A03" w:rsidRPr="00273EF9">
        <w:rPr>
          <w:sz w:val="28"/>
          <w:szCs w:val="28"/>
        </w:rPr>
        <w:t xml:space="preserve">my starting point </w:t>
      </w:r>
      <w:r w:rsidRPr="00273EF9">
        <w:rPr>
          <w:sz w:val="28"/>
          <w:szCs w:val="28"/>
        </w:rPr>
        <w:t xml:space="preserve">would </w:t>
      </w:r>
      <w:r w:rsidR="00897A03" w:rsidRPr="00273EF9">
        <w:rPr>
          <w:sz w:val="28"/>
          <w:szCs w:val="28"/>
        </w:rPr>
        <w:t xml:space="preserve">be to </w:t>
      </w:r>
      <w:r w:rsidRPr="00273EF9">
        <w:rPr>
          <w:sz w:val="28"/>
          <w:szCs w:val="28"/>
        </w:rPr>
        <w:t xml:space="preserve">reject </w:t>
      </w:r>
      <w:r w:rsidR="00713CCD" w:rsidRPr="00273EF9">
        <w:rPr>
          <w:sz w:val="28"/>
          <w:szCs w:val="28"/>
        </w:rPr>
        <w:t xml:space="preserve">the idea that any set of beliefs considered marginal or at odds with mainstream culture can be said to be part of the cultic milieu, irrespective of their nature. </w:t>
      </w:r>
      <w:r w:rsidR="00897A03" w:rsidRPr="00273EF9">
        <w:rPr>
          <w:sz w:val="28"/>
          <w:szCs w:val="28"/>
        </w:rPr>
        <w:t xml:space="preserve">For </w:t>
      </w:r>
      <w:r w:rsidR="00713CCD" w:rsidRPr="00273EF9">
        <w:rPr>
          <w:sz w:val="28"/>
          <w:szCs w:val="28"/>
        </w:rPr>
        <w:t xml:space="preserve">I believe that the milieu has to be defined in terms of a distinctive content. It is after all a </w:t>
      </w:r>
      <w:r w:rsidR="00713CCD" w:rsidRPr="00273EF9">
        <w:rPr>
          <w:i/>
          <w:sz w:val="28"/>
          <w:szCs w:val="28"/>
        </w:rPr>
        <w:t>cultic</w:t>
      </w:r>
      <w:r w:rsidR="00713CCD" w:rsidRPr="00273EF9">
        <w:rPr>
          <w:sz w:val="28"/>
          <w:szCs w:val="28"/>
        </w:rPr>
        <w:t xml:space="preserve"> milieu, not a sectarian or ideological milieu. In other words I believe that there is a position in between the alternatives of specifying the cultic milieu substantively</w:t>
      </w:r>
      <w:r w:rsidR="00897A03" w:rsidRPr="00273EF9">
        <w:rPr>
          <w:sz w:val="28"/>
          <w:szCs w:val="28"/>
        </w:rPr>
        <w:t xml:space="preserve"> and specifying it relationally which </w:t>
      </w:r>
      <w:r w:rsidR="00713CCD" w:rsidRPr="00273EF9">
        <w:rPr>
          <w:sz w:val="28"/>
          <w:szCs w:val="28"/>
        </w:rPr>
        <w:t xml:space="preserve">is to identify it in terms of the distinctive </w:t>
      </w:r>
      <w:r w:rsidR="00713CCD" w:rsidRPr="00273EF9">
        <w:rPr>
          <w:i/>
          <w:sz w:val="28"/>
          <w:szCs w:val="28"/>
        </w:rPr>
        <w:t>type</w:t>
      </w:r>
      <w:r w:rsidR="00713CCD" w:rsidRPr="00273EF9">
        <w:rPr>
          <w:sz w:val="28"/>
          <w:szCs w:val="28"/>
        </w:rPr>
        <w:t xml:space="preserve"> of belief that it contains, something I spelt out in the original 1972 article. For there I said that the influence of the </w:t>
      </w:r>
      <w:proofErr w:type="spellStart"/>
      <w:r w:rsidR="00713CCD" w:rsidRPr="00273EF9">
        <w:rPr>
          <w:sz w:val="28"/>
          <w:szCs w:val="28"/>
        </w:rPr>
        <w:t>Troeltschian</w:t>
      </w:r>
      <w:proofErr w:type="spellEnd"/>
      <w:r w:rsidR="00713CCD" w:rsidRPr="00273EF9">
        <w:rPr>
          <w:sz w:val="28"/>
          <w:szCs w:val="28"/>
        </w:rPr>
        <w:t xml:space="preserve"> mystical tradition meant that the cultic milieu tended to be </w:t>
      </w:r>
      <w:r w:rsidR="00713CCD" w:rsidRPr="00E21A7B">
        <w:rPr>
          <w:i/>
          <w:sz w:val="28"/>
          <w:szCs w:val="28"/>
        </w:rPr>
        <w:t>“ecumenical, super-ecclesiastical, syncretic and tolerant in outlook.” (</w:t>
      </w:r>
      <w:r w:rsidR="00713CCD" w:rsidRPr="00273EF9">
        <w:rPr>
          <w:sz w:val="28"/>
          <w:szCs w:val="28"/>
        </w:rPr>
        <w:t>123) And I went on to say, “</w:t>
      </w:r>
      <w:r w:rsidR="00713CCD" w:rsidRPr="00E21A7B">
        <w:rPr>
          <w:i/>
          <w:sz w:val="28"/>
          <w:szCs w:val="28"/>
        </w:rPr>
        <w:t>These tend in fact to be characteristics of the cultic milieu in general whether or not the belief content is mystical in the sense of pursuing the goal of ecstatic experience</w:t>
      </w:r>
      <w:r w:rsidR="00713CCD" w:rsidRPr="00273EF9">
        <w:rPr>
          <w:sz w:val="28"/>
          <w:szCs w:val="28"/>
        </w:rPr>
        <w:t xml:space="preserve">” (ibid.). One reason for stressing these features as crucial to the definition of the milieu is that they would appear to be directly related to the claims made earlier about its functions. That is to say it is hard to see how it would be possible for the milieu to function as an agent of cultural diffusion or innovation, let alone as a kind of cultural gene pool, if it lacked these characteristics. The interchange of ideas, and indeed people, that is such a central feature of the milieu, and is the key to its syncretic character, suggests to me that a degree of openness, if not technically toleration, is one of its essential features. </w:t>
      </w:r>
      <w:r w:rsidR="002D7BA6" w:rsidRPr="00273EF9">
        <w:rPr>
          <w:sz w:val="28"/>
          <w:szCs w:val="28"/>
        </w:rPr>
        <w:t xml:space="preserve">It is also the case that the milieu would </w:t>
      </w:r>
      <w:r w:rsidR="00897A03" w:rsidRPr="00273EF9">
        <w:rPr>
          <w:sz w:val="28"/>
          <w:szCs w:val="28"/>
        </w:rPr>
        <w:t>not be able to fulfill most of these functions</w:t>
      </w:r>
      <w:r w:rsidR="00385C9D" w:rsidRPr="00273EF9">
        <w:rPr>
          <w:sz w:val="28"/>
          <w:szCs w:val="28"/>
        </w:rPr>
        <w:t xml:space="preserve"> </w:t>
      </w:r>
      <w:r w:rsidR="002D7BA6" w:rsidRPr="00273EF9">
        <w:rPr>
          <w:sz w:val="28"/>
          <w:szCs w:val="28"/>
        </w:rPr>
        <w:t xml:space="preserve">if it was anything other than marginal or unusual as well as unorthodox. </w:t>
      </w:r>
      <w:r w:rsidR="00385C9D" w:rsidRPr="00273EF9">
        <w:rPr>
          <w:sz w:val="28"/>
          <w:szCs w:val="28"/>
        </w:rPr>
        <w:t xml:space="preserve">That is to say, something to be turned to when conditions change. </w:t>
      </w:r>
      <w:r w:rsidR="007D1277" w:rsidRPr="00273EF9">
        <w:rPr>
          <w:sz w:val="28"/>
          <w:szCs w:val="28"/>
        </w:rPr>
        <w:t xml:space="preserve">So, </w:t>
      </w:r>
      <w:r w:rsidR="007D1277" w:rsidRPr="00E21A7B">
        <w:rPr>
          <w:b/>
          <w:sz w:val="28"/>
          <w:szCs w:val="28"/>
        </w:rPr>
        <w:t xml:space="preserve">my feeling is that the term ‘cultic milieu’ probably ought to be reserved for beliefs and practices that are indeed cultic in the sense I have just outlined while also being </w:t>
      </w:r>
      <w:r w:rsidR="00385C9D" w:rsidRPr="00E21A7B">
        <w:rPr>
          <w:b/>
          <w:sz w:val="28"/>
          <w:szCs w:val="28"/>
        </w:rPr>
        <w:t>unorthodox as well as unusual</w:t>
      </w:r>
      <w:r w:rsidR="007D1277" w:rsidRPr="00E21A7B">
        <w:rPr>
          <w:b/>
          <w:sz w:val="28"/>
          <w:szCs w:val="28"/>
        </w:rPr>
        <w:t xml:space="preserve">. </w:t>
      </w:r>
      <w:r w:rsidR="0058676F" w:rsidRPr="00273EF9">
        <w:rPr>
          <w:sz w:val="28"/>
          <w:szCs w:val="28"/>
        </w:rPr>
        <w:t xml:space="preserve">This then leaves us with the question of whether, at this present time, anything actually comes </w:t>
      </w:r>
      <w:r w:rsidR="007D1277" w:rsidRPr="00273EF9">
        <w:rPr>
          <w:sz w:val="28"/>
          <w:szCs w:val="28"/>
        </w:rPr>
        <w:t>under this heading</w:t>
      </w:r>
      <w:r w:rsidR="0058676F" w:rsidRPr="00273EF9">
        <w:rPr>
          <w:sz w:val="28"/>
          <w:szCs w:val="28"/>
        </w:rPr>
        <w:t xml:space="preserve">, and </w:t>
      </w:r>
      <w:r w:rsidR="007D1277" w:rsidRPr="00273EF9">
        <w:rPr>
          <w:sz w:val="28"/>
          <w:szCs w:val="28"/>
        </w:rPr>
        <w:t>I certainly wouldn’t rule out the possibility that</w:t>
      </w:r>
      <w:r w:rsidR="0058676F" w:rsidRPr="00273EF9">
        <w:rPr>
          <w:sz w:val="28"/>
          <w:szCs w:val="28"/>
        </w:rPr>
        <w:t xml:space="preserve"> – given all that has happened since 1972 -</w:t>
      </w:r>
      <w:r w:rsidR="007D1277" w:rsidRPr="00273EF9">
        <w:rPr>
          <w:sz w:val="28"/>
          <w:szCs w:val="28"/>
        </w:rPr>
        <w:t xml:space="preserve"> this is now an empty </w:t>
      </w:r>
      <w:r w:rsidR="00E21A7B">
        <w:rPr>
          <w:sz w:val="28"/>
          <w:szCs w:val="28"/>
        </w:rPr>
        <w:t xml:space="preserve">– or almost empty - </w:t>
      </w:r>
      <w:r w:rsidR="007D1277" w:rsidRPr="00273EF9">
        <w:rPr>
          <w:sz w:val="28"/>
          <w:szCs w:val="28"/>
        </w:rPr>
        <w:t>category</w:t>
      </w:r>
      <w:r w:rsidR="0058676F" w:rsidRPr="00273EF9">
        <w:rPr>
          <w:sz w:val="28"/>
          <w:szCs w:val="28"/>
        </w:rPr>
        <w:t xml:space="preserve">. </w:t>
      </w:r>
      <w:r w:rsidR="005E3BC1" w:rsidRPr="00273EF9">
        <w:rPr>
          <w:sz w:val="28"/>
          <w:szCs w:val="28"/>
        </w:rPr>
        <w:t>But then forty years is not a bad innings for a con</w:t>
      </w:r>
      <w:r w:rsidR="00E21A7B">
        <w:rPr>
          <w:sz w:val="28"/>
          <w:szCs w:val="28"/>
        </w:rPr>
        <w:t>cept that, when I first outlined</w:t>
      </w:r>
      <w:r w:rsidR="005E3BC1" w:rsidRPr="00273EF9">
        <w:rPr>
          <w:sz w:val="28"/>
          <w:szCs w:val="28"/>
        </w:rPr>
        <w:t xml:space="preserve"> it, I had little expectation would attract much attention at all.</w:t>
      </w:r>
      <w:r w:rsidR="009958DA">
        <w:rPr>
          <w:sz w:val="28"/>
          <w:szCs w:val="28"/>
        </w:rPr>
        <w:t xml:space="preserve"> </w:t>
      </w:r>
    </w:p>
    <w:p w14:paraId="6BB4010E" w14:textId="77777777" w:rsidR="003D1A8D" w:rsidRDefault="003D1A8D" w:rsidP="003D1A8D">
      <w:pPr>
        <w:spacing w:line="480" w:lineRule="auto"/>
      </w:pPr>
    </w:p>
    <w:p w14:paraId="43ED0478" w14:textId="77777777" w:rsidR="00713CCD" w:rsidRDefault="00713CCD" w:rsidP="00713CCD">
      <w:pPr>
        <w:spacing w:line="480" w:lineRule="auto"/>
      </w:pPr>
    </w:p>
    <w:p w14:paraId="76D1563E" w14:textId="77777777" w:rsidR="00713CCD" w:rsidRDefault="00713CCD" w:rsidP="00713CCD">
      <w:r>
        <w:br w:type="page"/>
      </w:r>
    </w:p>
    <w:p w14:paraId="57E682E1" w14:textId="77777777" w:rsidR="00713CCD" w:rsidRPr="0085589D" w:rsidRDefault="00713CCD" w:rsidP="00713CCD">
      <w:pPr>
        <w:spacing w:line="480" w:lineRule="auto"/>
        <w:rPr>
          <w:b/>
        </w:rPr>
      </w:pPr>
      <w:r w:rsidRPr="0085589D">
        <w:rPr>
          <w:b/>
        </w:rPr>
        <w:t>Bibliography</w:t>
      </w:r>
    </w:p>
    <w:p w14:paraId="4137E368" w14:textId="77777777" w:rsidR="00713CCD" w:rsidRDefault="00713CCD" w:rsidP="00713CCD">
      <w:pPr>
        <w:spacing w:line="480" w:lineRule="auto"/>
      </w:pPr>
      <w:proofErr w:type="spellStart"/>
      <w:r>
        <w:t>Barkun</w:t>
      </w:r>
      <w:proofErr w:type="spellEnd"/>
      <w:r>
        <w:t xml:space="preserve">, Michael, </w:t>
      </w:r>
      <w:r w:rsidRPr="006E40E5">
        <w:rPr>
          <w:i/>
        </w:rPr>
        <w:t>A Culture of Conspiracy: Apocalyptic Visions in Contemporary America</w:t>
      </w:r>
      <w:r>
        <w:t xml:space="preserve">. </w:t>
      </w:r>
      <w:proofErr w:type="spellStart"/>
      <w:r>
        <w:t>Berkelel</w:t>
      </w:r>
      <w:proofErr w:type="spellEnd"/>
      <w:r>
        <w:t>: University of California Press, 2003.</w:t>
      </w:r>
    </w:p>
    <w:p w14:paraId="181BD551" w14:textId="77777777" w:rsidR="00713CCD" w:rsidRDefault="00713CCD" w:rsidP="00713CCD">
      <w:pPr>
        <w:spacing w:line="480" w:lineRule="auto"/>
      </w:pPr>
      <w:r>
        <w:t xml:space="preserve">Bell, Daniel, “The Return of the Sacred: The Argument About The Future of Religion,” </w:t>
      </w:r>
      <w:proofErr w:type="spellStart"/>
      <w:r w:rsidRPr="00F53A24">
        <w:rPr>
          <w:i/>
        </w:rPr>
        <w:t>Zygon</w:t>
      </w:r>
      <w:proofErr w:type="spellEnd"/>
      <w:r>
        <w:t xml:space="preserve">, </w:t>
      </w:r>
      <w:proofErr w:type="spellStart"/>
      <w:r>
        <w:t>vol</w:t>
      </w:r>
      <w:proofErr w:type="spellEnd"/>
      <w:r>
        <w:t xml:space="preserve"> 13, no 3 p187-208 (September 1978).</w:t>
      </w:r>
    </w:p>
    <w:p w14:paraId="7ED3314E" w14:textId="77777777" w:rsidR="00713CCD" w:rsidRDefault="00713CCD" w:rsidP="00713CCD">
      <w:pPr>
        <w:tabs>
          <w:tab w:val="left" w:pos="-720"/>
          <w:tab w:val="left" w:pos="0"/>
          <w:tab w:val="left" w:pos="720"/>
        </w:tabs>
        <w:suppressAutoHyphens/>
        <w:spacing w:line="480" w:lineRule="auto"/>
        <w:ind w:left="1440" w:hanging="1440"/>
        <w:rPr>
          <w:i/>
        </w:rPr>
      </w:pPr>
      <w:r>
        <w:t xml:space="preserve">Campbell, Colin. "The Cult, the Cultic Milieu and </w:t>
      </w:r>
      <w:proofErr w:type="spellStart"/>
      <w:r>
        <w:t>Secularisation</w:t>
      </w:r>
      <w:proofErr w:type="spellEnd"/>
      <w:r>
        <w:t xml:space="preserve">" </w:t>
      </w:r>
      <w:r>
        <w:rPr>
          <w:i/>
        </w:rPr>
        <w:t>A Sociological</w:t>
      </w:r>
    </w:p>
    <w:p w14:paraId="071775F9" w14:textId="77777777" w:rsidR="00713CCD" w:rsidRDefault="00713CCD" w:rsidP="00713CCD">
      <w:pPr>
        <w:tabs>
          <w:tab w:val="left" w:pos="-720"/>
          <w:tab w:val="left" w:pos="0"/>
          <w:tab w:val="left" w:pos="720"/>
        </w:tabs>
        <w:suppressAutoHyphens/>
        <w:spacing w:line="480" w:lineRule="auto"/>
        <w:ind w:left="1440" w:hanging="1440"/>
      </w:pPr>
      <w:proofErr w:type="gramStart"/>
      <w:r>
        <w:rPr>
          <w:i/>
        </w:rPr>
        <w:t>Yearbook of Religion in Britain 5</w:t>
      </w:r>
      <w:r>
        <w:t>, 119-36, 1972.</w:t>
      </w:r>
      <w:proofErr w:type="gramEnd"/>
    </w:p>
    <w:p w14:paraId="2A159605" w14:textId="77777777" w:rsidR="00713CCD" w:rsidRDefault="00713CCD" w:rsidP="00713CCD">
      <w:pPr>
        <w:tabs>
          <w:tab w:val="left" w:pos="-720"/>
          <w:tab w:val="left" w:pos="0"/>
          <w:tab w:val="left" w:pos="720"/>
        </w:tabs>
        <w:suppressAutoHyphens/>
        <w:ind w:left="1440" w:hanging="1440"/>
        <w:rPr>
          <w:i/>
        </w:rPr>
      </w:pPr>
      <w:r>
        <w:t xml:space="preserve">Campbell, Colin. "The Secret Religion of the Educated Classes" </w:t>
      </w:r>
      <w:r>
        <w:rPr>
          <w:i/>
        </w:rPr>
        <w:t>Sociological</w:t>
      </w:r>
    </w:p>
    <w:p w14:paraId="1928F903" w14:textId="77777777" w:rsidR="00713CCD" w:rsidRDefault="00713CCD" w:rsidP="00713CCD">
      <w:pPr>
        <w:tabs>
          <w:tab w:val="left" w:pos="-720"/>
          <w:tab w:val="left" w:pos="0"/>
          <w:tab w:val="left" w:pos="720"/>
        </w:tabs>
        <w:suppressAutoHyphens/>
        <w:ind w:left="1440" w:hanging="1440"/>
        <w:rPr>
          <w:i/>
        </w:rPr>
      </w:pPr>
    </w:p>
    <w:p w14:paraId="53E5AE99" w14:textId="77777777" w:rsidR="00713CCD" w:rsidRDefault="00713CCD" w:rsidP="00713CCD">
      <w:pPr>
        <w:tabs>
          <w:tab w:val="left" w:pos="-720"/>
          <w:tab w:val="left" w:pos="0"/>
          <w:tab w:val="left" w:pos="720"/>
        </w:tabs>
        <w:suppressAutoHyphens/>
        <w:ind w:left="1440" w:hanging="1440"/>
      </w:pPr>
      <w:proofErr w:type="gramStart"/>
      <w:r>
        <w:rPr>
          <w:i/>
        </w:rPr>
        <w:t>Analysis</w:t>
      </w:r>
      <w:r>
        <w:t xml:space="preserve"> 39 2, 146-56, 1978.</w:t>
      </w:r>
      <w:proofErr w:type="gramEnd"/>
    </w:p>
    <w:p w14:paraId="2D67FA80" w14:textId="77777777" w:rsidR="00713CCD" w:rsidRDefault="00713CCD" w:rsidP="00713CCD">
      <w:pPr>
        <w:tabs>
          <w:tab w:val="left" w:pos="-720"/>
          <w:tab w:val="left" w:pos="0"/>
          <w:tab w:val="left" w:pos="720"/>
        </w:tabs>
        <w:suppressAutoHyphens/>
        <w:ind w:left="1440" w:hanging="1440"/>
      </w:pPr>
    </w:p>
    <w:p w14:paraId="0901CEF4" w14:textId="77777777" w:rsidR="00713CCD" w:rsidRDefault="00713CCD" w:rsidP="00713CCD">
      <w:pPr>
        <w:tabs>
          <w:tab w:val="left" w:pos="-720"/>
          <w:tab w:val="left" w:pos="0"/>
          <w:tab w:val="left" w:pos="720"/>
        </w:tabs>
        <w:suppressAutoHyphens/>
        <w:ind w:left="1440" w:hanging="1440"/>
      </w:pPr>
      <w:r>
        <w:t>Campbell, Colin.</w:t>
      </w:r>
      <w:r w:rsidRPr="00237CD1">
        <w:rPr>
          <w:i/>
        </w:rPr>
        <w:t xml:space="preserve"> </w:t>
      </w:r>
      <w:r>
        <w:rPr>
          <w:i/>
        </w:rPr>
        <w:t>The Romantic Ethic and the Spirit of Modern Consumerism.</w:t>
      </w:r>
    </w:p>
    <w:p w14:paraId="256D20F0" w14:textId="77777777" w:rsidR="00713CCD" w:rsidRDefault="00713CCD" w:rsidP="00713CCD">
      <w:pPr>
        <w:tabs>
          <w:tab w:val="left" w:pos="-720"/>
          <w:tab w:val="left" w:pos="0"/>
          <w:tab w:val="left" w:pos="720"/>
        </w:tabs>
        <w:suppressAutoHyphens/>
        <w:ind w:left="1440" w:hanging="1440"/>
      </w:pPr>
    </w:p>
    <w:p w14:paraId="669556CD" w14:textId="77777777" w:rsidR="00713CCD" w:rsidRDefault="00713CCD" w:rsidP="00713CCD">
      <w:pPr>
        <w:tabs>
          <w:tab w:val="left" w:pos="-720"/>
          <w:tab w:val="left" w:pos="0"/>
          <w:tab w:val="left" w:pos="720"/>
        </w:tabs>
        <w:suppressAutoHyphens/>
        <w:spacing w:line="480" w:lineRule="auto"/>
        <w:ind w:left="1440" w:hanging="1440"/>
      </w:pPr>
      <w:r>
        <w:t>Oxford: Basil Blackwell, 1987 (a).</w:t>
      </w:r>
      <w:r w:rsidRPr="00501B60">
        <w:t xml:space="preserve"> </w:t>
      </w:r>
    </w:p>
    <w:p w14:paraId="0A2FD87C" w14:textId="77777777" w:rsidR="00713CCD" w:rsidRDefault="00713CCD" w:rsidP="00713CCD">
      <w:pPr>
        <w:tabs>
          <w:tab w:val="left" w:pos="-720"/>
          <w:tab w:val="left" w:pos="0"/>
          <w:tab w:val="left" w:pos="720"/>
        </w:tabs>
        <w:suppressAutoHyphens/>
        <w:ind w:left="1440" w:hanging="1440"/>
      </w:pPr>
      <w:r>
        <w:t xml:space="preserve">Campbell, Colin. "The Cultural Sources of Support for Contemporary Occultism" </w:t>
      </w:r>
    </w:p>
    <w:p w14:paraId="6890B0A3" w14:textId="77777777" w:rsidR="00713CCD" w:rsidRDefault="00713CCD" w:rsidP="00713CCD">
      <w:pPr>
        <w:tabs>
          <w:tab w:val="left" w:pos="-720"/>
          <w:tab w:val="left" w:pos="0"/>
          <w:tab w:val="left" w:pos="720"/>
        </w:tabs>
        <w:suppressAutoHyphens/>
        <w:ind w:left="1440" w:hanging="1440"/>
      </w:pPr>
    </w:p>
    <w:p w14:paraId="11D541C6" w14:textId="77777777" w:rsidR="00713CCD" w:rsidRDefault="00713CCD" w:rsidP="00713CCD">
      <w:pPr>
        <w:tabs>
          <w:tab w:val="left" w:pos="-720"/>
          <w:tab w:val="left" w:pos="0"/>
          <w:tab w:val="left" w:pos="720"/>
        </w:tabs>
        <w:suppressAutoHyphens/>
        <w:ind w:left="1440" w:hanging="1440"/>
      </w:pPr>
      <w:proofErr w:type="gramStart"/>
      <w:r>
        <w:rPr>
          <w:i/>
        </w:rPr>
        <w:t>Social Compass</w:t>
      </w:r>
      <w:r>
        <w:t xml:space="preserve"> 34 1, 41-60, 1987 (b).</w:t>
      </w:r>
      <w:proofErr w:type="gramEnd"/>
      <w:r>
        <w:t xml:space="preserve"> (With Shirley McIver)</w:t>
      </w:r>
    </w:p>
    <w:p w14:paraId="3D48F344" w14:textId="77777777" w:rsidR="00713CCD" w:rsidRDefault="00713CCD" w:rsidP="00713CCD">
      <w:pPr>
        <w:tabs>
          <w:tab w:val="left" w:pos="-720"/>
          <w:tab w:val="left" w:pos="0"/>
          <w:tab w:val="left" w:pos="720"/>
        </w:tabs>
        <w:suppressAutoHyphens/>
        <w:ind w:left="1440" w:hanging="1440"/>
      </w:pPr>
    </w:p>
    <w:p w14:paraId="32A9433B" w14:textId="77777777" w:rsidR="00713CCD" w:rsidRDefault="00713CCD" w:rsidP="00713CCD">
      <w:pPr>
        <w:tabs>
          <w:tab w:val="left" w:pos="-720"/>
          <w:tab w:val="left" w:pos="0"/>
          <w:tab w:val="left" w:pos="720"/>
        </w:tabs>
        <w:suppressAutoHyphens/>
        <w:spacing w:line="480" w:lineRule="auto"/>
        <w:ind w:left="1440" w:hanging="1440"/>
      </w:pPr>
      <w:r>
        <w:t>Campbell, Colin. "Half-belief and the paradox of ritual instrumental activism: a</w:t>
      </w:r>
    </w:p>
    <w:p w14:paraId="22850BDF" w14:textId="77777777" w:rsidR="00713CCD" w:rsidRDefault="00713CCD" w:rsidP="00713CCD">
      <w:pPr>
        <w:tabs>
          <w:tab w:val="left" w:pos="-720"/>
          <w:tab w:val="left" w:pos="0"/>
          <w:tab w:val="left" w:pos="720"/>
        </w:tabs>
        <w:suppressAutoHyphens/>
        <w:spacing w:line="480" w:lineRule="auto"/>
        <w:ind w:left="1440" w:hanging="1440"/>
      </w:pPr>
      <w:r>
        <w:t xml:space="preserve"> </w:t>
      </w:r>
      <w:proofErr w:type="gramStart"/>
      <w:r>
        <w:t>theory</w:t>
      </w:r>
      <w:proofErr w:type="gramEnd"/>
      <w:r>
        <w:t xml:space="preserve"> of modern superstition" </w:t>
      </w:r>
      <w:r>
        <w:rPr>
          <w:i/>
        </w:rPr>
        <w:t>The British Journal of Sociology</w:t>
      </w:r>
      <w:r>
        <w:t xml:space="preserve"> 47, 1, 151-165,</w:t>
      </w:r>
    </w:p>
    <w:p w14:paraId="652530E4" w14:textId="77777777" w:rsidR="00713CCD" w:rsidRPr="00501B60" w:rsidRDefault="00713CCD" w:rsidP="00713CCD">
      <w:pPr>
        <w:tabs>
          <w:tab w:val="left" w:pos="-720"/>
          <w:tab w:val="left" w:pos="0"/>
          <w:tab w:val="left" w:pos="720"/>
        </w:tabs>
        <w:suppressAutoHyphens/>
        <w:spacing w:line="480" w:lineRule="auto"/>
        <w:ind w:left="1440" w:hanging="1440"/>
        <w:rPr>
          <w:i/>
        </w:rPr>
      </w:pPr>
      <w:r>
        <w:t xml:space="preserve"> 1996. </w:t>
      </w:r>
    </w:p>
    <w:p w14:paraId="5ED19496" w14:textId="77777777" w:rsidR="00713CCD" w:rsidRDefault="00713CCD" w:rsidP="00713CCD">
      <w:pPr>
        <w:tabs>
          <w:tab w:val="left" w:pos="-720"/>
          <w:tab w:val="left" w:pos="0"/>
          <w:tab w:val="left" w:pos="720"/>
        </w:tabs>
        <w:suppressAutoHyphens/>
        <w:ind w:left="1440" w:hanging="1440"/>
        <w:rPr>
          <w:i/>
        </w:rPr>
      </w:pPr>
      <w:r>
        <w:t>Campbell, Colin.</w:t>
      </w:r>
      <w:r w:rsidRPr="00237CD1">
        <w:rPr>
          <w:i/>
        </w:rPr>
        <w:t xml:space="preserve"> </w:t>
      </w:r>
      <w:r>
        <w:rPr>
          <w:i/>
        </w:rPr>
        <w:t>The Easternization of The West: A Thematic Account Of Cultural</w:t>
      </w:r>
    </w:p>
    <w:p w14:paraId="293E1EB4" w14:textId="77777777" w:rsidR="00713CCD" w:rsidRDefault="00713CCD" w:rsidP="00713CCD">
      <w:pPr>
        <w:tabs>
          <w:tab w:val="left" w:pos="-720"/>
          <w:tab w:val="left" w:pos="0"/>
          <w:tab w:val="left" w:pos="720"/>
        </w:tabs>
        <w:suppressAutoHyphens/>
        <w:ind w:left="1440" w:hanging="1440"/>
        <w:rPr>
          <w:i/>
        </w:rPr>
      </w:pPr>
    </w:p>
    <w:p w14:paraId="4F2C9B8F" w14:textId="77777777" w:rsidR="00713CCD" w:rsidRDefault="00713CCD" w:rsidP="00713CCD">
      <w:pPr>
        <w:tabs>
          <w:tab w:val="left" w:pos="-720"/>
          <w:tab w:val="left" w:pos="0"/>
          <w:tab w:val="left" w:pos="720"/>
        </w:tabs>
        <w:suppressAutoHyphens/>
        <w:ind w:left="1440" w:hanging="1440"/>
        <w:rPr>
          <w:i/>
        </w:rPr>
      </w:pPr>
      <w:r>
        <w:rPr>
          <w:i/>
        </w:rPr>
        <w:t>Change in the Modern Era,</w:t>
      </w:r>
      <w:r>
        <w:t xml:space="preserve"> Boulder, CO: Paradigm Publishers 2007.</w:t>
      </w:r>
      <w:r>
        <w:rPr>
          <w:i/>
        </w:rPr>
        <w:t xml:space="preserve"> </w:t>
      </w:r>
    </w:p>
    <w:p w14:paraId="7D589151" w14:textId="77777777" w:rsidR="00713CCD" w:rsidRDefault="00713CCD" w:rsidP="00713CCD">
      <w:pPr>
        <w:tabs>
          <w:tab w:val="left" w:pos="-720"/>
          <w:tab w:val="left" w:pos="0"/>
          <w:tab w:val="left" w:pos="720"/>
        </w:tabs>
        <w:suppressAutoHyphens/>
        <w:ind w:left="1440" w:hanging="1440"/>
      </w:pPr>
    </w:p>
    <w:p w14:paraId="34985D27" w14:textId="20F6628C" w:rsidR="00562565" w:rsidRDefault="00562565" w:rsidP="00713CCD">
      <w:pPr>
        <w:spacing w:line="480" w:lineRule="auto"/>
      </w:pPr>
      <w:proofErr w:type="spellStart"/>
      <w:r>
        <w:t>Daiber</w:t>
      </w:r>
      <w:proofErr w:type="spellEnd"/>
      <w:r>
        <w:t xml:space="preserve">, Karl-Fritz, “Mysticism: Troeltsch’s Third Type of religious Collectivities”, </w:t>
      </w:r>
      <w:r w:rsidRPr="00562565">
        <w:rPr>
          <w:i/>
        </w:rPr>
        <w:t>Social Compass</w:t>
      </w:r>
      <w:r>
        <w:t xml:space="preserve"> 49, no. 3 329-341.</w:t>
      </w:r>
    </w:p>
    <w:p w14:paraId="49CBBE7F" w14:textId="77777777" w:rsidR="00713CCD" w:rsidRDefault="00713CCD" w:rsidP="00713CCD">
      <w:pPr>
        <w:spacing w:line="480" w:lineRule="auto"/>
      </w:pPr>
      <w:r>
        <w:t xml:space="preserve">Ferguson, Marylyn, </w:t>
      </w:r>
      <w:proofErr w:type="gramStart"/>
      <w:r w:rsidRPr="00985077">
        <w:rPr>
          <w:i/>
        </w:rPr>
        <w:t>The</w:t>
      </w:r>
      <w:proofErr w:type="gramEnd"/>
      <w:r w:rsidRPr="00985077">
        <w:rPr>
          <w:i/>
        </w:rPr>
        <w:t xml:space="preserve"> </w:t>
      </w:r>
      <w:proofErr w:type="spellStart"/>
      <w:r w:rsidRPr="00985077">
        <w:rPr>
          <w:i/>
        </w:rPr>
        <w:t>Acquarian</w:t>
      </w:r>
      <w:proofErr w:type="spellEnd"/>
      <w:r w:rsidRPr="00985077">
        <w:rPr>
          <w:i/>
        </w:rPr>
        <w:t xml:space="preserve"> Conspiracy: personal and Social Transformations in the 1980s</w:t>
      </w:r>
      <w:r>
        <w:t>. London: Paladin, 1980</w:t>
      </w:r>
    </w:p>
    <w:p w14:paraId="2857E189" w14:textId="77777777" w:rsidR="00713CCD" w:rsidRDefault="00713CCD" w:rsidP="00713CCD">
      <w:pPr>
        <w:spacing w:line="480" w:lineRule="auto"/>
      </w:pPr>
      <w:proofErr w:type="spellStart"/>
      <w:r>
        <w:t>Gosa</w:t>
      </w:r>
      <w:proofErr w:type="spellEnd"/>
      <w:r>
        <w:t>, Travis L. “</w:t>
      </w:r>
      <w:proofErr w:type="spellStart"/>
      <w:r>
        <w:t>Counterknowledge</w:t>
      </w:r>
      <w:proofErr w:type="spellEnd"/>
      <w:r>
        <w:t xml:space="preserve">, racial paranoia, and the cultic milieu: Decoding hip hop conspiracy theory”, </w:t>
      </w:r>
      <w:r w:rsidRPr="00D36C55">
        <w:rPr>
          <w:i/>
        </w:rPr>
        <w:t>Poetics</w:t>
      </w:r>
      <w:r>
        <w:t xml:space="preserve"> (2011</w:t>
      </w:r>
      <w:proofErr w:type="gramStart"/>
      <w:r>
        <w:t>)  doi:10.1016</w:t>
      </w:r>
      <w:proofErr w:type="gramEnd"/>
      <w:r>
        <w:t>/j.poetic.2011.03.003</w:t>
      </w:r>
    </w:p>
    <w:p w14:paraId="4E73FE9D" w14:textId="77777777" w:rsidR="00713CCD" w:rsidRDefault="00713CCD" w:rsidP="00713CCD">
      <w:pPr>
        <w:spacing w:line="480" w:lineRule="auto"/>
      </w:pPr>
      <w:r>
        <w:t xml:space="preserve">Hanegraaff, </w:t>
      </w:r>
      <w:proofErr w:type="spellStart"/>
      <w:r>
        <w:t>Wouter</w:t>
      </w:r>
      <w:proofErr w:type="spellEnd"/>
      <w:r>
        <w:t xml:space="preserve"> J. </w:t>
      </w:r>
      <w:r w:rsidRPr="00101799">
        <w:rPr>
          <w:i/>
        </w:rPr>
        <w:t>New Age</w:t>
      </w:r>
      <w:r>
        <w:rPr>
          <w:i/>
        </w:rPr>
        <w:t xml:space="preserve"> Religion and Western Culture: E</w:t>
      </w:r>
      <w:r w:rsidRPr="00101799">
        <w:rPr>
          <w:i/>
        </w:rPr>
        <w:t>sotericism in the Mirror of Secular Thought</w:t>
      </w:r>
      <w:r>
        <w:t>. Leiden: E.J. Brill, 1996.</w:t>
      </w:r>
    </w:p>
    <w:p w14:paraId="52FBAF91" w14:textId="77777777" w:rsidR="00713CCD" w:rsidRDefault="00713CCD" w:rsidP="00713CCD">
      <w:pPr>
        <w:spacing w:line="480" w:lineRule="auto"/>
      </w:pPr>
      <w:r>
        <w:t xml:space="preserve">Heelas, Paul. </w:t>
      </w:r>
      <w:r w:rsidRPr="00101799">
        <w:rPr>
          <w:i/>
        </w:rPr>
        <w:t xml:space="preserve">The New Age Movement: The Celebration of the Self and the </w:t>
      </w:r>
      <w:proofErr w:type="spellStart"/>
      <w:r w:rsidRPr="00101799">
        <w:rPr>
          <w:i/>
        </w:rPr>
        <w:t>Sacralization</w:t>
      </w:r>
      <w:proofErr w:type="spellEnd"/>
      <w:r w:rsidRPr="00101799">
        <w:rPr>
          <w:i/>
        </w:rPr>
        <w:t xml:space="preserve"> of Modernity</w:t>
      </w:r>
      <w:r>
        <w:t>. Oxford: Blackwell, 1996.</w:t>
      </w:r>
    </w:p>
    <w:p w14:paraId="1C8B220C" w14:textId="77777777" w:rsidR="00713CCD" w:rsidRDefault="00713CCD" w:rsidP="00713CCD">
      <w:pPr>
        <w:spacing w:line="480" w:lineRule="auto"/>
      </w:pPr>
      <w:r>
        <w:t xml:space="preserve">Kaplan, Jeffrey, and </w:t>
      </w:r>
      <w:proofErr w:type="spellStart"/>
      <w:r>
        <w:t>Loow</w:t>
      </w:r>
      <w:proofErr w:type="spellEnd"/>
      <w:r>
        <w:t xml:space="preserve"> Helene (eds.) </w:t>
      </w:r>
      <w:r w:rsidRPr="00353AE5">
        <w:rPr>
          <w:i/>
        </w:rPr>
        <w:t>The Cultic Milieu: Oppositional Subcultures in an Age of Globalization</w:t>
      </w:r>
      <w:r>
        <w:t xml:space="preserve">. Walnut Creek: </w:t>
      </w:r>
      <w:proofErr w:type="spellStart"/>
      <w:r>
        <w:t>Rowman</w:t>
      </w:r>
      <w:proofErr w:type="spellEnd"/>
      <w:r>
        <w:t xml:space="preserve"> &amp; Littlefield, 2002.</w:t>
      </w:r>
    </w:p>
    <w:p w14:paraId="20A5EE11" w14:textId="77777777" w:rsidR="00713CCD" w:rsidRDefault="00713CCD" w:rsidP="00713CCD">
      <w:pPr>
        <w:spacing w:line="480" w:lineRule="auto"/>
      </w:pPr>
      <w:r>
        <w:t xml:space="preserve">Daren Kemp, </w:t>
      </w:r>
      <w:r w:rsidRPr="002F2CE6">
        <w:rPr>
          <w:i/>
        </w:rPr>
        <w:t xml:space="preserve">The Christaquarians: </w:t>
      </w:r>
      <w:proofErr w:type="gramStart"/>
      <w:r w:rsidRPr="002F2CE6">
        <w:rPr>
          <w:i/>
        </w:rPr>
        <w:t>A Sociology</w:t>
      </w:r>
      <w:proofErr w:type="gramEnd"/>
      <w:r w:rsidRPr="002F2CE6">
        <w:rPr>
          <w:i/>
        </w:rPr>
        <w:t xml:space="preserve"> of Christians in the New Age</w:t>
      </w:r>
      <w:r>
        <w:t xml:space="preserve">. London: </w:t>
      </w:r>
      <w:proofErr w:type="spellStart"/>
      <w:r>
        <w:t>BookSurge</w:t>
      </w:r>
      <w:proofErr w:type="spellEnd"/>
      <w:r>
        <w:t xml:space="preserve"> Publishing, 2003, </w:t>
      </w:r>
    </w:p>
    <w:p w14:paraId="18AAD580" w14:textId="77777777" w:rsidR="00713CCD" w:rsidRDefault="00713CCD" w:rsidP="00713CCD">
      <w:pPr>
        <w:spacing w:line="480" w:lineRule="auto"/>
      </w:pPr>
      <w:proofErr w:type="spellStart"/>
      <w:r>
        <w:t>Nattrass</w:t>
      </w:r>
      <w:proofErr w:type="spellEnd"/>
      <w:r>
        <w:t xml:space="preserve">, </w:t>
      </w:r>
      <w:proofErr w:type="spellStart"/>
      <w:r>
        <w:t>Nicoli</w:t>
      </w:r>
      <w:proofErr w:type="spellEnd"/>
      <w:r>
        <w:t xml:space="preserve">, “A popular enlightenment”, pp.26-7 </w:t>
      </w:r>
      <w:r w:rsidRPr="004118AB">
        <w:rPr>
          <w:i/>
        </w:rPr>
        <w:t>New Scientist</w:t>
      </w:r>
      <w:r>
        <w:t xml:space="preserve"> 28 April 2012.</w:t>
      </w:r>
    </w:p>
    <w:p w14:paraId="6CCD4260" w14:textId="77777777" w:rsidR="00713CCD" w:rsidRDefault="00713CCD" w:rsidP="00713CCD">
      <w:pPr>
        <w:spacing w:line="480" w:lineRule="auto"/>
      </w:pPr>
      <w:proofErr w:type="spellStart"/>
      <w:r>
        <w:t>Possamai</w:t>
      </w:r>
      <w:proofErr w:type="spellEnd"/>
      <w:r>
        <w:t>, Adam. Producing and Consuming New Age Spirituality: The Cultic Milieu and the Network paradigm, pp.151-166 in Daren Kemp and James R. Lewis, (</w:t>
      </w:r>
      <w:proofErr w:type="spellStart"/>
      <w:r>
        <w:t>eds</w:t>
      </w:r>
      <w:proofErr w:type="spellEnd"/>
      <w:r>
        <w:t xml:space="preserve">) </w:t>
      </w:r>
      <w:r w:rsidRPr="001B65DC">
        <w:rPr>
          <w:i/>
        </w:rPr>
        <w:t>The Handbook of New Age</w:t>
      </w:r>
      <w:r>
        <w:t>, Leiden: Brill, 2007.</w:t>
      </w:r>
    </w:p>
    <w:p w14:paraId="19784388" w14:textId="77777777" w:rsidR="00713CCD" w:rsidRDefault="00713CCD" w:rsidP="00713CCD">
      <w:pPr>
        <w:spacing w:line="480" w:lineRule="auto"/>
      </w:pPr>
      <w:proofErr w:type="gramStart"/>
      <w:r>
        <w:t>The Pontifical Council for Culture.</w:t>
      </w:r>
      <w:proofErr w:type="gramEnd"/>
      <w:r>
        <w:t xml:space="preserve"> </w:t>
      </w:r>
      <w:r w:rsidRPr="00D232CE">
        <w:rPr>
          <w:i/>
        </w:rPr>
        <w:t>A Christian reflection on the New Age</w:t>
      </w:r>
      <w:r>
        <w:t xml:space="preserve">, Vatican 2003.  </w:t>
      </w:r>
    </w:p>
    <w:p w14:paraId="35C36630" w14:textId="77777777" w:rsidR="00713CCD" w:rsidRDefault="00713CCD" w:rsidP="00713CCD">
      <w:pPr>
        <w:spacing w:line="480" w:lineRule="auto"/>
      </w:pPr>
      <w:proofErr w:type="gramStart"/>
      <w:r>
        <w:t xml:space="preserve">Mathew Fox, </w:t>
      </w:r>
      <w:r w:rsidRPr="008154FB">
        <w:rPr>
          <w:i/>
        </w:rPr>
        <w:t>Original Blessing</w:t>
      </w:r>
      <w:r>
        <w:t>, 2000.</w:t>
      </w:r>
      <w:proofErr w:type="gramEnd"/>
    </w:p>
    <w:p w14:paraId="2434189B" w14:textId="77777777" w:rsidR="00713CCD" w:rsidRDefault="00AC4675" w:rsidP="00713CCD">
      <w:pPr>
        <w:spacing w:line="480" w:lineRule="auto"/>
      </w:pPr>
      <w:hyperlink r:id="rId8" w:history="1">
        <w:r w:rsidR="00713CCD" w:rsidRPr="008E3E56">
          <w:rPr>
            <w:rStyle w:val="Hyperlink"/>
          </w:rPr>
          <w:t>http://www.susanrennison.com/Spiritual_Evolution_Cultic_Milieu.pdf</w:t>
        </w:r>
      </w:hyperlink>
      <w:r w:rsidR="00713CCD">
        <w:t xml:space="preserve"> (2011)</w:t>
      </w:r>
    </w:p>
    <w:p w14:paraId="7DA0ABA0" w14:textId="77777777" w:rsidR="00713CCD" w:rsidRDefault="00713CCD" w:rsidP="00713CCD">
      <w:pPr>
        <w:spacing w:line="480" w:lineRule="auto"/>
      </w:pPr>
      <w:r>
        <w:t xml:space="preserve">Stammer, Larry B., “New Age Beliefs Aren’t Christian, </w:t>
      </w:r>
      <w:r w:rsidRPr="006D59AC">
        <w:rPr>
          <w:i/>
        </w:rPr>
        <w:t>Los Angeles Times</w:t>
      </w:r>
      <w:r>
        <w:t xml:space="preserve"> February 8, 2003.)</w:t>
      </w:r>
    </w:p>
    <w:p w14:paraId="17E5179B" w14:textId="77777777" w:rsidR="00567A83" w:rsidRDefault="00567A83"/>
    <w:sectPr w:rsidR="00567A83" w:rsidSect="00DD4167">
      <w:headerReference w:type="even" r:id="rId9"/>
      <w:headerReference w:type="defaul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614EC" w14:textId="77777777" w:rsidR="004C111A" w:rsidRDefault="004C111A" w:rsidP="00713CCD">
      <w:r>
        <w:separator/>
      </w:r>
    </w:p>
  </w:endnote>
  <w:endnote w:type="continuationSeparator" w:id="0">
    <w:p w14:paraId="622683EF" w14:textId="77777777" w:rsidR="004C111A" w:rsidRDefault="004C111A" w:rsidP="0071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76029" w14:textId="77777777" w:rsidR="004C111A" w:rsidRDefault="004C111A" w:rsidP="00713CCD">
      <w:r>
        <w:separator/>
      </w:r>
    </w:p>
  </w:footnote>
  <w:footnote w:type="continuationSeparator" w:id="0">
    <w:p w14:paraId="4DD12594" w14:textId="77777777" w:rsidR="004C111A" w:rsidRDefault="004C111A" w:rsidP="00713CCD">
      <w:r>
        <w:continuationSeparator/>
      </w:r>
    </w:p>
  </w:footnote>
  <w:footnote w:id="1">
    <w:p w14:paraId="50CA0D2F" w14:textId="3C196083" w:rsidR="004C111A" w:rsidRDefault="004C111A">
      <w:pPr>
        <w:pStyle w:val="FootnoteText"/>
      </w:pPr>
      <w:r>
        <w:rPr>
          <w:rStyle w:val="FootnoteReference"/>
        </w:rPr>
        <w:footnoteRef/>
      </w:r>
      <w:r>
        <w:t xml:space="preserve"> </w:t>
      </w:r>
      <w:r w:rsidRPr="00562565">
        <w:rPr>
          <w:sz w:val="20"/>
          <w:szCs w:val="20"/>
        </w:rPr>
        <w:t xml:space="preserve">See </w:t>
      </w:r>
      <w:proofErr w:type="spellStart"/>
      <w:r w:rsidRPr="00562565">
        <w:rPr>
          <w:sz w:val="20"/>
          <w:szCs w:val="20"/>
        </w:rPr>
        <w:t>Daiber</w:t>
      </w:r>
      <w:proofErr w:type="spellEnd"/>
      <w:r w:rsidRPr="00562565">
        <w:rPr>
          <w:sz w:val="20"/>
          <w:szCs w:val="20"/>
        </w:rPr>
        <w:t xml:space="preserve"> 2002</w:t>
      </w:r>
    </w:p>
  </w:footnote>
  <w:footnote w:id="2">
    <w:p w14:paraId="37894285" w14:textId="77777777" w:rsidR="004C111A" w:rsidRDefault="004C111A" w:rsidP="00713CCD">
      <w:pPr>
        <w:spacing w:line="480" w:lineRule="auto"/>
      </w:pPr>
      <w:r>
        <w:rPr>
          <w:rStyle w:val="FootnoteReference"/>
        </w:rPr>
        <w:footnoteRef/>
      </w:r>
      <w:r>
        <w:t xml:space="preserve"> </w:t>
      </w:r>
      <w:r w:rsidRPr="004766DF">
        <w:rPr>
          <w:sz w:val="20"/>
          <w:szCs w:val="20"/>
        </w:rPr>
        <w:t xml:space="preserve">To some degree the difference here is that between a social as opposed to a cultural approach to sociology. Sociologists of religion had long struggled with the concept of the cult because it lacked a definite social existence. It was, </w:t>
      </w:r>
      <w:r>
        <w:rPr>
          <w:sz w:val="20"/>
          <w:szCs w:val="20"/>
        </w:rPr>
        <w:t>as suggested, basically</w:t>
      </w:r>
      <w:r w:rsidRPr="004766DF">
        <w:rPr>
          <w:sz w:val="20"/>
          <w:szCs w:val="20"/>
        </w:rPr>
        <w:t xml:space="preserve"> a “non-group”, and hence, in effect a non-social phenomenon. If however one’s approach to sociology is cultural rather tha</w:t>
      </w:r>
      <w:r>
        <w:rPr>
          <w:sz w:val="20"/>
          <w:szCs w:val="20"/>
        </w:rPr>
        <w:t>n social then this ceases to be</w:t>
      </w:r>
      <w:r w:rsidRPr="004766DF">
        <w:rPr>
          <w:sz w:val="20"/>
          <w:szCs w:val="20"/>
        </w:rPr>
        <w:t xml:space="preserve"> a problem because cult members hold to beliefs and have distinctive values and attitudes. They exist, in other words, in a distinctive cultural environment – the one I called “the cultic milieu”. My approach </w:t>
      </w:r>
      <w:r>
        <w:rPr>
          <w:sz w:val="20"/>
          <w:szCs w:val="20"/>
        </w:rPr>
        <w:t xml:space="preserve">since those early years </w:t>
      </w:r>
      <w:r w:rsidRPr="004766DF">
        <w:rPr>
          <w:sz w:val="20"/>
          <w:szCs w:val="20"/>
        </w:rPr>
        <w:t>has</w:t>
      </w:r>
      <w:r>
        <w:rPr>
          <w:sz w:val="20"/>
          <w:szCs w:val="20"/>
        </w:rPr>
        <w:t xml:space="preserve"> been marked by a </w:t>
      </w:r>
      <w:r w:rsidRPr="004766DF">
        <w:rPr>
          <w:sz w:val="20"/>
          <w:szCs w:val="20"/>
        </w:rPr>
        <w:t xml:space="preserve">focus on the cultural, rather than social, and indeed to insist on the crucial nature of this distinction. </w:t>
      </w:r>
      <w:r>
        <w:rPr>
          <w:sz w:val="20"/>
          <w:szCs w:val="20"/>
        </w:rPr>
        <w:t>In effect w</w:t>
      </w:r>
      <w:r w:rsidRPr="004766DF">
        <w:rPr>
          <w:sz w:val="20"/>
          <w:szCs w:val="20"/>
        </w:rPr>
        <w:t xml:space="preserve">hen I wrote that article I was a sociologist of religion </w:t>
      </w:r>
      <w:r>
        <w:rPr>
          <w:sz w:val="20"/>
          <w:szCs w:val="20"/>
        </w:rPr>
        <w:t xml:space="preserve">struggling to become what I am now, which is </w:t>
      </w:r>
      <w:r w:rsidRPr="004766DF">
        <w:rPr>
          <w:sz w:val="20"/>
          <w:szCs w:val="20"/>
        </w:rPr>
        <w:t>f a sociologist of culture.</w:t>
      </w:r>
    </w:p>
  </w:footnote>
  <w:footnote w:id="3">
    <w:p w14:paraId="27C9AD2D" w14:textId="77777777" w:rsidR="004C111A" w:rsidRDefault="004C111A" w:rsidP="00713CCD">
      <w:pPr>
        <w:pStyle w:val="FootnoteText"/>
        <w:spacing w:line="480" w:lineRule="auto"/>
      </w:pPr>
      <w:r>
        <w:rPr>
          <w:rStyle w:val="FootnoteReference"/>
        </w:rPr>
        <w:footnoteRef/>
      </w:r>
      <w:r w:rsidRPr="002D2E22">
        <w:rPr>
          <w:sz w:val="20"/>
          <w:szCs w:val="20"/>
        </w:rPr>
        <w:t xml:space="preserve"> I have always been surprised at the degree to which sociologists are keen to study “sub-cultures” even though in most instances insufficient is known about the larger culture in relation to which these are considered to be “sub” for any use</w:t>
      </w:r>
      <w:r>
        <w:rPr>
          <w:sz w:val="20"/>
          <w:szCs w:val="20"/>
        </w:rPr>
        <w:t>ful conclusions to be reached</w:t>
      </w:r>
      <w:r w:rsidRPr="002D2E22">
        <w:rPr>
          <w:sz w:val="20"/>
          <w:szCs w:val="20"/>
        </w:rPr>
        <w:t>.</w:t>
      </w:r>
    </w:p>
  </w:footnote>
  <w:footnote w:id="4">
    <w:p w14:paraId="7F056E69" w14:textId="77777777" w:rsidR="004C111A" w:rsidRDefault="004C111A" w:rsidP="00713CCD">
      <w:pPr>
        <w:pStyle w:val="FootnoteText"/>
        <w:spacing w:line="480" w:lineRule="auto"/>
      </w:pPr>
      <w:r>
        <w:rPr>
          <w:rStyle w:val="FootnoteReference"/>
        </w:rPr>
        <w:footnoteRef/>
      </w:r>
      <w:r>
        <w:t xml:space="preserve"> </w:t>
      </w:r>
      <w:r w:rsidRPr="003E69B4">
        <w:rPr>
          <w:sz w:val="20"/>
          <w:szCs w:val="20"/>
        </w:rPr>
        <w:t xml:space="preserve">Belief in reincarnation grew from 18% to 28% between 1968 and 1979. </w:t>
      </w:r>
      <w:proofErr w:type="gramStart"/>
      <w:r w:rsidRPr="003E69B4">
        <w:rPr>
          <w:sz w:val="20"/>
          <w:szCs w:val="20"/>
        </w:rPr>
        <w:t>My paper in New Religious Movements p.237.</w:t>
      </w:r>
      <w:proofErr w:type="gramEnd"/>
      <w:r>
        <w:rPr>
          <w:sz w:val="20"/>
          <w:szCs w:val="20"/>
        </w:rPr>
        <w:t xml:space="preserve"> Easternization ref.?</w:t>
      </w:r>
    </w:p>
  </w:footnote>
  <w:footnote w:id="5">
    <w:p w14:paraId="107E9555" w14:textId="47A8DF89" w:rsidR="004C111A" w:rsidRPr="00830DD7" w:rsidRDefault="004C111A" w:rsidP="00830DD7">
      <w:pPr>
        <w:spacing w:line="480" w:lineRule="auto"/>
        <w:rPr>
          <w:sz w:val="20"/>
          <w:szCs w:val="20"/>
        </w:rPr>
      </w:pPr>
      <w:r>
        <w:rPr>
          <w:rStyle w:val="FootnoteReference"/>
        </w:rPr>
        <w:footnoteRef/>
      </w:r>
      <w:r>
        <w:t xml:space="preserve"> </w:t>
      </w:r>
      <w:r w:rsidRPr="00830DD7">
        <w:rPr>
          <w:sz w:val="20"/>
          <w:szCs w:val="20"/>
        </w:rPr>
        <w:t>Hanegraaff claims that the New Age emerged when “increasing numbers of people, by the later 1970s, began to perceive a broad similarity between a wide variety of ‘alternative’ ideas and pursuits and started to think of these as parts of one “movement” (p.97).</w:t>
      </w:r>
      <w:r>
        <w:rPr>
          <w:sz w:val="20"/>
          <w:szCs w:val="20"/>
        </w:rPr>
        <w:t xml:space="preserve"> See also Ferguson 1980.</w:t>
      </w:r>
    </w:p>
    <w:p w14:paraId="539FC0E6" w14:textId="595AEE8E" w:rsidR="004C111A" w:rsidRDefault="004C111A">
      <w:pPr>
        <w:pStyle w:val="FootnoteText"/>
      </w:pPr>
    </w:p>
  </w:footnote>
  <w:footnote w:id="6">
    <w:p w14:paraId="32E92E05" w14:textId="77777777" w:rsidR="004C111A" w:rsidRDefault="004C111A" w:rsidP="00AE56FA">
      <w:pPr>
        <w:pStyle w:val="FootnoteText"/>
        <w:spacing w:line="480" w:lineRule="auto"/>
      </w:pPr>
      <w:r>
        <w:rPr>
          <w:rStyle w:val="FootnoteReference"/>
        </w:rPr>
        <w:footnoteRef/>
      </w:r>
      <w:r>
        <w:t xml:space="preserve"> </w:t>
      </w:r>
      <w:r w:rsidRPr="00377017">
        <w:rPr>
          <w:sz w:val="20"/>
          <w:szCs w:val="20"/>
        </w:rPr>
        <w:t>See http://www.dailymail.co.uk/news/article-1336181/Pagan-prisoners-given-time-worship-Sun-God.html</w:t>
      </w:r>
    </w:p>
  </w:footnote>
  <w:footnote w:id="7">
    <w:p w14:paraId="36973296" w14:textId="77777777" w:rsidR="004C111A" w:rsidRDefault="004C111A" w:rsidP="00AE56FA">
      <w:pPr>
        <w:pStyle w:val="FootnoteText"/>
        <w:spacing w:line="480" w:lineRule="auto"/>
      </w:pPr>
      <w:r>
        <w:rPr>
          <w:rStyle w:val="FootnoteReference"/>
        </w:rPr>
        <w:footnoteRef/>
      </w:r>
      <w:r>
        <w:t xml:space="preserve"> </w:t>
      </w:r>
      <w:r w:rsidRPr="007732C7">
        <w:rPr>
          <w:rFonts w:cs="Tahoma"/>
          <w:color w:val="000000" w:themeColor="text1"/>
          <w:sz w:val="20"/>
          <w:szCs w:val="20"/>
        </w:rPr>
        <w:t>They can of course still be found in theocratic Islamic societies, such as Iran.</w:t>
      </w:r>
    </w:p>
  </w:footnote>
  <w:footnote w:id="8">
    <w:p w14:paraId="617C63E1" w14:textId="77777777" w:rsidR="004C111A" w:rsidRDefault="004C111A" w:rsidP="00AE56FA">
      <w:pPr>
        <w:pStyle w:val="FootnoteText"/>
        <w:spacing w:line="480" w:lineRule="auto"/>
      </w:pPr>
      <w:r>
        <w:rPr>
          <w:rStyle w:val="FootnoteReference"/>
        </w:rPr>
        <w:footnoteRef/>
      </w:r>
      <w:r>
        <w:t xml:space="preserve"> </w:t>
      </w:r>
      <w:r w:rsidRPr="00E9539B">
        <w:rPr>
          <w:rFonts w:cs="Tahoma"/>
          <w:color w:val="000000" w:themeColor="text1"/>
          <w:sz w:val="20"/>
          <w:szCs w:val="20"/>
        </w:rPr>
        <w:t xml:space="preserve">For an example of a Catholic heretical movement that has thrived despite being officially excommunicated see the </w:t>
      </w:r>
      <w:proofErr w:type="spellStart"/>
      <w:r w:rsidRPr="00E9539B">
        <w:rPr>
          <w:rFonts w:cs="Tahoma"/>
          <w:color w:val="000000" w:themeColor="text1"/>
          <w:sz w:val="20"/>
          <w:szCs w:val="20"/>
        </w:rPr>
        <w:t>Spiritus</w:t>
      </w:r>
      <w:proofErr w:type="spellEnd"/>
      <w:r w:rsidRPr="00E9539B">
        <w:rPr>
          <w:rFonts w:cs="Tahoma"/>
          <w:color w:val="000000" w:themeColor="text1"/>
          <w:sz w:val="20"/>
          <w:szCs w:val="20"/>
        </w:rPr>
        <w:t xml:space="preserve"> Christi Church in Rochester New </w:t>
      </w:r>
      <w:proofErr w:type="gramStart"/>
      <w:r w:rsidRPr="00E9539B">
        <w:rPr>
          <w:rFonts w:cs="Tahoma"/>
          <w:color w:val="000000" w:themeColor="text1"/>
          <w:sz w:val="20"/>
          <w:szCs w:val="20"/>
        </w:rPr>
        <w:t xml:space="preserve">York  </w:t>
      </w:r>
      <w:proofErr w:type="gramEnd"/>
      <w:r w:rsidR="00123E6E">
        <w:fldChar w:fldCharType="begin"/>
      </w:r>
      <w:r w:rsidR="00123E6E">
        <w:instrText xml:space="preserve"> HYPERLINK "http://www.pewforum.org/Religion-News/RNS-Excommunicated-church-thrives-despite-censure.aspx" </w:instrText>
      </w:r>
      <w:r w:rsidR="00123E6E">
        <w:fldChar w:fldCharType="separate"/>
      </w:r>
      <w:r w:rsidRPr="00E9539B">
        <w:rPr>
          <w:rStyle w:val="Hyperlink"/>
          <w:rFonts w:cs="Tahoma"/>
          <w:sz w:val="20"/>
          <w:szCs w:val="20"/>
        </w:rPr>
        <w:t>http://www.pewforum.org/Religion-News/RNS-Excommunicated-church-thrives-despite-censure.aspx</w:t>
      </w:r>
      <w:r w:rsidR="00123E6E">
        <w:rPr>
          <w:rStyle w:val="Hyperlink"/>
          <w:rFonts w:cs="Tahoma"/>
          <w:sz w:val="20"/>
          <w:szCs w:val="20"/>
        </w:rPr>
        <w:fldChar w:fldCharType="end"/>
      </w:r>
      <w:r w:rsidRPr="00E9539B">
        <w:rPr>
          <w:rFonts w:cs="Tahoma"/>
          <w:color w:val="000000" w:themeColor="text1"/>
          <w:sz w:val="20"/>
          <w:szCs w:val="20"/>
        </w:rPr>
        <w:t xml:space="preserve">. While for an example of a scientist whose theories have been dubbed heretical yet who still has no difficulty finding an audience for his views see Rupert Sheldrake </w:t>
      </w:r>
      <w:hyperlink r:id="rId1" w:history="1">
        <w:r w:rsidRPr="00E9539B">
          <w:rPr>
            <w:rStyle w:val="Hyperlink"/>
            <w:rFonts w:cs="Tahoma"/>
            <w:sz w:val="20"/>
            <w:szCs w:val="20"/>
          </w:rPr>
          <w:t>http://www.guardian.co.uk/science/2012/feb/05/rupert-sheldrake-interview-science-delusion</w:t>
        </w:r>
      </w:hyperlink>
      <w:r>
        <w:rPr>
          <w:rFonts w:cs="Tahoma"/>
          <w:color w:val="000000" w:themeColor="text1"/>
        </w:rPr>
        <w:t>.</w:t>
      </w:r>
    </w:p>
  </w:footnote>
  <w:footnote w:id="9">
    <w:p w14:paraId="29F3752D" w14:textId="77777777" w:rsidR="004C111A" w:rsidRDefault="004C111A" w:rsidP="00AD337E">
      <w:pPr>
        <w:pStyle w:val="FootnoteText"/>
        <w:spacing w:line="480" w:lineRule="auto"/>
      </w:pPr>
      <w:r>
        <w:rPr>
          <w:rStyle w:val="FootnoteReference"/>
        </w:rPr>
        <w:footnoteRef/>
      </w:r>
      <w:r>
        <w:t xml:space="preserve"> </w:t>
      </w:r>
      <w:r w:rsidRPr="00D27D40">
        <w:rPr>
          <w:sz w:val="20"/>
          <w:szCs w:val="20"/>
        </w:rPr>
        <w:t>For evidence, including the suggestion that more people believe in ghosts and aliens than in God see http://www.livescience.com/7608-people-aliens-ghosts-god.html</w:t>
      </w:r>
    </w:p>
  </w:footnote>
  <w:footnote w:id="10">
    <w:p w14:paraId="376FA191" w14:textId="7D09172B" w:rsidR="004C111A" w:rsidRPr="00B85769" w:rsidRDefault="004C111A" w:rsidP="00B85769">
      <w:pPr>
        <w:spacing w:line="480" w:lineRule="auto"/>
        <w:rPr>
          <w:sz w:val="20"/>
          <w:szCs w:val="20"/>
        </w:rPr>
      </w:pPr>
      <w:r>
        <w:rPr>
          <w:rStyle w:val="FootnoteReference"/>
        </w:rPr>
        <w:footnoteRef/>
      </w:r>
      <w:r>
        <w:t xml:space="preserve"> </w:t>
      </w:r>
      <w:r w:rsidRPr="00B85769">
        <w:rPr>
          <w:sz w:val="20"/>
          <w:szCs w:val="20"/>
        </w:rPr>
        <w:t xml:space="preserve">The classic areas of conflict in these “wars’ concern issues such as abortion on demand, </w:t>
      </w:r>
      <w:r>
        <w:rPr>
          <w:sz w:val="20"/>
          <w:szCs w:val="20"/>
        </w:rPr>
        <w:t xml:space="preserve">the legalization of </w:t>
      </w:r>
      <w:r w:rsidRPr="00B85769">
        <w:rPr>
          <w:sz w:val="20"/>
          <w:szCs w:val="20"/>
        </w:rPr>
        <w:t>homosexuality</w:t>
      </w:r>
      <w:r>
        <w:rPr>
          <w:sz w:val="20"/>
          <w:szCs w:val="20"/>
        </w:rPr>
        <w:t xml:space="preserve"> practice and partnerships</w:t>
      </w:r>
      <w:r w:rsidRPr="00B85769">
        <w:rPr>
          <w:sz w:val="20"/>
          <w:szCs w:val="20"/>
        </w:rPr>
        <w:t xml:space="preserve">, </w:t>
      </w:r>
      <w:r>
        <w:rPr>
          <w:sz w:val="20"/>
          <w:szCs w:val="20"/>
        </w:rPr>
        <w:t>the ordination of women and gay clergy</w:t>
      </w:r>
      <w:r w:rsidRPr="00B85769">
        <w:rPr>
          <w:sz w:val="20"/>
          <w:szCs w:val="20"/>
        </w:rPr>
        <w:t xml:space="preserve">, etc. </w:t>
      </w:r>
    </w:p>
    <w:p w14:paraId="509617F5" w14:textId="77777777" w:rsidR="004C111A" w:rsidRPr="00B85769" w:rsidRDefault="004C111A" w:rsidP="00B85769">
      <w:pPr>
        <w:spacing w:line="480" w:lineRule="auto"/>
        <w:rPr>
          <w:sz w:val="20"/>
          <w:szCs w:val="20"/>
        </w:rPr>
      </w:pPr>
    </w:p>
    <w:p w14:paraId="2AE4D43B" w14:textId="6F374C1B" w:rsidR="004C111A" w:rsidRDefault="004C111A">
      <w:pPr>
        <w:pStyle w:val="FootnoteText"/>
      </w:pPr>
    </w:p>
  </w:footnote>
  <w:footnote w:id="11">
    <w:p w14:paraId="084D8DAF" w14:textId="77777777" w:rsidR="004C111A" w:rsidRDefault="004C111A" w:rsidP="00713CCD">
      <w:pPr>
        <w:pStyle w:val="FootnoteText"/>
        <w:spacing w:line="480" w:lineRule="auto"/>
      </w:pPr>
      <w:r>
        <w:rPr>
          <w:rStyle w:val="FootnoteReference"/>
        </w:rPr>
        <w:footnoteRef/>
      </w:r>
      <w:r>
        <w:t xml:space="preserve"> </w:t>
      </w:r>
      <w:r w:rsidRPr="001664C4">
        <w:rPr>
          <w:sz w:val="20"/>
          <w:szCs w:val="20"/>
        </w:rPr>
        <w:t xml:space="preserve">When I stated, in the original article, that the milieu might include actions that were judged to be ‘deviant’, what I had in mind </w:t>
      </w:r>
      <w:r>
        <w:rPr>
          <w:sz w:val="20"/>
          <w:szCs w:val="20"/>
        </w:rPr>
        <w:t>was actions that flowed from</w:t>
      </w:r>
      <w:r w:rsidRPr="001664C4">
        <w:rPr>
          <w:sz w:val="20"/>
          <w:szCs w:val="20"/>
        </w:rPr>
        <w:t xml:space="preserve"> unusual or esoteric beliefs in the way for example tha</w:t>
      </w:r>
      <w:r>
        <w:rPr>
          <w:sz w:val="20"/>
          <w:szCs w:val="20"/>
        </w:rPr>
        <w:t xml:space="preserve">t channeling </w:t>
      </w:r>
      <w:r w:rsidRPr="001664C4">
        <w:rPr>
          <w:sz w:val="20"/>
          <w:szCs w:val="20"/>
        </w:rPr>
        <w:t>might foll</w:t>
      </w:r>
      <w:r>
        <w:rPr>
          <w:sz w:val="20"/>
          <w:szCs w:val="20"/>
        </w:rPr>
        <w:t>ow from a belief in an alien spirit guide</w:t>
      </w:r>
      <w:r w:rsidRPr="001664C4">
        <w:rPr>
          <w:sz w:val="20"/>
          <w:szCs w:val="20"/>
        </w:rPr>
        <w:t>. I did not mean actions, such as marches, demonstrations, sit-ins or any other forms of direct action, undertaken solely in order to promote a cause.</w:t>
      </w:r>
    </w:p>
  </w:footnote>
  <w:footnote w:id="12">
    <w:p w14:paraId="2362DEE0" w14:textId="656B691D" w:rsidR="004C111A" w:rsidRDefault="004C111A">
      <w:pPr>
        <w:pStyle w:val="FootnoteText"/>
      </w:pPr>
      <w:r>
        <w:rPr>
          <w:rStyle w:val="FootnoteReference"/>
        </w:rPr>
        <w:footnoteRef/>
      </w:r>
      <w:r>
        <w:t xml:space="preserve"> </w:t>
      </w:r>
      <w:proofErr w:type="gramStart"/>
      <w:r w:rsidRPr="00286028">
        <w:rPr>
          <w:sz w:val="20"/>
          <w:szCs w:val="20"/>
        </w:rPr>
        <w:t>See,</w:t>
      </w:r>
      <w:proofErr w:type="gramEnd"/>
      <w:r w:rsidRPr="00286028">
        <w:rPr>
          <w:sz w:val="20"/>
          <w:szCs w:val="20"/>
        </w:rPr>
        <w:t xml:space="preserve"> inter alia, </w:t>
      </w:r>
      <w:proofErr w:type="spellStart"/>
      <w:r w:rsidRPr="00286028">
        <w:rPr>
          <w:sz w:val="20"/>
          <w:szCs w:val="20"/>
        </w:rPr>
        <w:t>Barkun</w:t>
      </w:r>
      <w:proofErr w:type="spellEnd"/>
      <w:r w:rsidRPr="00286028">
        <w:rPr>
          <w:sz w:val="20"/>
          <w:szCs w:val="20"/>
        </w:rPr>
        <w:t xml:space="preserve">, </w:t>
      </w:r>
      <w:proofErr w:type="spellStart"/>
      <w:r w:rsidRPr="00286028">
        <w:rPr>
          <w:sz w:val="20"/>
          <w:szCs w:val="20"/>
        </w:rPr>
        <w:t>Gosa</w:t>
      </w:r>
      <w:proofErr w:type="spellEnd"/>
      <w:r w:rsidRPr="00286028">
        <w:rPr>
          <w:sz w:val="20"/>
          <w:szCs w:val="20"/>
        </w:rPr>
        <w:t xml:space="preserve">, </w:t>
      </w:r>
      <w:r>
        <w:rPr>
          <w:sz w:val="20"/>
          <w:szCs w:val="20"/>
        </w:rPr>
        <w:t>Kaplan and</w:t>
      </w:r>
      <w:r w:rsidRPr="00286028">
        <w:rPr>
          <w:sz w:val="20"/>
          <w:szCs w:val="20"/>
        </w:rPr>
        <w:t xml:space="preserve"> </w:t>
      </w:r>
      <w:proofErr w:type="spellStart"/>
      <w:r w:rsidRPr="00286028">
        <w:rPr>
          <w:sz w:val="20"/>
          <w:szCs w:val="20"/>
        </w:rPr>
        <w:t>Loowe</w:t>
      </w:r>
      <w:proofErr w:type="spellEnd"/>
      <w:r w:rsidRPr="00286028">
        <w:rPr>
          <w:sz w:val="20"/>
          <w:szCs w:val="20"/>
        </w:rPr>
        <w:t xml:space="preserve">, </w:t>
      </w:r>
      <w:proofErr w:type="spellStart"/>
      <w:r>
        <w:rPr>
          <w:sz w:val="20"/>
          <w:szCs w:val="20"/>
        </w:rPr>
        <w:t>Possamai</w:t>
      </w:r>
      <w:proofErr w:type="spellEnd"/>
      <w:r>
        <w:rPr>
          <w:sz w:val="20"/>
          <w:szCs w:val="20"/>
        </w:rPr>
        <w:t>, Dennison.</w:t>
      </w:r>
    </w:p>
  </w:footnote>
  <w:footnote w:id="13">
    <w:p w14:paraId="49E32796" w14:textId="77777777" w:rsidR="004C111A" w:rsidRPr="00410512" w:rsidRDefault="004C111A" w:rsidP="00713CCD">
      <w:pPr>
        <w:spacing w:line="480" w:lineRule="auto"/>
        <w:rPr>
          <w:sz w:val="20"/>
          <w:szCs w:val="20"/>
        </w:rPr>
      </w:pPr>
      <w:r>
        <w:rPr>
          <w:rStyle w:val="FootnoteReference"/>
        </w:rPr>
        <w:footnoteRef/>
      </w:r>
      <w:r>
        <w:t xml:space="preserve"> </w:t>
      </w:r>
      <w:r w:rsidRPr="00410512">
        <w:rPr>
          <w:sz w:val="20"/>
          <w:szCs w:val="20"/>
        </w:rPr>
        <w:t xml:space="preserve">See Jasper </w:t>
      </w:r>
      <w:proofErr w:type="spellStart"/>
      <w:r w:rsidRPr="00410512">
        <w:rPr>
          <w:sz w:val="20"/>
          <w:szCs w:val="20"/>
        </w:rPr>
        <w:t>Aagaard</w:t>
      </w:r>
      <w:proofErr w:type="spellEnd"/>
      <w:r w:rsidRPr="00410512">
        <w:rPr>
          <w:sz w:val="20"/>
          <w:szCs w:val="20"/>
        </w:rPr>
        <w:t xml:space="preserve"> Peterson, Heart of darkness…). He also identifies different ways of approaching the study of the milieu –e.g. sociologically through the study of cults, ethnographically through the study of communities and historically through the study of traditions of thought.  </w:t>
      </w:r>
    </w:p>
    <w:p w14:paraId="2A728B19" w14:textId="77777777" w:rsidR="004C111A" w:rsidRPr="00410512" w:rsidRDefault="004C111A" w:rsidP="00713CCD">
      <w:pPr>
        <w:pStyle w:val="FootnoteText"/>
        <w:rPr>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E3493" w14:textId="77777777" w:rsidR="004C111A" w:rsidRDefault="004C111A" w:rsidP="00DD41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8AF5A3" w14:textId="77777777" w:rsidR="004C111A" w:rsidRDefault="004C111A" w:rsidP="00273EF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81F28" w14:textId="77777777" w:rsidR="004C111A" w:rsidRDefault="004C111A" w:rsidP="00DD41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675">
      <w:rPr>
        <w:rStyle w:val="PageNumber"/>
        <w:noProof/>
      </w:rPr>
      <w:t>39</w:t>
    </w:r>
    <w:r>
      <w:rPr>
        <w:rStyle w:val="PageNumber"/>
      </w:rPr>
      <w:fldChar w:fldCharType="end"/>
    </w:r>
  </w:p>
  <w:p w14:paraId="119BEA4C" w14:textId="77777777" w:rsidR="004C111A" w:rsidRDefault="004C111A" w:rsidP="00273EF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17D"/>
    <w:multiLevelType w:val="hybridMultilevel"/>
    <w:tmpl w:val="D9EE1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B1130"/>
    <w:multiLevelType w:val="hybridMultilevel"/>
    <w:tmpl w:val="215A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625BD"/>
    <w:multiLevelType w:val="hybridMultilevel"/>
    <w:tmpl w:val="D70A56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B3425"/>
    <w:multiLevelType w:val="hybridMultilevel"/>
    <w:tmpl w:val="81FC12FA"/>
    <w:lvl w:ilvl="0" w:tplc="1AA815AA">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61413"/>
    <w:multiLevelType w:val="hybridMultilevel"/>
    <w:tmpl w:val="45729FD6"/>
    <w:lvl w:ilvl="0" w:tplc="06C27EC8">
      <w:start w:val="1"/>
      <w:numFmt w:val="lowerLetter"/>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35A068C"/>
    <w:multiLevelType w:val="hybridMultilevel"/>
    <w:tmpl w:val="98E88D1C"/>
    <w:lvl w:ilvl="0" w:tplc="C7F48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D33141"/>
    <w:multiLevelType w:val="hybridMultilevel"/>
    <w:tmpl w:val="793C6AB8"/>
    <w:lvl w:ilvl="0" w:tplc="FBEAC8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E7BBA"/>
    <w:multiLevelType w:val="hybridMultilevel"/>
    <w:tmpl w:val="C5D29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CD"/>
    <w:rsid w:val="00067531"/>
    <w:rsid w:val="000842A2"/>
    <w:rsid w:val="00092364"/>
    <w:rsid w:val="000A17A8"/>
    <w:rsid w:val="000C548F"/>
    <w:rsid w:val="000D6B93"/>
    <w:rsid w:val="000E464B"/>
    <w:rsid w:val="000F3E60"/>
    <w:rsid w:val="00123E6E"/>
    <w:rsid w:val="00142A03"/>
    <w:rsid w:val="00170E26"/>
    <w:rsid w:val="00177CEA"/>
    <w:rsid w:val="00267E2B"/>
    <w:rsid w:val="00273EF9"/>
    <w:rsid w:val="00286028"/>
    <w:rsid w:val="002A06B2"/>
    <w:rsid w:val="002D7BA6"/>
    <w:rsid w:val="002F248F"/>
    <w:rsid w:val="00382862"/>
    <w:rsid w:val="00385C9D"/>
    <w:rsid w:val="003D1A8D"/>
    <w:rsid w:val="0043528F"/>
    <w:rsid w:val="00436170"/>
    <w:rsid w:val="00497F54"/>
    <w:rsid w:val="004B67F2"/>
    <w:rsid w:val="004C111A"/>
    <w:rsid w:val="004C6977"/>
    <w:rsid w:val="00512765"/>
    <w:rsid w:val="00541B86"/>
    <w:rsid w:val="0054533F"/>
    <w:rsid w:val="00546D35"/>
    <w:rsid w:val="00562565"/>
    <w:rsid w:val="00567A83"/>
    <w:rsid w:val="0058676F"/>
    <w:rsid w:val="005E3BC1"/>
    <w:rsid w:val="0061017D"/>
    <w:rsid w:val="00630FA2"/>
    <w:rsid w:val="00632FDF"/>
    <w:rsid w:val="00647D12"/>
    <w:rsid w:val="006943A7"/>
    <w:rsid w:val="00713CCD"/>
    <w:rsid w:val="00741348"/>
    <w:rsid w:val="00741EDE"/>
    <w:rsid w:val="00742FF6"/>
    <w:rsid w:val="0078198A"/>
    <w:rsid w:val="007A3A82"/>
    <w:rsid w:val="007D1277"/>
    <w:rsid w:val="00820B87"/>
    <w:rsid w:val="00830DD7"/>
    <w:rsid w:val="00897A03"/>
    <w:rsid w:val="008C1137"/>
    <w:rsid w:val="00930E1F"/>
    <w:rsid w:val="0094206D"/>
    <w:rsid w:val="00966F18"/>
    <w:rsid w:val="00972F60"/>
    <w:rsid w:val="009958DA"/>
    <w:rsid w:val="009A2C39"/>
    <w:rsid w:val="009A3C33"/>
    <w:rsid w:val="009B2A2E"/>
    <w:rsid w:val="009C4E9D"/>
    <w:rsid w:val="00A25F2C"/>
    <w:rsid w:val="00A34F32"/>
    <w:rsid w:val="00A418FE"/>
    <w:rsid w:val="00A55502"/>
    <w:rsid w:val="00A81502"/>
    <w:rsid w:val="00AC4675"/>
    <w:rsid w:val="00AD337E"/>
    <w:rsid w:val="00AE56FA"/>
    <w:rsid w:val="00B26CCB"/>
    <w:rsid w:val="00B5619D"/>
    <w:rsid w:val="00B80E0B"/>
    <w:rsid w:val="00B83AAD"/>
    <w:rsid w:val="00B85769"/>
    <w:rsid w:val="00BD00E2"/>
    <w:rsid w:val="00BE3F4E"/>
    <w:rsid w:val="00C567E2"/>
    <w:rsid w:val="00C73272"/>
    <w:rsid w:val="00C95B8D"/>
    <w:rsid w:val="00CA031F"/>
    <w:rsid w:val="00D23DD5"/>
    <w:rsid w:val="00D92EA5"/>
    <w:rsid w:val="00DA23D4"/>
    <w:rsid w:val="00DC3E8F"/>
    <w:rsid w:val="00DD4167"/>
    <w:rsid w:val="00DF49F8"/>
    <w:rsid w:val="00E056A7"/>
    <w:rsid w:val="00E21A7B"/>
    <w:rsid w:val="00E90902"/>
    <w:rsid w:val="00EC4F2A"/>
    <w:rsid w:val="00FC173F"/>
    <w:rsid w:val="00FE4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C050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CD"/>
    <w:pPr>
      <w:ind w:left="720"/>
      <w:contextualSpacing/>
    </w:pPr>
  </w:style>
  <w:style w:type="character" w:styleId="Hyperlink">
    <w:name w:val="Hyperlink"/>
    <w:basedOn w:val="DefaultParagraphFont"/>
    <w:uiPriority w:val="99"/>
    <w:unhideWhenUsed/>
    <w:rsid w:val="00713CCD"/>
    <w:rPr>
      <w:color w:val="0000FF" w:themeColor="hyperlink"/>
      <w:u w:val="single"/>
    </w:rPr>
  </w:style>
  <w:style w:type="paragraph" w:styleId="FootnoteText">
    <w:name w:val="footnote text"/>
    <w:basedOn w:val="Normal"/>
    <w:link w:val="FootnoteTextChar"/>
    <w:uiPriority w:val="99"/>
    <w:unhideWhenUsed/>
    <w:rsid w:val="00713CCD"/>
  </w:style>
  <w:style w:type="character" w:customStyle="1" w:styleId="FootnoteTextChar">
    <w:name w:val="Footnote Text Char"/>
    <w:basedOn w:val="DefaultParagraphFont"/>
    <w:link w:val="FootnoteText"/>
    <w:uiPriority w:val="99"/>
    <w:rsid w:val="00713CCD"/>
  </w:style>
  <w:style w:type="character" w:styleId="FootnoteReference">
    <w:name w:val="footnote reference"/>
    <w:basedOn w:val="DefaultParagraphFont"/>
    <w:uiPriority w:val="99"/>
    <w:unhideWhenUsed/>
    <w:rsid w:val="00713CCD"/>
    <w:rPr>
      <w:vertAlign w:val="superscript"/>
    </w:rPr>
  </w:style>
  <w:style w:type="paragraph" w:styleId="Header">
    <w:name w:val="header"/>
    <w:basedOn w:val="Normal"/>
    <w:link w:val="HeaderChar"/>
    <w:uiPriority w:val="99"/>
    <w:unhideWhenUsed/>
    <w:rsid w:val="00273EF9"/>
    <w:pPr>
      <w:tabs>
        <w:tab w:val="center" w:pos="4320"/>
        <w:tab w:val="right" w:pos="8640"/>
      </w:tabs>
    </w:pPr>
  </w:style>
  <w:style w:type="character" w:customStyle="1" w:styleId="HeaderChar">
    <w:name w:val="Header Char"/>
    <w:basedOn w:val="DefaultParagraphFont"/>
    <w:link w:val="Header"/>
    <w:uiPriority w:val="99"/>
    <w:rsid w:val="00273EF9"/>
  </w:style>
  <w:style w:type="character" w:styleId="PageNumber">
    <w:name w:val="page number"/>
    <w:basedOn w:val="DefaultParagraphFont"/>
    <w:uiPriority w:val="99"/>
    <w:semiHidden/>
    <w:unhideWhenUsed/>
    <w:rsid w:val="00273E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CD"/>
    <w:pPr>
      <w:ind w:left="720"/>
      <w:contextualSpacing/>
    </w:pPr>
  </w:style>
  <w:style w:type="character" w:styleId="Hyperlink">
    <w:name w:val="Hyperlink"/>
    <w:basedOn w:val="DefaultParagraphFont"/>
    <w:uiPriority w:val="99"/>
    <w:unhideWhenUsed/>
    <w:rsid w:val="00713CCD"/>
    <w:rPr>
      <w:color w:val="0000FF" w:themeColor="hyperlink"/>
      <w:u w:val="single"/>
    </w:rPr>
  </w:style>
  <w:style w:type="paragraph" w:styleId="FootnoteText">
    <w:name w:val="footnote text"/>
    <w:basedOn w:val="Normal"/>
    <w:link w:val="FootnoteTextChar"/>
    <w:uiPriority w:val="99"/>
    <w:unhideWhenUsed/>
    <w:rsid w:val="00713CCD"/>
  </w:style>
  <w:style w:type="character" w:customStyle="1" w:styleId="FootnoteTextChar">
    <w:name w:val="Footnote Text Char"/>
    <w:basedOn w:val="DefaultParagraphFont"/>
    <w:link w:val="FootnoteText"/>
    <w:uiPriority w:val="99"/>
    <w:rsid w:val="00713CCD"/>
  </w:style>
  <w:style w:type="character" w:styleId="FootnoteReference">
    <w:name w:val="footnote reference"/>
    <w:basedOn w:val="DefaultParagraphFont"/>
    <w:uiPriority w:val="99"/>
    <w:unhideWhenUsed/>
    <w:rsid w:val="00713CCD"/>
    <w:rPr>
      <w:vertAlign w:val="superscript"/>
    </w:rPr>
  </w:style>
  <w:style w:type="paragraph" w:styleId="Header">
    <w:name w:val="header"/>
    <w:basedOn w:val="Normal"/>
    <w:link w:val="HeaderChar"/>
    <w:uiPriority w:val="99"/>
    <w:unhideWhenUsed/>
    <w:rsid w:val="00273EF9"/>
    <w:pPr>
      <w:tabs>
        <w:tab w:val="center" w:pos="4320"/>
        <w:tab w:val="right" w:pos="8640"/>
      </w:tabs>
    </w:pPr>
  </w:style>
  <w:style w:type="character" w:customStyle="1" w:styleId="HeaderChar">
    <w:name w:val="Header Char"/>
    <w:basedOn w:val="DefaultParagraphFont"/>
    <w:link w:val="Header"/>
    <w:uiPriority w:val="99"/>
    <w:rsid w:val="00273EF9"/>
  </w:style>
  <w:style w:type="character" w:styleId="PageNumber">
    <w:name w:val="page number"/>
    <w:basedOn w:val="DefaultParagraphFont"/>
    <w:uiPriority w:val="99"/>
    <w:semiHidden/>
    <w:unhideWhenUsed/>
    <w:rsid w:val="0027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sanrennison.com/Spiritual_Evolution_Cultic_Milieu.pdf"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guardian.co.uk/science/2012/feb/05/rupert-sheldrake-interview-science-de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7249</Words>
  <Characters>41320</Characters>
  <Application>Microsoft Macintosh Word</Application>
  <DocSecurity>0</DocSecurity>
  <Lines>344</Lines>
  <Paragraphs>96</Paragraphs>
  <ScaleCrop>false</ScaleCrop>
  <Company>cbc</Company>
  <LinksUpToDate>false</LinksUpToDate>
  <CharactersWithSpaces>48473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campbell</dc:creator>
  <cp:keywords/>
  <dc:description/>
  <cp:lastModifiedBy>colin campbell</cp:lastModifiedBy>
  <cp:revision>2</cp:revision>
  <cp:lastPrinted>2012-06-09T13:07:00Z</cp:lastPrinted>
  <dcterms:created xsi:type="dcterms:W3CDTF">2015-08-14T16:45:00Z</dcterms:created>
  <dcterms:modified xsi:type="dcterms:W3CDTF">2015-08-14T16:45:00Z</dcterms:modified>
</cp:coreProperties>
</file>