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56BA2" w14:textId="0A27E0F1" w:rsidR="00E90587" w:rsidRPr="00E90587" w:rsidRDefault="00E90587" w:rsidP="00F75AA1">
      <w:pPr>
        <w:pStyle w:val="Articletitle"/>
      </w:pPr>
      <w:r>
        <w:t xml:space="preserve">[Forthcoming in </w:t>
      </w:r>
      <w:r>
        <w:rPr>
          <w:i/>
          <w:iCs/>
        </w:rPr>
        <w:t>Psychological Inquiry</w:t>
      </w:r>
      <w:r>
        <w:t>]</w:t>
      </w:r>
    </w:p>
    <w:p w14:paraId="31D38DC4" w14:textId="332EF54D" w:rsidR="00F75AA1" w:rsidRPr="00AF433E" w:rsidRDefault="00F75AA1" w:rsidP="00F75AA1">
      <w:pPr>
        <w:pStyle w:val="Articletitle"/>
      </w:pPr>
      <w:r w:rsidRPr="00AF433E">
        <w:t xml:space="preserve">Strange </w:t>
      </w:r>
      <w:r w:rsidR="004A6D9B" w:rsidRPr="00AF433E">
        <w:t>b</w:t>
      </w:r>
      <w:r w:rsidRPr="00AF433E">
        <w:t xml:space="preserve">edfellows: </w:t>
      </w:r>
      <w:r w:rsidR="004A6D9B" w:rsidRPr="00AF433E">
        <w:t>t</w:t>
      </w:r>
      <w:r w:rsidRPr="00AF433E">
        <w:t xml:space="preserve">he </w:t>
      </w:r>
      <w:r w:rsidR="004A6D9B" w:rsidRPr="00AF433E">
        <w:t>A</w:t>
      </w:r>
      <w:r w:rsidRPr="00AF433E">
        <w:t xml:space="preserve">lliance </w:t>
      </w:r>
      <w:r w:rsidR="004A6D9B" w:rsidRPr="00AF433E">
        <w:t>T</w:t>
      </w:r>
      <w:r w:rsidRPr="00AF433E">
        <w:t xml:space="preserve">heory of </w:t>
      </w:r>
      <w:r w:rsidR="004A6D9B" w:rsidRPr="00AF433E">
        <w:t>p</w:t>
      </w:r>
      <w:r w:rsidRPr="00AF433E">
        <w:t xml:space="preserve">olitical </w:t>
      </w:r>
      <w:r w:rsidR="004A6D9B" w:rsidRPr="00AF433E">
        <w:t>b</w:t>
      </w:r>
      <w:r w:rsidRPr="00AF433E">
        <w:t xml:space="preserve">elief </w:t>
      </w:r>
      <w:r w:rsidR="006D4217" w:rsidRPr="00AF433E">
        <w:t>s</w:t>
      </w:r>
      <w:r w:rsidRPr="00AF433E">
        <w:t>ystems</w:t>
      </w:r>
    </w:p>
    <w:p w14:paraId="1BF271AC" w14:textId="3FC8EB35" w:rsidR="00F75AA1" w:rsidRPr="00AF433E" w:rsidRDefault="00F75AA1" w:rsidP="00F75AA1">
      <w:pPr>
        <w:pStyle w:val="Authornames"/>
      </w:pPr>
      <w:r w:rsidRPr="00AF433E">
        <w:t xml:space="preserve">David </w:t>
      </w:r>
      <w:proofErr w:type="spellStart"/>
      <w:r w:rsidRPr="00AF433E">
        <w:t>Pinsof</w:t>
      </w:r>
      <w:proofErr w:type="spellEnd"/>
      <w:r w:rsidRPr="00AF433E">
        <w:t xml:space="preserve">,* David O. Sears, and </w:t>
      </w:r>
      <w:proofErr w:type="spellStart"/>
      <w:r w:rsidRPr="00AF433E">
        <w:t>Martie</w:t>
      </w:r>
      <w:proofErr w:type="spellEnd"/>
      <w:r w:rsidRPr="00AF433E">
        <w:t xml:space="preserve"> G. </w:t>
      </w:r>
      <w:proofErr w:type="spellStart"/>
      <w:r w:rsidRPr="00AF433E">
        <w:t>Haselton</w:t>
      </w:r>
      <w:proofErr w:type="spellEnd"/>
    </w:p>
    <w:p w14:paraId="3EFF8251" w14:textId="45E31932" w:rsidR="00F75AA1" w:rsidRPr="00AF433E" w:rsidRDefault="00F75AA1" w:rsidP="00F75AA1">
      <w:pPr>
        <w:pStyle w:val="Affiliation"/>
      </w:pPr>
      <w:r w:rsidRPr="00AF433E">
        <w:t>Department of Psychology, University of California, Los Angeles, United States</w:t>
      </w:r>
    </w:p>
    <w:p w14:paraId="6B37250E" w14:textId="1ECFD66D" w:rsidR="00F75AA1" w:rsidRPr="00AF433E" w:rsidRDefault="00500341" w:rsidP="00F75AA1">
      <w:pPr>
        <w:pStyle w:val="Correspondencedetails"/>
      </w:pPr>
      <w:r w:rsidRPr="00AF433E">
        <w:t xml:space="preserve">*david.pinsof@gmail.com </w:t>
      </w:r>
    </w:p>
    <w:p w14:paraId="15D3F239" w14:textId="314B8C2D" w:rsidR="005C1673" w:rsidRPr="00AF433E" w:rsidRDefault="005C1673" w:rsidP="005C1673">
      <w:pPr>
        <w:pStyle w:val="Notesoncontributors"/>
        <w:rPr>
          <w:lang w:val="en-US"/>
        </w:rPr>
      </w:pPr>
      <w:r w:rsidRPr="00AF433E">
        <w:rPr>
          <w:b/>
          <w:bCs/>
          <w:lang w:val="en-US"/>
        </w:rPr>
        <w:t xml:space="preserve">David </w:t>
      </w:r>
      <w:proofErr w:type="spellStart"/>
      <w:r w:rsidRPr="00AF433E">
        <w:rPr>
          <w:b/>
          <w:bCs/>
          <w:lang w:val="en-US"/>
        </w:rPr>
        <w:t>Pinsof</w:t>
      </w:r>
      <w:proofErr w:type="spellEnd"/>
      <w:r w:rsidRPr="00AF433E">
        <w:rPr>
          <w:lang w:val="en-US"/>
        </w:rPr>
        <w:t xml:space="preserve"> </w:t>
      </w:r>
      <w:r w:rsidR="00CB3F8C" w:rsidRPr="00AF433E">
        <w:rPr>
          <w:lang w:val="en-US"/>
        </w:rPr>
        <w:t xml:space="preserve">is a postdoctoral </w:t>
      </w:r>
      <w:r w:rsidR="005C46DB" w:rsidRPr="00AF433E">
        <w:rPr>
          <w:lang w:val="en-US"/>
        </w:rPr>
        <w:t>scholar</w:t>
      </w:r>
      <w:r w:rsidR="00CB3F8C" w:rsidRPr="00AF433E">
        <w:rPr>
          <w:lang w:val="en-US"/>
        </w:rPr>
        <w:t xml:space="preserve"> who </w:t>
      </w:r>
      <w:r w:rsidR="007F5D65" w:rsidRPr="00AF433E">
        <w:rPr>
          <w:lang w:val="en-US"/>
        </w:rPr>
        <w:t>received his PhD in Psychology</w:t>
      </w:r>
      <w:r w:rsidR="00CB3F8C" w:rsidRPr="00AF433E">
        <w:rPr>
          <w:lang w:val="en-US"/>
        </w:rPr>
        <w:t xml:space="preserve"> </w:t>
      </w:r>
      <w:r w:rsidR="007F5D65" w:rsidRPr="00AF433E">
        <w:rPr>
          <w:lang w:val="en-US"/>
        </w:rPr>
        <w:t xml:space="preserve">from the </w:t>
      </w:r>
      <w:r w:rsidRPr="00AF433E">
        <w:rPr>
          <w:lang w:val="en-US"/>
        </w:rPr>
        <w:t>University of California, Los Angeles</w:t>
      </w:r>
      <w:r w:rsidR="00CB3F8C" w:rsidRPr="00AF433E">
        <w:rPr>
          <w:lang w:val="en-US"/>
        </w:rPr>
        <w:t xml:space="preserve"> in 2018</w:t>
      </w:r>
      <w:r w:rsidR="001B19A2" w:rsidRPr="00AF433E">
        <w:rPr>
          <w:lang w:val="en-US"/>
        </w:rPr>
        <w:t>.</w:t>
      </w:r>
      <w:r w:rsidR="007F5D65" w:rsidRPr="00AF433E">
        <w:rPr>
          <w:lang w:val="en-US"/>
        </w:rPr>
        <w:t xml:space="preserve"> </w:t>
      </w:r>
      <w:r w:rsidR="001B19A2" w:rsidRPr="00AF433E">
        <w:rPr>
          <w:lang w:val="en-US"/>
        </w:rPr>
        <w:t>David’s</w:t>
      </w:r>
      <w:r w:rsidRPr="00AF433E">
        <w:rPr>
          <w:lang w:val="en-US"/>
        </w:rPr>
        <w:t xml:space="preserve"> research </w:t>
      </w:r>
      <w:r w:rsidR="004A5B16" w:rsidRPr="00AF433E">
        <w:rPr>
          <w:lang w:val="en-US"/>
        </w:rPr>
        <w:t>focuses on</w:t>
      </w:r>
      <w:r w:rsidR="001B19A2" w:rsidRPr="00AF433E">
        <w:rPr>
          <w:lang w:val="en-US"/>
        </w:rPr>
        <w:t xml:space="preserve"> </w:t>
      </w:r>
      <w:r w:rsidR="005C46DB" w:rsidRPr="00AF433E">
        <w:rPr>
          <w:lang w:val="en-US"/>
        </w:rPr>
        <w:t>e</w:t>
      </w:r>
      <w:r w:rsidR="00CB3F8C" w:rsidRPr="00AF433E">
        <w:rPr>
          <w:lang w:val="en-US"/>
        </w:rPr>
        <w:t>volutionary psychology, political psychology, public opinion, and sexual behavior.</w:t>
      </w:r>
      <w:r w:rsidR="00CB3F8C" w:rsidRPr="00AF433E">
        <w:rPr>
          <w:rFonts w:eastAsiaTheme="minorEastAsia"/>
          <w:sz w:val="28"/>
          <w:szCs w:val="28"/>
          <w:lang w:val="en-US" w:eastAsia="en-US"/>
        </w:rPr>
        <w:t xml:space="preserve"> </w:t>
      </w:r>
      <w:r w:rsidR="00CB3F8C" w:rsidRPr="00AF433E">
        <w:rPr>
          <w:lang w:val="en-US"/>
        </w:rPr>
        <w:t xml:space="preserve">His empirical work explores individual differences in mating psychology and their relation to political attitudes, mathematical models of alliance formation, and the origins of </w:t>
      </w:r>
      <w:r w:rsidR="005C46DB" w:rsidRPr="00AF433E">
        <w:rPr>
          <w:lang w:val="en-US"/>
        </w:rPr>
        <w:t xml:space="preserve">political </w:t>
      </w:r>
      <w:r w:rsidR="00CB3F8C" w:rsidRPr="00AF433E">
        <w:rPr>
          <w:lang w:val="en-US"/>
        </w:rPr>
        <w:t>belief systems.</w:t>
      </w:r>
    </w:p>
    <w:p w14:paraId="3341B397" w14:textId="5E203D13" w:rsidR="005C1673" w:rsidRPr="00AF433E" w:rsidRDefault="00500341" w:rsidP="005C1673">
      <w:pPr>
        <w:pStyle w:val="Notesoncontributors"/>
        <w:rPr>
          <w:lang w:val="en-US"/>
        </w:rPr>
      </w:pPr>
      <w:r w:rsidRPr="00AF433E">
        <w:rPr>
          <w:b/>
          <w:bCs/>
          <w:lang w:val="en-US"/>
        </w:rPr>
        <w:t>David O. Sears</w:t>
      </w:r>
      <w:r w:rsidRPr="00AF433E">
        <w:rPr>
          <w:lang w:val="en-US"/>
        </w:rPr>
        <w:t xml:space="preserve"> is Distinguished Professor of Psychology and Political Science, former Dean of Social Sciences, and former Director of the Institute for Social Science Research, all at the University of California, Los Angeles. </w:t>
      </w:r>
      <w:r w:rsidR="005C1673" w:rsidRPr="00AF433E">
        <w:rPr>
          <w:lang w:val="en-US"/>
        </w:rPr>
        <w:t>He has published articles and book chapters on a wide variety of topics, including attitude change, public opinion, mass communications, ghetto riots, political socialization, voting behavior, and race and politics.</w:t>
      </w:r>
    </w:p>
    <w:p w14:paraId="0C23C6A7" w14:textId="77777777" w:rsidR="0038389A" w:rsidRPr="00AF433E" w:rsidRDefault="0038389A" w:rsidP="0038389A">
      <w:pPr>
        <w:pStyle w:val="Notesoncontributors"/>
      </w:pPr>
      <w:proofErr w:type="spellStart"/>
      <w:r w:rsidRPr="00AF433E">
        <w:rPr>
          <w:b/>
          <w:bCs/>
        </w:rPr>
        <w:t>Martie</w:t>
      </w:r>
      <w:proofErr w:type="spellEnd"/>
      <w:r w:rsidRPr="00AF433E">
        <w:rPr>
          <w:b/>
          <w:bCs/>
        </w:rPr>
        <w:t xml:space="preserve"> G. </w:t>
      </w:r>
      <w:proofErr w:type="spellStart"/>
      <w:r w:rsidRPr="00AF433E">
        <w:rPr>
          <w:b/>
          <w:bCs/>
        </w:rPr>
        <w:t>Haselton</w:t>
      </w:r>
      <w:proofErr w:type="spellEnd"/>
      <w:r w:rsidRPr="00AF433E">
        <w:t xml:space="preserve"> is a Professor in the Departments of Communication, Psychology and The Institute for Society and Genetics. </w:t>
      </w:r>
      <w:proofErr w:type="spellStart"/>
      <w:r w:rsidRPr="00AF433E">
        <w:t>Haselton’s</w:t>
      </w:r>
      <w:proofErr w:type="spellEnd"/>
      <w:r w:rsidRPr="00AF433E">
        <w:t xml:space="preserve"> research focuses on evolution and human </w:t>
      </w:r>
      <w:proofErr w:type="spellStart"/>
      <w:r w:rsidRPr="00AF433E">
        <w:t>behavior</w:t>
      </w:r>
      <w:proofErr w:type="spellEnd"/>
      <w:r w:rsidRPr="00AF433E">
        <w:t>, social psychology, interpersonal communication, and social endocrinology. Empirical work explores intimate relationships, sexuality, reproductive decision making, and the origins of sex and gender differences.</w:t>
      </w:r>
    </w:p>
    <w:p w14:paraId="76BAEE3D" w14:textId="77777777" w:rsidR="0038389A" w:rsidRPr="00AF433E" w:rsidRDefault="0038389A" w:rsidP="005C1673">
      <w:pPr>
        <w:pStyle w:val="Notesoncontributors"/>
      </w:pPr>
    </w:p>
    <w:p w14:paraId="3D957CCD" w14:textId="5EC158CB" w:rsidR="00F75AA1" w:rsidRPr="00AF433E" w:rsidRDefault="00F75AA1" w:rsidP="00F75AA1">
      <w:pPr>
        <w:pStyle w:val="Notesoncontributors"/>
      </w:pPr>
    </w:p>
    <w:p w14:paraId="356C8BAC" w14:textId="20372219" w:rsidR="005C1673" w:rsidRPr="00AF433E" w:rsidRDefault="005C1673" w:rsidP="00E266C6">
      <w:pPr>
        <w:spacing w:line="480" w:lineRule="auto"/>
        <w:jc w:val="center"/>
        <w:outlineLvl w:val="0"/>
        <w:rPr>
          <w:bCs/>
        </w:rPr>
      </w:pPr>
    </w:p>
    <w:p w14:paraId="7E23E009" w14:textId="4156B9FF" w:rsidR="005C1673" w:rsidRPr="00AF433E" w:rsidRDefault="005C1673" w:rsidP="00E266C6">
      <w:pPr>
        <w:spacing w:line="480" w:lineRule="auto"/>
        <w:jc w:val="center"/>
        <w:outlineLvl w:val="0"/>
        <w:rPr>
          <w:bCs/>
        </w:rPr>
      </w:pPr>
    </w:p>
    <w:p w14:paraId="372A47E0" w14:textId="6C1426DA" w:rsidR="005C1673" w:rsidRPr="00AF433E" w:rsidRDefault="005C1673" w:rsidP="00E266C6">
      <w:pPr>
        <w:spacing w:line="480" w:lineRule="auto"/>
        <w:jc w:val="center"/>
        <w:outlineLvl w:val="0"/>
        <w:rPr>
          <w:bCs/>
        </w:rPr>
      </w:pPr>
    </w:p>
    <w:p w14:paraId="5C23682A" w14:textId="2BEC77C5" w:rsidR="005C1673" w:rsidRPr="00AF433E" w:rsidRDefault="005C1673" w:rsidP="00E266C6">
      <w:pPr>
        <w:spacing w:line="480" w:lineRule="auto"/>
        <w:jc w:val="center"/>
        <w:outlineLvl w:val="0"/>
        <w:rPr>
          <w:bCs/>
        </w:rPr>
      </w:pPr>
    </w:p>
    <w:p w14:paraId="0BAC6297" w14:textId="77777777" w:rsidR="005C1673" w:rsidRPr="00AF433E" w:rsidRDefault="005C1673" w:rsidP="00E90587">
      <w:pPr>
        <w:spacing w:line="480" w:lineRule="auto"/>
        <w:outlineLvl w:val="0"/>
        <w:rPr>
          <w:rFonts w:eastAsia="Times New Roman"/>
          <w:bCs/>
          <w:color w:val="222222"/>
          <w:shd w:val="clear" w:color="auto" w:fill="FFFFFF"/>
        </w:rPr>
      </w:pPr>
    </w:p>
    <w:p w14:paraId="53D0272B" w14:textId="51F364E8" w:rsidR="00B51392" w:rsidRPr="00AF433E" w:rsidRDefault="00B51392" w:rsidP="00B51392">
      <w:pPr>
        <w:pStyle w:val="Articletitle"/>
      </w:pPr>
      <w:r w:rsidRPr="00AF433E">
        <w:lastRenderedPageBreak/>
        <w:t xml:space="preserve">Strange </w:t>
      </w:r>
      <w:r w:rsidR="004A6D9B" w:rsidRPr="00AF433E">
        <w:t>b</w:t>
      </w:r>
      <w:r w:rsidRPr="00AF433E">
        <w:t xml:space="preserve">edfellows: </w:t>
      </w:r>
      <w:r w:rsidR="004A6D9B" w:rsidRPr="00AF433E">
        <w:t>t</w:t>
      </w:r>
      <w:r w:rsidRPr="00AF433E">
        <w:t xml:space="preserve">he </w:t>
      </w:r>
      <w:r w:rsidR="004A6D9B" w:rsidRPr="00AF433E">
        <w:t>A</w:t>
      </w:r>
      <w:r w:rsidRPr="00AF433E">
        <w:t xml:space="preserve">lliance </w:t>
      </w:r>
      <w:r w:rsidR="004A6D9B" w:rsidRPr="00AF433E">
        <w:t>T</w:t>
      </w:r>
      <w:r w:rsidRPr="00AF433E">
        <w:t xml:space="preserve">heory of </w:t>
      </w:r>
      <w:r w:rsidR="004A6D9B" w:rsidRPr="00AF433E">
        <w:t>p</w:t>
      </w:r>
      <w:r w:rsidRPr="00AF433E">
        <w:t xml:space="preserve">olitical </w:t>
      </w:r>
      <w:r w:rsidR="004A6D9B" w:rsidRPr="00AF433E">
        <w:t>b</w:t>
      </w:r>
      <w:r w:rsidRPr="00AF433E">
        <w:t xml:space="preserve">elief </w:t>
      </w:r>
      <w:r w:rsidR="004A6D9B" w:rsidRPr="00AF433E">
        <w:t>s</w:t>
      </w:r>
      <w:r w:rsidRPr="00AF433E">
        <w:t>ystems</w:t>
      </w:r>
    </w:p>
    <w:p w14:paraId="1FC296C4" w14:textId="4B87FA32" w:rsidR="004A3DD8" w:rsidRPr="00AF433E" w:rsidRDefault="004A3DD8" w:rsidP="004A3DD8">
      <w:pPr>
        <w:pStyle w:val="Keywords"/>
        <w:rPr>
          <w:lang w:val="en-US"/>
        </w:rPr>
      </w:pPr>
      <w:r w:rsidRPr="00AF433E">
        <w:rPr>
          <w:lang w:val="en-US"/>
        </w:rPr>
        <w:t xml:space="preserve">What explains the contents of political belief systems? A widespread view is that </w:t>
      </w:r>
      <w:r w:rsidR="00EC7A03" w:rsidRPr="00AF433E">
        <w:rPr>
          <w:lang w:val="en-US"/>
        </w:rPr>
        <w:t>they</w:t>
      </w:r>
      <w:r w:rsidR="00A4355E" w:rsidRPr="00AF433E">
        <w:rPr>
          <w:lang w:val="en-US"/>
        </w:rPr>
        <w:t xml:space="preserve"> </w:t>
      </w:r>
      <w:r w:rsidRPr="00AF433E">
        <w:rPr>
          <w:lang w:val="en-US"/>
        </w:rPr>
        <w:t xml:space="preserve">derive from </w:t>
      </w:r>
      <w:r w:rsidR="00A4355E" w:rsidRPr="00AF433E">
        <w:rPr>
          <w:lang w:val="en-US"/>
        </w:rPr>
        <w:t>abstract values</w:t>
      </w:r>
      <w:r w:rsidRPr="00AF433E">
        <w:rPr>
          <w:lang w:val="en-US"/>
        </w:rPr>
        <w:t xml:space="preserve">, like equality, </w:t>
      </w:r>
      <w:r w:rsidR="00754A0C" w:rsidRPr="00AF433E">
        <w:rPr>
          <w:lang w:val="en-US"/>
        </w:rPr>
        <w:t>tolerance, and authority</w:t>
      </w:r>
      <w:r w:rsidRPr="00AF433E">
        <w:rPr>
          <w:lang w:val="en-US"/>
        </w:rPr>
        <w:t xml:space="preserve">. Here, we challenge this view, arguing instead that </w:t>
      </w:r>
      <w:r w:rsidR="00A4355E" w:rsidRPr="00AF433E">
        <w:rPr>
          <w:lang w:val="en-US"/>
        </w:rPr>
        <w:t xml:space="preserve">belief systems </w:t>
      </w:r>
      <w:r w:rsidRPr="00AF433E">
        <w:rPr>
          <w:lang w:val="en-US"/>
        </w:rPr>
        <w:t>derive from political alliance structures</w:t>
      </w:r>
      <w:r w:rsidR="0078431E" w:rsidRPr="00AF433E">
        <w:rPr>
          <w:lang w:val="en-US"/>
        </w:rPr>
        <w:t xml:space="preserve"> </w:t>
      </w:r>
      <w:r w:rsidRPr="00AF433E">
        <w:rPr>
          <w:lang w:val="en-US"/>
        </w:rPr>
        <w:t xml:space="preserve">that vary </w:t>
      </w:r>
      <w:r w:rsidR="00544B4A" w:rsidRPr="00AF433E">
        <w:rPr>
          <w:lang w:val="en-US"/>
        </w:rPr>
        <w:t>across nations and time periods</w:t>
      </w:r>
      <w:r w:rsidRPr="00AF433E">
        <w:rPr>
          <w:lang w:val="en-US"/>
        </w:rPr>
        <w:t>. When partisans mobilize support for the</w:t>
      </w:r>
      <w:r w:rsidR="00A555E7" w:rsidRPr="00AF433E">
        <w:rPr>
          <w:lang w:val="en-US"/>
        </w:rPr>
        <w:t>ir political allies</w:t>
      </w:r>
      <w:r w:rsidRPr="00AF433E">
        <w:rPr>
          <w:lang w:val="en-US"/>
        </w:rPr>
        <w:t xml:space="preserve">, they generate patchwork narratives that appeal to ad-hoc, and often incompatible, moral principles. In the first part of the paper, we explain how people choose their allies, and how they support their allies using propagandistic tactics. In the second part, we show how these choices and tactics give rise to </w:t>
      </w:r>
      <w:r w:rsidR="008C68E3" w:rsidRPr="00AF433E">
        <w:rPr>
          <w:lang w:val="en-US"/>
        </w:rPr>
        <w:t xml:space="preserve">political alliance structures, with their strange bedfellows, </w:t>
      </w:r>
      <w:r w:rsidRPr="00AF433E">
        <w:rPr>
          <w:lang w:val="en-US"/>
        </w:rPr>
        <w:t xml:space="preserve">and the </w:t>
      </w:r>
      <w:r w:rsidR="00CE2576" w:rsidRPr="00AF433E">
        <w:rPr>
          <w:lang w:val="en-US"/>
        </w:rPr>
        <w:t xml:space="preserve">idiosyncratic </w:t>
      </w:r>
      <w:r w:rsidR="00A555E7" w:rsidRPr="00AF433E">
        <w:rPr>
          <w:lang w:val="en-US"/>
        </w:rPr>
        <w:t xml:space="preserve">contents of </w:t>
      </w:r>
      <w:r w:rsidR="00CE2576" w:rsidRPr="00AF433E">
        <w:rPr>
          <w:lang w:val="en-US"/>
        </w:rPr>
        <w:t>belief systems</w:t>
      </w:r>
      <w:r w:rsidRPr="00AF433E">
        <w:rPr>
          <w:lang w:val="en-US"/>
        </w:rPr>
        <w:t xml:space="preserve">. </w:t>
      </w:r>
      <w:r w:rsidR="0078431E" w:rsidRPr="00AF433E">
        <w:rPr>
          <w:color w:val="000000"/>
          <w:szCs w:val="22"/>
        </w:rPr>
        <w:t>If Alliance Theory is correct, then we need a radically different approach to political psychology</w:t>
      </w:r>
      <w:r w:rsidR="00CE2576" w:rsidRPr="00AF433E">
        <w:rPr>
          <w:color w:val="000000"/>
          <w:szCs w:val="22"/>
        </w:rPr>
        <w:t>—</w:t>
      </w:r>
      <w:r w:rsidR="0078431E" w:rsidRPr="00AF433E">
        <w:rPr>
          <w:color w:val="000000"/>
          <w:szCs w:val="22"/>
        </w:rPr>
        <w:t xml:space="preserve">one in which </w:t>
      </w:r>
      <w:r w:rsidR="00CE2576" w:rsidRPr="00AF433E">
        <w:rPr>
          <w:color w:val="000000"/>
          <w:szCs w:val="22"/>
        </w:rPr>
        <w:t xml:space="preserve">belief systems </w:t>
      </w:r>
      <w:r w:rsidR="006608EF" w:rsidRPr="00AF433E">
        <w:rPr>
          <w:color w:val="000000"/>
          <w:szCs w:val="22"/>
        </w:rPr>
        <w:t xml:space="preserve">arise </w:t>
      </w:r>
      <w:r w:rsidR="0078431E" w:rsidRPr="00AF433E">
        <w:rPr>
          <w:color w:val="000000"/>
          <w:szCs w:val="22"/>
        </w:rPr>
        <w:t xml:space="preserve">not from </w:t>
      </w:r>
      <w:r w:rsidR="00A51698" w:rsidRPr="00AF433E">
        <w:rPr>
          <w:color w:val="000000"/>
          <w:szCs w:val="22"/>
        </w:rPr>
        <w:t xml:space="preserve">deep-seated </w:t>
      </w:r>
      <w:r w:rsidR="00712501" w:rsidRPr="00AF433E">
        <w:rPr>
          <w:color w:val="000000"/>
          <w:szCs w:val="22"/>
        </w:rPr>
        <w:t>moral values</w:t>
      </w:r>
      <w:r w:rsidR="0078431E" w:rsidRPr="00AF433E">
        <w:rPr>
          <w:color w:val="000000"/>
          <w:szCs w:val="22"/>
        </w:rPr>
        <w:t xml:space="preserve">, but from </w:t>
      </w:r>
      <w:r w:rsidR="00A51698" w:rsidRPr="00AF433E">
        <w:rPr>
          <w:color w:val="000000"/>
          <w:szCs w:val="22"/>
        </w:rPr>
        <w:t xml:space="preserve">ever-shifting </w:t>
      </w:r>
      <w:r w:rsidR="00712501" w:rsidRPr="00AF433E">
        <w:rPr>
          <w:color w:val="000000"/>
          <w:szCs w:val="22"/>
        </w:rPr>
        <w:t>alliances and rivalries</w:t>
      </w:r>
      <w:r w:rsidR="0078431E" w:rsidRPr="00AF433E">
        <w:rPr>
          <w:color w:val="000000"/>
          <w:szCs w:val="22"/>
        </w:rPr>
        <w:t>.</w:t>
      </w:r>
    </w:p>
    <w:p w14:paraId="72642010" w14:textId="35A8A8C5" w:rsidR="00B51392" w:rsidRPr="00AF433E" w:rsidRDefault="00B51392" w:rsidP="00B51392">
      <w:pPr>
        <w:pStyle w:val="Keywords"/>
      </w:pPr>
      <w:r w:rsidRPr="00AF433E">
        <w:t xml:space="preserve">Keywords: </w:t>
      </w:r>
      <w:r w:rsidR="004F709E" w:rsidRPr="00AF433E">
        <w:t xml:space="preserve">political psychology; </w:t>
      </w:r>
      <w:r w:rsidR="00EE3F64" w:rsidRPr="00AF433E">
        <w:t xml:space="preserve">evolutionary psychology; </w:t>
      </w:r>
      <w:r w:rsidR="004F709E" w:rsidRPr="00AF433E">
        <w:t xml:space="preserve">social identity; group </w:t>
      </w:r>
      <w:proofErr w:type="spellStart"/>
      <w:r w:rsidR="004F709E" w:rsidRPr="00AF433E">
        <w:t>behavior</w:t>
      </w:r>
      <w:proofErr w:type="spellEnd"/>
      <w:r w:rsidR="004F709E" w:rsidRPr="00AF433E">
        <w:t>; belief systems</w:t>
      </w:r>
    </w:p>
    <w:p w14:paraId="056C4F2B" w14:textId="6442FAB0" w:rsidR="000C0285" w:rsidRPr="00AF433E" w:rsidRDefault="000C0285" w:rsidP="00963B6B">
      <w:pPr>
        <w:spacing w:line="480" w:lineRule="auto"/>
        <w:rPr>
          <w:rFonts w:eastAsia="Times New Roman"/>
          <w:color w:val="222222"/>
          <w:shd w:val="clear" w:color="auto" w:fill="FFFFFF"/>
        </w:rPr>
      </w:pPr>
    </w:p>
    <w:p w14:paraId="78981DD5" w14:textId="7EBD63CB" w:rsidR="00B51392" w:rsidRPr="00AF433E" w:rsidRDefault="00B51392" w:rsidP="00963B6B">
      <w:pPr>
        <w:spacing w:line="480" w:lineRule="auto"/>
        <w:rPr>
          <w:rFonts w:eastAsia="Times New Roman"/>
          <w:color w:val="222222"/>
          <w:shd w:val="clear" w:color="auto" w:fill="FFFFFF"/>
        </w:rPr>
      </w:pPr>
    </w:p>
    <w:p w14:paraId="42AA66D8" w14:textId="77777777" w:rsidR="00B51392" w:rsidRPr="00AF433E" w:rsidRDefault="00B51392" w:rsidP="00963B6B">
      <w:pPr>
        <w:spacing w:line="480" w:lineRule="auto"/>
        <w:rPr>
          <w:rFonts w:eastAsia="Times New Roman"/>
          <w:color w:val="222222"/>
          <w:shd w:val="clear" w:color="auto" w:fill="FFFFFF"/>
        </w:rPr>
      </w:pPr>
    </w:p>
    <w:p w14:paraId="7336195C" w14:textId="7D77E67D" w:rsidR="000C0285" w:rsidRPr="00AF433E" w:rsidRDefault="000C0285" w:rsidP="00963B6B">
      <w:pPr>
        <w:spacing w:line="480" w:lineRule="auto"/>
        <w:rPr>
          <w:rFonts w:eastAsia="Times New Roman"/>
          <w:color w:val="222222"/>
          <w:shd w:val="clear" w:color="auto" w:fill="FFFFFF"/>
        </w:rPr>
      </w:pPr>
    </w:p>
    <w:p w14:paraId="7BD24437" w14:textId="4C8FE718" w:rsidR="000C0285" w:rsidRPr="00AF433E" w:rsidRDefault="000C0285" w:rsidP="00963B6B">
      <w:pPr>
        <w:spacing w:line="480" w:lineRule="auto"/>
        <w:rPr>
          <w:rFonts w:eastAsia="Times New Roman"/>
          <w:color w:val="222222"/>
          <w:shd w:val="clear" w:color="auto" w:fill="FFFFFF"/>
        </w:rPr>
      </w:pPr>
    </w:p>
    <w:p w14:paraId="47A159F6" w14:textId="2B29E6B9" w:rsidR="000C0285" w:rsidRPr="00AF433E" w:rsidRDefault="000C0285" w:rsidP="00963B6B">
      <w:pPr>
        <w:spacing w:line="480" w:lineRule="auto"/>
        <w:rPr>
          <w:rFonts w:eastAsia="Times New Roman"/>
          <w:color w:val="222222"/>
          <w:shd w:val="clear" w:color="auto" w:fill="FFFFFF"/>
        </w:rPr>
      </w:pPr>
    </w:p>
    <w:p w14:paraId="793A86F6" w14:textId="55588CFE" w:rsidR="00BC35D5" w:rsidRPr="00AF433E" w:rsidRDefault="00BC35D5" w:rsidP="00963B6B">
      <w:pPr>
        <w:spacing w:line="480" w:lineRule="auto"/>
        <w:rPr>
          <w:rFonts w:eastAsia="Times New Roman"/>
          <w:color w:val="222222"/>
          <w:shd w:val="clear" w:color="auto" w:fill="FFFFFF"/>
        </w:rPr>
      </w:pPr>
    </w:p>
    <w:p w14:paraId="4125CF67" w14:textId="40AAC1B6" w:rsidR="00BC35D5" w:rsidRPr="00AF433E" w:rsidRDefault="00BC35D5" w:rsidP="00963B6B">
      <w:pPr>
        <w:spacing w:line="480" w:lineRule="auto"/>
        <w:rPr>
          <w:rFonts w:eastAsia="Times New Roman"/>
          <w:color w:val="222222"/>
          <w:shd w:val="clear" w:color="auto" w:fill="FFFFFF"/>
        </w:rPr>
      </w:pPr>
    </w:p>
    <w:p w14:paraId="71D634A3" w14:textId="77777777" w:rsidR="00CB22F5" w:rsidRPr="00AF433E" w:rsidRDefault="00CB22F5" w:rsidP="00963B6B">
      <w:pPr>
        <w:spacing w:line="480" w:lineRule="auto"/>
        <w:rPr>
          <w:rFonts w:eastAsia="Times New Roman"/>
          <w:color w:val="222222"/>
          <w:shd w:val="clear" w:color="auto" w:fill="FFFFFF"/>
        </w:rPr>
      </w:pPr>
    </w:p>
    <w:p w14:paraId="637EC96F" w14:textId="77777777" w:rsidR="00B57407" w:rsidRPr="00AF433E" w:rsidRDefault="00B57407" w:rsidP="00963B6B">
      <w:pPr>
        <w:spacing w:line="480" w:lineRule="auto"/>
        <w:rPr>
          <w:rFonts w:eastAsia="Times New Roman"/>
          <w:color w:val="222222"/>
          <w:shd w:val="clear" w:color="auto" w:fill="FFFFFF"/>
        </w:rPr>
      </w:pPr>
    </w:p>
    <w:p w14:paraId="069A88FE" w14:textId="77777777" w:rsidR="00B57407" w:rsidRPr="00AF433E" w:rsidRDefault="00B57407" w:rsidP="005437C9">
      <w:pPr>
        <w:spacing w:line="480" w:lineRule="auto"/>
        <w:rPr>
          <w:rFonts w:eastAsia="Times New Roman"/>
          <w:color w:val="222222"/>
          <w:shd w:val="clear" w:color="auto" w:fill="FFFFFF"/>
        </w:rPr>
      </w:pPr>
    </w:p>
    <w:p w14:paraId="68A834F1" w14:textId="12028AFB" w:rsidR="005437C9" w:rsidRPr="00AF433E" w:rsidRDefault="00412510" w:rsidP="005437C9">
      <w:pPr>
        <w:spacing w:line="480" w:lineRule="auto"/>
        <w:rPr>
          <w:color w:val="222222"/>
          <w:shd w:val="clear" w:color="auto" w:fill="FFFFFF"/>
        </w:rPr>
      </w:pPr>
      <w:r w:rsidRPr="00AF433E">
        <w:rPr>
          <w:color w:val="222222"/>
          <w:shd w:val="clear" w:color="auto" w:fill="FFFFFF"/>
        </w:rPr>
        <w:lastRenderedPageBreak/>
        <w:t xml:space="preserve">Political belief systems </w:t>
      </w:r>
      <w:r w:rsidR="000334C3" w:rsidRPr="00AF433E">
        <w:rPr>
          <w:color w:val="222222"/>
          <w:shd w:val="clear" w:color="auto" w:fill="FFFFFF"/>
        </w:rPr>
        <w:t xml:space="preserve">in the United States </w:t>
      </w:r>
      <w:r w:rsidR="00C63DED" w:rsidRPr="00AF433E">
        <w:rPr>
          <w:color w:val="222222"/>
          <w:shd w:val="clear" w:color="auto" w:fill="FFFFFF"/>
        </w:rPr>
        <w:t>can be confusing</w:t>
      </w:r>
      <w:r w:rsidR="005437C9" w:rsidRPr="00AF433E">
        <w:rPr>
          <w:color w:val="222222"/>
          <w:shd w:val="clear" w:color="auto" w:fill="FFFFFF"/>
        </w:rPr>
        <w:t xml:space="preserve">. According to public opinion polls, conservatives believe </w:t>
      </w:r>
      <w:r w:rsidR="00E94A8D" w:rsidRPr="00AF433E">
        <w:rPr>
          <w:color w:val="222222"/>
          <w:shd w:val="clear" w:color="auto" w:fill="FFFFFF"/>
        </w:rPr>
        <w:t xml:space="preserve">that </w:t>
      </w:r>
      <w:r w:rsidR="000020D0" w:rsidRPr="00AF433E">
        <w:rPr>
          <w:color w:val="222222"/>
          <w:shd w:val="clear" w:color="auto" w:fill="FFFFFF"/>
        </w:rPr>
        <w:t>we</w:t>
      </w:r>
      <w:r w:rsidR="00E94A8D" w:rsidRPr="00AF433E">
        <w:rPr>
          <w:color w:val="222222"/>
          <w:shd w:val="clear" w:color="auto" w:fill="FFFFFF"/>
        </w:rPr>
        <w:t xml:space="preserve"> ought to have more respect for authority (but</w:t>
      </w:r>
      <w:r w:rsidR="00D82EB1" w:rsidRPr="00AF433E">
        <w:rPr>
          <w:color w:val="222222"/>
          <w:shd w:val="clear" w:color="auto" w:fill="FFFFFF"/>
        </w:rPr>
        <w:t xml:space="preserve"> </w:t>
      </w:r>
      <w:r w:rsidR="00E94A8D" w:rsidRPr="00AF433E">
        <w:rPr>
          <w:color w:val="222222"/>
          <w:shd w:val="clear" w:color="auto" w:fill="FFFFFF"/>
        </w:rPr>
        <w:t xml:space="preserve">business owners should disobey regulations they believe are unfair), </w:t>
      </w:r>
      <w:r w:rsidR="005437C9" w:rsidRPr="00AF433E">
        <w:rPr>
          <w:color w:val="222222"/>
          <w:shd w:val="clear" w:color="auto" w:fill="FFFFFF"/>
        </w:rPr>
        <w:t>that people should be allowed to express their political opinions freely in the workplace (</w:t>
      </w:r>
      <w:r w:rsidR="00E94A8D" w:rsidRPr="00AF433E">
        <w:rPr>
          <w:color w:val="222222"/>
          <w:shd w:val="clear" w:color="auto" w:fill="FFFFFF"/>
        </w:rPr>
        <w:t>but</w:t>
      </w:r>
      <w:r w:rsidR="005437C9" w:rsidRPr="00AF433E">
        <w:rPr>
          <w:color w:val="222222"/>
          <w:shd w:val="clear" w:color="auto" w:fill="FFFFFF"/>
        </w:rPr>
        <w:t xml:space="preserve"> athletes should </w:t>
      </w:r>
      <w:r w:rsidR="009C61BD" w:rsidRPr="00AF433E">
        <w:rPr>
          <w:i/>
          <w:iCs/>
          <w:color w:val="222222"/>
          <w:shd w:val="clear" w:color="auto" w:fill="FFFFFF"/>
        </w:rPr>
        <w:t xml:space="preserve">not </w:t>
      </w:r>
      <w:r w:rsidR="009C61BD" w:rsidRPr="00AF433E">
        <w:rPr>
          <w:color w:val="222222"/>
          <w:shd w:val="clear" w:color="auto" w:fill="FFFFFF"/>
        </w:rPr>
        <w:t xml:space="preserve">be allowed to kneel </w:t>
      </w:r>
      <w:r w:rsidR="005437C9" w:rsidRPr="00AF433E">
        <w:rPr>
          <w:color w:val="222222"/>
          <w:shd w:val="clear" w:color="auto" w:fill="FFFFFF"/>
        </w:rPr>
        <w:t xml:space="preserve">during the national anthem), </w:t>
      </w:r>
      <w:r w:rsidR="000302D1" w:rsidRPr="00AF433E">
        <w:rPr>
          <w:color w:val="222222"/>
          <w:shd w:val="clear" w:color="auto" w:fill="FFFFFF"/>
        </w:rPr>
        <w:t xml:space="preserve">that nobody deserves a free handout from the government (but the government should do more to help small, working class towns in America’s heartland), </w:t>
      </w:r>
      <w:r w:rsidR="005437C9" w:rsidRPr="00AF433E">
        <w:rPr>
          <w:color w:val="222222"/>
          <w:shd w:val="clear" w:color="auto" w:fill="FFFFFF"/>
        </w:rPr>
        <w:t xml:space="preserve">and that we ought to be more suspicious of foreigners (but we should trust Vladimir Putin when he said that he did not interfere in the 2016 election; Pulse of the Nation, </w:t>
      </w:r>
      <w:r w:rsidR="00181363" w:rsidRPr="00AF433E">
        <w:rPr>
          <w:color w:val="222222"/>
          <w:shd w:val="clear" w:color="auto" w:fill="FFFFFF"/>
        </w:rPr>
        <w:t xml:space="preserve">2018a, </w:t>
      </w:r>
      <w:r w:rsidR="005437C9" w:rsidRPr="00AF433E">
        <w:rPr>
          <w:color w:val="222222"/>
          <w:shd w:val="clear" w:color="auto" w:fill="FFFFFF"/>
        </w:rPr>
        <w:t>201</w:t>
      </w:r>
      <w:r w:rsidR="0009404E" w:rsidRPr="00AF433E">
        <w:rPr>
          <w:color w:val="222222"/>
          <w:shd w:val="clear" w:color="auto" w:fill="FFFFFF"/>
        </w:rPr>
        <w:t>7</w:t>
      </w:r>
      <w:r w:rsidR="005437C9" w:rsidRPr="00AF433E">
        <w:rPr>
          <w:color w:val="222222"/>
          <w:shd w:val="clear" w:color="auto" w:fill="FFFFFF"/>
        </w:rPr>
        <w:t xml:space="preserve">a, </w:t>
      </w:r>
      <w:r w:rsidR="00504F4D" w:rsidRPr="00AF433E">
        <w:rPr>
          <w:color w:val="222222"/>
          <w:shd w:val="clear" w:color="auto" w:fill="FFFFFF"/>
        </w:rPr>
        <w:t xml:space="preserve">2018b, </w:t>
      </w:r>
      <w:r w:rsidR="005437C9" w:rsidRPr="00AF433E">
        <w:rPr>
          <w:color w:val="222222"/>
          <w:shd w:val="clear" w:color="auto" w:fill="FFFFFF"/>
        </w:rPr>
        <w:t>201</w:t>
      </w:r>
      <w:r w:rsidR="0009404E" w:rsidRPr="00AF433E">
        <w:rPr>
          <w:color w:val="222222"/>
          <w:shd w:val="clear" w:color="auto" w:fill="FFFFFF"/>
        </w:rPr>
        <w:t>7</w:t>
      </w:r>
      <w:r w:rsidR="005437C9" w:rsidRPr="00AF433E">
        <w:rPr>
          <w:color w:val="222222"/>
          <w:shd w:val="clear" w:color="auto" w:fill="FFFFFF"/>
        </w:rPr>
        <w:t xml:space="preserve">b). On the other hand, liberals believe </w:t>
      </w:r>
      <w:r w:rsidR="00E94A8D" w:rsidRPr="00AF433E">
        <w:rPr>
          <w:color w:val="222222"/>
          <w:shd w:val="clear" w:color="auto" w:fill="FFFFFF"/>
        </w:rPr>
        <w:t xml:space="preserve">that it’s unfair for CEOs to make millions of dollars a year (but it’s fair for Hollywood movie stars to make millions of dollars a year), </w:t>
      </w:r>
      <w:r w:rsidR="005437C9" w:rsidRPr="00AF433E">
        <w:rPr>
          <w:color w:val="222222"/>
          <w:shd w:val="clear" w:color="auto" w:fill="FFFFFF"/>
        </w:rPr>
        <w:t xml:space="preserve">that we should stand in solidarity with labor unions (but </w:t>
      </w:r>
      <w:r w:rsidR="009C61BD" w:rsidRPr="00AF433E">
        <w:rPr>
          <w:color w:val="222222"/>
          <w:shd w:val="clear" w:color="auto" w:fill="FFFFFF"/>
        </w:rPr>
        <w:t xml:space="preserve">not </w:t>
      </w:r>
      <w:r w:rsidR="005437C9" w:rsidRPr="00AF433E">
        <w:rPr>
          <w:color w:val="222222"/>
          <w:shd w:val="clear" w:color="auto" w:fill="FFFFFF"/>
        </w:rPr>
        <w:t xml:space="preserve">police unions), that </w:t>
      </w:r>
      <w:r w:rsidR="001D7A6E" w:rsidRPr="00AF433E">
        <w:rPr>
          <w:color w:val="222222"/>
          <w:shd w:val="clear" w:color="auto" w:fill="FFFFFF"/>
        </w:rPr>
        <w:t xml:space="preserve">we should </w:t>
      </w:r>
      <w:r w:rsidR="001D7A6E" w:rsidRPr="00AF433E">
        <w:rPr>
          <w:i/>
          <w:iCs/>
          <w:color w:val="222222"/>
          <w:shd w:val="clear" w:color="auto" w:fill="FFFFFF"/>
        </w:rPr>
        <w:t>not</w:t>
      </w:r>
      <w:r w:rsidR="001D7A6E" w:rsidRPr="00AF433E">
        <w:rPr>
          <w:color w:val="222222"/>
          <w:shd w:val="clear" w:color="auto" w:fill="FFFFFF"/>
        </w:rPr>
        <w:t xml:space="preserve"> blame all Muslims for </w:t>
      </w:r>
      <w:r w:rsidR="00B57012" w:rsidRPr="00AF433E">
        <w:rPr>
          <w:color w:val="222222"/>
          <w:shd w:val="clear" w:color="auto" w:fill="FFFFFF"/>
        </w:rPr>
        <w:t xml:space="preserve">Islamist terrorist attacks </w:t>
      </w:r>
      <w:r w:rsidR="005437C9" w:rsidRPr="00AF433E">
        <w:rPr>
          <w:color w:val="222222"/>
          <w:shd w:val="clear" w:color="auto" w:fill="FFFFFF"/>
        </w:rPr>
        <w:t xml:space="preserve">(but </w:t>
      </w:r>
      <w:r w:rsidR="001D7A6E" w:rsidRPr="00AF433E">
        <w:rPr>
          <w:color w:val="222222"/>
          <w:shd w:val="clear" w:color="auto" w:fill="FFFFFF"/>
        </w:rPr>
        <w:t>we should blame</w:t>
      </w:r>
      <w:r w:rsidR="005437C9" w:rsidRPr="00AF433E">
        <w:rPr>
          <w:color w:val="222222"/>
          <w:shd w:val="clear" w:color="auto" w:fill="FFFFFF"/>
        </w:rPr>
        <w:t xml:space="preserve"> all Trump </w:t>
      </w:r>
      <w:r w:rsidR="00D156B0" w:rsidRPr="00AF433E">
        <w:rPr>
          <w:color w:val="222222"/>
          <w:shd w:val="clear" w:color="auto" w:fill="FFFFFF"/>
        </w:rPr>
        <w:t>vot</w:t>
      </w:r>
      <w:r w:rsidR="005437C9" w:rsidRPr="00AF433E">
        <w:rPr>
          <w:color w:val="222222"/>
          <w:shd w:val="clear" w:color="auto" w:fill="FFFFFF"/>
        </w:rPr>
        <w:t>ers for the</w:t>
      </w:r>
      <w:r w:rsidR="008B04D1" w:rsidRPr="00AF433E">
        <w:rPr>
          <w:color w:val="222222"/>
          <w:shd w:val="clear" w:color="auto" w:fill="FFFFFF"/>
        </w:rPr>
        <w:t xml:space="preserve"> 2017</w:t>
      </w:r>
      <w:r w:rsidR="005437C9" w:rsidRPr="00AF433E">
        <w:rPr>
          <w:color w:val="222222"/>
          <w:shd w:val="clear" w:color="auto" w:fill="FFFFFF"/>
        </w:rPr>
        <w:t xml:space="preserve"> killing </w:t>
      </w:r>
      <w:r w:rsidR="008B04D1" w:rsidRPr="00AF433E">
        <w:rPr>
          <w:color w:val="222222"/>
          <w:shd w:val="clear" w:color="auto" w:fill="FFFFFF"/>
        </w:rPr>
        <w:t>in</w:t>
      </w:r>
      <w:r w:rsidR="005437C9" w:rsidRPr="00AF433E">
        <w:rPr>
          <w:color w:val="222222"/>
          <w:shd w:val="clear" w:color="auto" w:fill="FFFFFF"/>
        </w:rPr>
        <w:t xml:space="preserve"> Charlottesville), and that </w:t>
      </w:r>
      <w:r w:rsidR="009C61BD" w:rsidRPr="00AF433E">
        <w:rPr>
          <w:color w:val="222222"/>
          <w:shd w:val="clear" w:color="auto" w:fill="FFFFFF"/>
        </w:rPr>
        <w:t>it’s wrong to</w:t>
      </w:r>
      <w:r w:rsidR="005437C9" w:rsidRPr="00AF433E">
        <w:rPr>
          <w:color w:val="222222"/>
          <w:shd w:val="clear" w:color="auto" w:fill="FFFFFF"/>
        </w:rPr>
        <w:t xml:space="preserve"> </w:t>
      </w:r>
      <w:r w:rsidR="00E94A8D" w:rsidRPr="00AF433E">
        <w:rPr>
          <w:color w:val="222222"/>
          <w:shd w:val="clear" w:color="auto" w:fill="FFFFFF"/>
        </w:rPr>
        <w:t>endorse</w:t>
      </w:r>
      <w:r w:rsidR="005437C9" w:rsidRPr="00AF433E">
        <w:rPr>
          <w:color w:val="222222"/>
          <w:shd w:val="clear" w:color="auto" w:fill="FFFFFF"/>
        </w:rPr>
        <w:t xml:space="preserve"> negative stereotypes about a group of people based on their place of birth (</w:t>
      </w:r>
      <w:r w:rsidR="00E94A8D" w:rsidRPr="00AF433E">
        <w:rPr>
          <w:color w:val="222222"/>
          <w:shd w:val="clear" w:color="auto" w:fill="FFFFFF"/>
        </w:rPr>
        <w:t>but</w:t>
      </w:r>
      <w:r w:rsidR="005437C9" w:rsidRPr="00AF433E">
        <w:rPr>
          <w:color w:val="222222"/>
          <w:shd w:val="clear" w:color="auto" w:fill="FFFFFF"/>
        </w:rPr>
        <w:t xml:space="preserve"> people from the south are racist; Pulse of the Nation, </w:t>
      </w:r>
      <w:r w:rsidR="00460901" w:rsidRPr="00AF433E">
        <w:rPr>
          <w:color w:val="222222"/>
          <w:shd w:val="clear" w:color="auto" w:fill="FFFFFF"/>
        </w:rPr>
        <w:t xml:space="preserve">2018c, </w:t>
      </w:r>
      <w:r w:rsidR="001A5AFD" w:rsidRPr="00AF433E">
        <w:rPr>
          <w:color w:val="222222"/>
          <w:shd w:val="clear" w:color="auto" w:fill="FFFFFF"/>
        </w:rPr>
        <w:t>2017</w:t>
      </w:r>
      <w:r w:rsidR="009E19A3" w:rsidRPr="00AF433E">
        <w:rPr>
          <w:color w:val="222222"/>
          <w:shd w:val="clear" w:color="auto" w:fill="FFFFFF"/>
        </w:rPr>
        <w:t xml:space="preserve">c, </w:t>
      </w:r>
      <w:r w:rsidR="009874B7" w:rsidRPr="00AF433E">
        <w:rPr>
          <w:color w:val="222222"/>
          <w:shd w:val="clear" w:color="auto" w:fill="FFFFFF"/>
        </w:rPr>
        <w:t>2018</w:t>
      </w:r>
      <w:r w:rsidR="001A5AFD" w:rsidRPr="00AF433E">
        <w:rPr>
          <w:color w:val="222222"/>
          <w:shd w:val="clear" w:color="auto" w:fill="FFFFFF"/>
        </w:rPr>
        <w:t>d</w:t>
      </w:r>
      <w:r w:rsidR="004C0497" w:rsidRPr="00AF433E">
        <w:rPr>
          <w:color w:val="222222"/>
          <w:shd w:val="clear" w:color="auto" w:fill="FFFFFF"/>
        </w:rPr>
        <w:t>; Gallup, 2020</w:t>
      </w:r>
      <w:r w:rsidR="005437C9" w:rsidRPr="00AF433E">
        <w:rPr>
          <w:color w:val="222222"/>
          <w:shd w:val="clear" w:color="auto" w:fill="FFFFFF"/>
        </w:rPr>
        <w:t>).</w:t>
      </w:r>
    </w:p>
    <w:p w14:paraId="1803E150" w14:textId="3A963D56" w:rsidR="005437C9" w:rsidRPr="00AF433E" w:rsidRDefault="005437C9" w:rsidP="005437C9">
      <w:pPr>
        <w:spacing w:line="480" w:lineRule="auto"/>
        <w:rPr>
          <w:color w:val="222222"/>
          <w:shd w:val="clear" w:color="auto" w:fill="FFFFFF"/>
        </w:rPr>
      </w:pPr>
      <w:r w:rsidRPr="00AF433E">
        <w:rPr>
          <w:color w:val="222222"/>
          <w:shd w:val="clear" w:color="auto" w:fill="FFFFFF"/>
        </w:rPr>
        <w:tab/>
        <w:t xml:space="preserve">What is the </w:t>
      </w:r>
      <w:r w:rsidR="00C0412F" w:rsidRPr="00AF433E">
        <w:rPr>
          <w:color w:val="222222"/>
          <w:shd w:val="clear" w:color="auto" w:fill="FFFFFF"/>
        </w:rPr>
        <w:t xml:space="preserve">moral </w:t>
      </w:r>
      <w:r w:rsidRPr="00AF433E">
        <w:rPr>
          <w:color w:val="222222"/>
          <w:shd w:val="clear" w:color="auto" w:fill="FFFFFF"/>
        </w:rPr>
        <w:t>thread that ties all these beliefs together? We suggest a novel answer: there is none. Each moral standard in the above paragraph</w:t>
      </w:r>
      <w:r w:rsidR="00412510" w:rsidRPr="00AF433E">
        <w:rPr>
          <w:color w:val="222222"/>
          <w:shd w:val="clear" w:color="auto" w:fill="FFFFFF"/>
        </w:rPr>
        <w:t xml:space="preserve">, </w:t>
      </w:r>
      <w:r w:rsidRPr="00AF433E">
        <w:rPr>
          <w:color w:val="222222"/>
          <w:shd w:val="clear" w:color="auto" w:fill="FFFFFF"/>
        </w:rPr>
        <w:t>together with its apparent violation</w:t>
      </w:r>
      <w:r w:rsidR="00412510" w:rsidRPr="00AF433E">
        <w:rPr>
          <w:color w:val="222222"/>
          <w:shd w:val="clear" w:color="auto" w:fill="FFFFFF"/>
        </w:rPr>
        <w:t>,</w:t>
      </w:r>
      <w:r w:rsidRPr="00AF433E">
        <w:rPr>
          <w:color w:val="222222"/>
          <w:shd w:val="clear" w:color="auto" w:fill="FFFFFF"/>
        </w:rPr>
        <w:t xml:space="preserve"> serves a strategic function, namely mobilizing support for a specific political ally, or mobilizing opposition to a specific political </w:t>
      </w:r>
      <w:r w:rsidR="00271B9E" w:rsidRPr="00AF433E">
        <w:rPr>
          <w:color w:val="222222"/>
          <w:shd w:val="clear" w:color="auto" w:fill="FFFFFF"/>
        </w:rPr>
        <w:t>rival</w:t>
      </w:r>
      <w:r w:rsidRPr="00AF433E">
        <w:rPr>
          <w:color w:val="222222"/>
          <w:shd w:val="clear" w:color="auto" w:fill="FFFFFF"/>
        </w:rPr>
        <w:t xml:space="preserve">. The more heterogeneous one’s allies and </w:t>
      </w:r>
      <w:r w:rsidR="00271B9E" w:rsidRPr="00AF433E">
        <w:rPr>
          <w:color w:val="222222"/>
          <w:shd w:val="clear" w:color="auto" w:fill="FFFFFF"/>
        </w:rPr>
        <w:t>rivals</w:t>
      </w:r>
      <w:r w:rsidRPr="00AF433E">
        <w:rPr>
          <w:color w:val="222222"/>
          <w:shd w:val="clear" w:color="auto" w:fill="FFFFFF"/>
        </w:rPr>
        <w:t xml:space="preserve">, the more heterogeneous one’s political beliefs will be. Whenever such a wide variety of groups and individuals form alliances, such inconsistencies are bound to arise (for additional inconsistencies, see table </w:t>
      </w:r>
      <w:r w:rsidR="00E94A8D" w:rsidRPr="00AF433E">
        <w:rPr>
          <w:color w:val="222222"/>
          <w:shd w:val="clear" w:color="auto" w:fill="FFFFFF"/>
        </w:rPr>
        <w:t>1</w:t>
      </w:r>
      <w:r w:rsidRPr="00AF433E">
        <w:rPr>
          <w:color w:val="222222"/>
          <w:shd w:val="clear" w:color="auto" w:fill="FFFFFF"/>
        </w:rPr>
        <w:t xml:space="preserve">). These inconsistencies are some of the key predictions of our approach, which we call </w:t>
      </w:r>
      <w:r w:rsidR="00594130" w:rsidRPr="00AF433E">
        <w:rPr>
          <w:color w:val="222222"/>
          <w:shd w:val="clear" w:color="auto" w:fill="FFFFFF"/>
        </w:rPr>
        <w:t>Alliance Theory</w:t>
      </w:r>
      <w:r w:rsidRPr="00AF433E">
        <w:rPr>
          <w:color w:val="222222"/>
          <w:shd w:val="clear" w:color="auto" w:fill="FFFFFF"/>
        </w:rPr>
        <w:t xml:space="preserve">. </w:t>
      </w:r>
    </w:p>
    <w:p w14:paraId="7AC58B41" w14:textId="3E9F4A97" w:rsidR="00C508AD" w:rsidRPr="00AF433E" w:rsidRDefault="005437C9" w:rsidP="00C508AD">
      <w:pPr>
        <w:spacing w:line="480" w:lineRule="auto"/>
        <w:rPr>
          <w:color w:val="222222"/>
          <w:shd w:val="clear" w:color="auto" w:fill="FFFFFF"/>
        </w:rPr>
      </w:pPr>
      <w:r w:rsidRPr="00AF433E">
        <w:rPr>
          <w:color w:val="222222"/>
          <w:shd w:val="clear" w:color="auto" w:fill="FFFFFF"/>
        </w:rPr>
        <w:lastRenderedPageBreak/>
        <w:tab/>
      </w:r>
      <w:r w:rsidR="00594130" w:rsidRPr="00AF433E">
        <w:rPr>
          <w:color w:val="222222"/>
          <w:shd w:val="clear" w:color="auto" w:fill="FFFFFF"/>
        </w:rPr>
        <w:t>Alliance Theory</w:t>
      </w:r>
      <w:r w:rsidR="00C508AD" w:rsidRPr="00AF433E">
        <w:rPr>
          <w:color w:val="222222"/>
          <w:shd w:val="clear" w:color="auto" w:fill="FFFFFF"/>
        </w:rPr>
        <w:t xml:space="preserve"> </w:t>
      </w:r>
      <w:r w:rsidR="004A0753" w:rsidRPr="00AF433E">
        <w:rPr>
          <w:color w:val="222222"/>
          <w:shd w:val="clear" w:color="auto" w:fill="FFFFFF"/>
        </w:rPr>
        <w:t>leverages</w:t>
      </w:r>
      <w:r w:rsidR="00C508AD" w:rsidRPr="00AF433E">
        <w:rPr>
          <w:color w:val="222222"/>
          <w:shd w:val="clear" w:color="auto" w:fill="FFFFFF"/>
        </w:rPr>
        <w:t xml:space="preserve"> decades of research in political science showing that, with the exception of political elites, most Americans lack </w:t>
      </w:r>
      <w:r w:rsidR="00063589" w:rsidRPr="00AF433E">
        <w:rPr>
          <w:color w:val="222222"/>
          <w:shd w:val="clear" w:color="auto" w:fill="FFFFFF"/>
        </w:rPr>
        <w:t xml:space="preserve">consistent </w:t>
      </w:r>
      <w:r w:rsidR="00096723" w:rsidRPr="00AF433E">
        <w:rPr>
          <w:color w:val="222222"/>
          <w:shd w:val="clear" w:color="auto" w:fill="FFFFFF"/>
        </w:rPr>
        <w:t xml:space="preserve">ideological beliefs </w:t>
      </w:r>
      <w:r w:rsidR="00C508AD" w:rsidRPr="00AF433E">
        <w:rPr>
          <w:color w:val="222222"/>
          <w:shd w:val="clear" w:color="auto" w:fill="FFFFFF"/>
        </w:rPr>
        <w:t xml:space="preserve">(Campbell, Converse, Miller, &amp; Stokes, 1980; </w:t>
      </w:r>
      <w:proofErr w:type="spellStart"/>
      <w:r w:rsidR="00C508AD" w:rsidRPr="00AF433E">
        <w:rPr>
          <w:color w:val="222222"/>
          <w:shd w:val="clear" w:color="auto" w:fill="FFFFFF"/>
        </w:rPr>
        <w:t>Achen</w:t>
      </w:r>
      <w:proofErr w:type="spellEnd"/>
      <w:r w:rsidR="00C508AD" w:rsidRPr="00AF433E">
        <w:rPr>
          <w:color w:val="222222"/>
          <w:shd w:val="clear" w:color="auto" w:fill="FFFFFF"/>
        </w:rPr>
        <w:t xml:space="preserve"> &amp; Bartels, 2016; Kinder &amp; </w:t>
      </w:r>
      <w:proofErr w:type="spellStart"/>
      <w:r w:rsidR="00C508AD" w:rsidRPr="00AF433E">
        <w:rPr>
          <w:color w:val="222222"/>
          <w:shd w:val="clear" w:color="auto" w:fill="FFFFFF"/>
        </w:rPr>
        <w:t>Kalmoe</w:t>
      </w:r>
      <w:proofErr w:type="spellEnd"/>
      <w:r w:rsidR="00C508AD" w:rsidRPr="00AF433E">
        <w:rPr>
          <w:color w:val="222222"/>
          <w:shd w:val="clear" w:color="auto" w:fill="FFFFFF"/>
        </w:rPr>
        <w:t xml:space="preserve">, 2017). However, we depart from these approaches by </w:t>
      </w:r>
      <w:r w:rsidR="001F1FFA" w:rsidRPr="00AF433E">
        <w:rPr>
          <w:color w:val="222222"/>
          <w:shd w:val="clear" w:color="auto" w:fill="FFFFFF"/>
        </w:rPr>
        <w:t>stressing</w:t>
      </w:r>
      <w:r w:rsidR="00063589" w:rsidRPr="00AF433E">
        <w:rPr>
          <w:color w:val="222222"/>
          <w:shd w:val="clear" w:color="auto" w:fill="FFFFFF"/>
        </w:rPr>
        <w:t xml:space="preserve"> </w:t>
      </w:r>
      <w:r w:rsidR="00C508AD" w:rsidRPr="00AF433E">
        <w:rPr>
          <w:color w:val="222222"/>
          <w:shd w:val="clear" w:color="auto" w:fill="FFFFFF"/>
        </w:rPr>
        <w:t xml:space="preserve">that political elites </w:t>
      </w:r>
      <w:r w:rsidR="00063589" w:rsidRPr="00AF433E">
        <w:rPr>
          <w:iCs/>
          <w:color w:val="222222"/>
          <w:shd w:val="clear" w:color="auto" w:fill="FFFFFF"/>
        </w:rPr>
        <w:t xml:space="preserve">are </w:t>
      </w:r>
      <w:r w:rsidR="001F1FFA" w:rsidRPr="00AF433E">
        <w:rPr>
          <w:iCs/>
          <w:color w:val="222222"/>
          <w:shd w:val="clear" w:color="auto" w:fill="FFFFFF"/>
        </w:rPr>
        <w:t>in many ways just as inconsistent as the masses</w:t>
      </w:r>
      <w:r w:rsidR="00C508AD" w:rsidRPr="00AF433E">
        <w:rPr>
          <w:color w:val="222222"/>
          <w:shd w:val="clear" w:color="auto" w:fill="FFFFFF"/>
        </w:rPr>
        <w:t>;</w:t>
      </w:r>
      <w:r w:rsidR="001F1FFA" w:rsidRPr="00AF433E">
        <w:rPr>
          <w:color w:val="222222"/>
          <w:shd w:val="clear" w:color="auto" w:fill="FFFFFF"/>
        </w:rPr>
        <w:t xml:space="preserve"> </w:t>
      </w:r>
      <w:r w:rsidR="00C508AD" w:rsidRPr="00AF433E">
        <w:rPr>
          <w:color w:val="222222"/>
          <w:shd w:val="clear" w:color="auto" w:fill="FFFFFF"/>
        </w:rPr>
        <w:t>they are merely better attuned to</w:t>
      </w:r>
      <w:r w:rsidR="001F1FFA" w:rsidRPr="00AF433E">
        <w:rPr>
          <w:color w:val="222222"/>
          <w:shd w:val="clear" w:color="auto" w:fill="FFFFFF"/>
        </w:rPr>
        <w:t xml:space="preserve"> (or more loyal to)</w:t>
      </w:r>
      <w:r w:rsidR="00C508AD" w:rsidRPr="00AF433E">
        <w:rPr>
          <w:color w:val="222222"/>
          <w:shd w:val="clear" w:color="auto" w:fill="FFFFFF"/>
        </w:rPr>
        <w:t xml:space="preserve"> the historically contingent alliances that arose in their society. These alliances are no more </w:t>
      </w:r>
      <w:r w:rsidR="001F1FFA" w:rsidRPr="00AF433E">
        <w:rPr>
          <w:color w:val="222222"/>
          <w:shd w:val="clear" w:color="auto" w:fill="FFFFFF"/>
        </w:rPr>
        <w:t>conducive to intellectual</w:t>
      </w:r>
      <w:r w:rsidR="00C508AD" w:rsidRPr="00AF433E">
        <w:rPr>
          <w:color w:val="222222"/>
          <w:shd w:val="clear" w:color="auto" w:fill="FFFFFF"/>
        </w:rPr>
        <w:t xml:space="preserve"> </w:t>
      </w:r>
      <w:r w:rsidR="001F1FFA" w:rsidRPr="00AF433E">
        <w:rPr>
          <w:color w:val="222222"/>
          <w:shd w:val="clear" w:color="auto" w:fill="FFFFFF"/>
        </w:rPr>
        <w:t xml:space="preserve">consistency </w:t>
      </w:r>
      <w:r w:rsidR="00C508AD" w:rsidRPr="00AF433E">
        <w:rPr>
          <w:color w:val="222222"/>
          <w:shd w:val="clear" w:color="auto" w:fill="FFFFFF"/>
        </w:rPr>
        <w:t xml:space="preserve">than any other set of alliances, historical or contemporary (and there are many; Gunther &amp; Diamond, 2003; Deegan-Krause, 2007; Karol, 2009). It is therefore misleading to </w:t>
      </w:r>
      <w:r w:rsidR="00EA34AB" w:rsidRPr="00AF433E">
        <w:rPr>
          <w:color w:val="222222"/>
          <w:shd w:val="clear" w:color="auto" w:fill="FFFFFF"/>
        </w:rPr>
        <w:t xml:space="preserve">characterize elite opinion as more </w:t>
      </w:r>
      <w:r w:rsidR="00D70C26" w:rsidRPr="00AF433E">
        <w:rPr>
          <w:color w:val="222222"/>
          <w:shd w:val="clear" w:color="auto" w:fill="FFFFFF"/>
        </w:rPr>
        <w:t>“</w:t>
      </w:r>
      <w:r w:rsidR="00EA34AB" w:rsidRPr="00AF433E">
        <w:rPr>
          <w:color w:val="222222"/>
          <w:shd w:val="clear" w:color="auto" w:fill="FFFFFF"/>
        </w:rPr>
        <w:t>co</w:t>
      </w:r>
      <w:r w:rsidR="00D70C26" w:rsidRPr="00AF433E">
        <w:rPr>
          <w:color w:val="222222"/>
          <w:shd w:val="clear" w:color="auto" w:fill="FFFFFF"/>
        </w:rPr>
        <w:t>herent</w:t>
      </w:r>
      <w:r w:rsidR="00EA34AB" w:rsidRPr="00AF433E">
        <w:rPr>
          <w:color w:val="222222"/>
          <w:shd w:val="clear" w:color="auto" w:fill="FFFFFF"/>
        </w:rPr>
        <w:t>,</w:t>
      </w:r>
      <w:r w:rsidR="00D70C26" w:rsidRPr="00AF433E">
        <w:rPr>
          <w:color w:val="222222"/>
          <w:shd w:val="clear" w:color="auto" w:fill="FFFFFF"/>
        </w:rPr>
        <w:t>”</w:t>
      </w:r>
      <w:r w:rsidR="00EA34AB" w:rsidRPr="00AF433E">
        <w:rPr>
          <w:color w:val="222222"/>
          <w:shd w:val="clear" w:color="auto" w:fill="FFFFFF"/>
        </w:rPr>
        <w:t xml:space="preserve"> </w:t>
      </w:r>
      <w:r w:rsidR="00D70C26" w:rsidRPr="00AF433E">
        <w:rPr>
          <w:color w:val="222222"/>
          <w:shd w:val="clear" w:color="auto" w:fill="FFFFFF"/>
        </w:rPr>
        <w:t>“</w:t>
      </w:r>
      <w:r w:rsidR="00EA34AB" w:rsidRPr="00AF433E">
        <w:rPr>
          <w:color w:val="222222"/>
          <w:shd w:val="clear" w:color="auto" w:fill="FFFFFF"/>
        </w:rPr>
        <w:t>sophisticated,</w:t>
      </w:r>
      <w:r w:rsidR="00D70C26" w:rsidRPr="00AF433E">
        <w:rPr>
          <w:color w:val="222222"/>
          <w:shd w:val="clear" w:color="auto" w:fill="FFFFFF"/>
        </w:rPr>
        <w:t>”</w:t>
      </w:r>
      <w:r w:rsidR="00EA34AB" w:rsidRPr="00AF433E">
        <w:rPr>
          <w:color w:val="222222"/>
          <w:shd w:val="clear" w:color="auto" w:fill="FFFFFF"/>
        </w:rPr>
        <w:t xml:space="preserve"> </w:t>
      </w:r>
      <w:r w:rsidR="00D70C26" w:rsidRPr="00AF433E">
        <w:rPr>
          <w:color w:val="222222"/>
          <w:shd w:val="clear" w:color="auto" w:fill="FFFFFF"/>
        </w:rPr>
        <w:t>“</w:t>
      </w:r>
      <w:r w:rsidR="00EA34AB" w:rsidRPr="00AF433E">
        <w:rPr>
          <w:color w:val="222222"/>
          <w:shd w:val="clear" w:color="auto" w:fill="FFFFFF"/>
        </w:rPr>
        <w:t>organized,</w:t>
      </w:r>
      <w:r w:rsidR="00D70C26" w:rsidRPr="00AF433E">
        <w:rPr>
          <w:color w:val="222222"/>
          <w:shd w:val="clear" w:color="auto" w:fill="FFFFFF"/>
        </w:rPr>
        <w:t>” “deep,”</w:t>
      </w:r>
      <w:r w:rsidR="00EA34AB" w:rsidRPr="00AF433E">
        <w:rPr>
          <w:color w:val="222222"/>
          <w:shd w:val="clear" w:color="auto" w:fill="FFFFFF"/>
        </w:rPr>
        <w:t xml:space="preserve"> or </w:t>
      </w:r>
      <w:r w:rsidR="00D70C26" w:rsidRPr="00AF433E">
        <w:rPr>
          <w:color w:val="222222"/>
          <w:shd w:val="clear" w:color="auto" w:fill="FFFFFF"/>
        </w:rPr>
        <w:t>“thoughtful”</w:t>
      </w:r>
      <w:r w:rsidR="00EA34AB" w:rsidRPr="00AF433E">
        <w:rPr>
          <w:color w:val="222222"/>
          <w:shd w:val="clear" w:color="auto" w:fill="FFFFFF"/>
        </w:rPr>
        <w:t xml:space="preserve"> than mass opinion</w:t>
      </w:r>
      <w:r w:rsidR="00063589" w:rsidRPr="00AF433E">
        <w:rPr>
          <w:color w:val="222222"/>
          <w:shd w:val="clear" w:color="auto" w:fill="FFFFFF"/>
        </w:rPr>
        <w:t xml:space="preserve"> (Kinder &amp; </w:t>
      </w:r>
      <w:proofErr w:type="spellStart"/>
      <w:r w:rsidR="00063589" w:rsidRPr="00AF433E">
        <w:rPr>
          <w:color w:val="222222"/>
          <w:shd w:val="clear" w:color="auto" w:fill="FFFFFF"/>
        </w:rPr>
        <w:t>Kalmoe</w:t>
      </w:r>
      <w:proofErr w:type="spellEnd"/>
      <w:r w:rsidR="00063589" w:rsidRPr="00AF433E">
        <w:rPr>
          <w:color w:val="222222"/>
          <w:shd w:val="clear" w:color="auto" w:fill="FFFFFF"/>
        </w:rPr>
        <w:t xml:space="preserve">, </w:t>
      </w:r>
      <w:r w:rsidR="00D70C26" w:rsidRPr="00AF433E">
        <w:rPr>
          <w:color w:val="222222"/>
          <w:shd w:val="clear" w:color="auto" w:fill="FFFFFF"/>
        </w:rPr>
        <w:t>2019, pp. 2-17)</w:t>
      </w:r>
      <w:r w:rsidR="00C508AD" w:rsidRPr="00AF433E">
        <w:rPr>
          <w:color w:val="222222"/>
          <w:shd w:val="clear" w:color="auto" w:fill="FFFFFF"/>
        </w:rPr>
        <w:t xml:space="preserve">. After all, </w:t>
      </w:r>
      <w:r w:rsidR="00CC47C9" w:rsidRPr="00AF433E">
        <w:rPr>
          <w:color w:val="222222"/>
          <w:shd w:val="clear" w:color="auto" w:fill="FFFFFF"/>
        </w:rPr>
        <w:t>the combination of</w:t>
      </w:r>
      <w:r w:rsidR="00C508AD" w:rsidRPr="00AF433E">
        <w:rPr>
          <w:color w:val="222222"/>
          <w:shd w:val="clear" w:color="auto" w:fill="FFFFFF"/>
        </w:rPr>
        <w:t xml:space="preserve"> libertarianism with Christian fundamentalism</w:t>
      </w:r>
      <w:r w:rsidR="00CC47C9" w:rsidRPr="00AF433E">
        <w:rPr>
          <w:color w:val="222222"/>
          <w:shd w:val="clear" w:color="auto" w:fill="FFFFFF"/>
        </w:rPr>
        <w:t xml:space="preserve"> </w:t>
      </w:r>
      <w:r w:rsidR="00063589" w:rsidRPr="00AF433E">
        <w:rPr>
          <w:color w:val="222222"/>
          <w:shd w:val="clear" w:color="auto" w:fill="FFFFFF"/>
        </w:rPr>
        <w:t>did not emerge from</w:t>
      </w:r>
      <w:r w:rsidR="00CC47C9" w:rsidRPr="00AF433E">
        <w:rPr>
          <w:color w:val="222222"/>
          <w:shd w:val="clear" w:color="auto" w:fill="FFFFFF"/>
        </w:rPr>
        <w:t xml:space="preserve"> philosophical analysis. </w:t>
      </w:r>
      <w:r w:rsidR="00C508AD" w:rsidRPr="00AF433E">
        <w:rPr>
          <w:color w:val="222222"/>
          <w:shd w:val="clear" w:color="auto" w:fill="FFFFFF"/>
        </w:rPr>
        <w:t xml:space="preserve">The only reason these philosophies go together in the United States is because of the strategic alliance between pro-life evangelicals and wealthy Republicans in the 1970s—an alliance that is uncommon in other countries (Karol, 2009, chapter 3; Malka, </w:t>
      </w:r>
      <w:proofErr w:type="spellStart"/>
      <w:r w:rsidR="00C508AD" w:rsidRPr="00AF433E">
        <w:rPr>
          <w:color w:val="222222"/>
          <w:shd w:val="clear" w:color="auto" w:fill="FFFFFF"/>
        </w:rPr>
        <w:t>Lelkes</w:t>
      </w:r>
      <w:proofErr w:type="spellEnd"/>
      <w:r w:rsidR="00C508AD" w:rsidRPr="00AF433E">
        <w:rPr>
          <w:color w:val="222222"/>
          <w:shd w:val="clear" w:color="auto" w:fill="FFFFFF"/>
        </w:rPr>
        <w:t>, &amp; Soto, 2017; Chen &amp; Lind, 2007</w:t>
      </w:r>
      <w:r w:rsidR="00063589" w:rsidRPr="00AF433E">
        <w:rPr>
          <w:color w:val="222222"/>
          <w:shd w:val="clear" w:color="auto" w:fill="FFFFFF"/>
        </w:rPr>
        <w:t>; see also Lewis &amp; Lewis, 2022</w:t>
      </w:r>
      <w:r w:rsidR="00C508AD" w:rsidRPr="00AF433E">
        <w:rPr>
          <w:color w:val="222222"/>
          <w:shd w:val="clear" w:color="auto" w:fill="FFFFFF"/>
        </w:rPr>
        <w:t>).</w:t>
      </w:r>
    </w:p>
    <w:p w14:paraId="6C07549B" w14:textId="1B4C62E9" w:rsidR="00AA4A0C" w:rsidRPr="00AF433E" w:rsidRDefault="00CE5539" w:rsidP="00C508AD">
      <w:pPr>
        <w:spacing w:line="480" w:lineRule="auto"/>
        <w:rPr>
          <w:i/>
          <w:iCs/>
          <w:color w:val="000000"/>
        </w:rPr>
      </w:pPr>
      <w:r w:rsidRPr="00AF433E">
        <w:rPr>
          <w:color w:val="222222"/>
          <w:shd w:val="clear" w:color="auto" w:fill="FFFFFF"/>
        </w:rPr>
        <w:tab/>
      </w:r>
      <w:r w:rsidR="00344D17" w:rsidRPr="00AF433E">
        <w:rPr>
          <w:color w:val="1A1A1A"/>
        </w:rPr>
        <w:t xml:space="preserve">Indeed, we argue that political belief systems are not so much “philosophies” as collections of </w:t>
      </w:r>
      <w:r w:rsidR="00A76183" w:rsidRPr="00AF433E">
        <w:rPr>
          <w:color w:val="1A1A1A"/>
        </w:rPr>
        <w:t xml:space="preserve">ad hoc </w:t>
      </w:r>
      <w:r w:rsidR="00B53C4F" w:rsidRPr="00AF433E">
        <w:rPr>
          <w:color w:val="1A1A1A"/>
        </w:rPr>
        <w:t xml:space="preserve">justifications, </w:t>
      </w:r>
      <w:r w:rsidR="00322D1B" w:rsidRPr="00AF433E">
        <w:rPr>
          <w:color w:val="1A1A1A"/>
        </w:rPr>
        <w:t xml:space="preserve">rationalizations, moralizations, </w:t>
      </w:r>
      <w:r w:rsidR="00AA4A0C" w:rsidRPr="00AF433E">
        <w:rPr>
          <w:color w:val="1A1A1A"/>
        </w:rPr>
        <w:t>embellishments,</w:t>
      </w:r>
      <w:r w:rsidR="00344D17" w:rsidRPr="00AF433E">
        <w:rPr>
          <w:color w:val="1A1A1A"/>
        </w:rPr>
        <w:t xml:space="preserve"> and rhetorical tactics designed to advance the interests of complex political </w:t>
      </w:r>
      <w:r w:rsidR="00D358A1" w:rsidRPr="00AF433E">
        <w:rPr>
          <w:color w:val="1A1A1A"/>
        </w:rPr>
        <w:t>alliance</w:t>
      </w:r>
      <w:r w:rsidR="00344D17" w:rsidRPr="00AF433E">
        <w:rPr>
          <w:color w:val="1A1A1A"/>
        </w:rPr>
        <w:t>s in competition with their rivals.</w:t>
      </w:r>
      <w:r w:rsidR="00D347CC" w:rsidRPr="00AF433E">
        <w:rPr>
          <w:color w:val="000000"/>
        </w:rPr>
        <w:t xml:space="preserve"> </w:t>
      </w:r>
      <w:r w:rsidR="00E30E72" w:rsidRPr="00AF433E">
        <w:rPr>
          <w:color w:val="000000"/>
        </w:rPr>
        <w:t xml:space="preserve">Moral principles are not so principled. Core values are not so core. </w:t>
      </w:r>
      <w:r w:rsidR="000B3AC3" w:rsidRPr="00AF433E">
        <w:rPr>
          <w:color w:val="000000"/>
        </w:rPr>
        <w:t xml:space="preserve">Ideological worldviews are not designed to literally view the world but to serve strategic functions like signaling allegiance or mobilizing support (Williams, 2021). </w:t>
      </w:r>
    </w:p>
    <w:p w14:paraId="54B27F8D" w14:textId="5720AA93" w:rsidR="00CF12C0" w:rsidRPr="00AF433E" w:rsidRDefault="00C508AD" w:rsidP="005437C9">
      <w:pPr>
        <w:spacing w:line="480" w:lineRule="auto"/>
        <w:rPr>
          <w:color w:val="222222"/>
          <w:shd w:val="clear" w:color="auto" w:fill="FFFFFF"/>
        </w:rPr>
      </w:pPr>
      <w:r w:rsidRPr="00AF433E">
        <w:rPr>
          <w:color w:val="222222"/>
          <w:shd w:val="clear" w:color="auto" w:fill="FFFFFF"/>
        </w:rPr>
        <w:tab/>
      </w:r>
      <w:r w:rsidR="00594130" w:rsidRPr="00AF433E">
        <w:rPr>
          <w:color w:val="222222"/>
          <w:shd w:val="clear" w:color="auto" w:fill="FFFFFF"/>
        </w:rPr>
        <w:t>Alliance Theory</w:t>
      </w:r>
      <w:r w:rsidR="005437C9" w:rsidRPr="00AF433E">
        <w:rPr>
          <w:color w:val="222222"/>
          <w:shd w:val="clear" w:color="auto" w:fill="FFFFFF"/>
        </w:rPr>
        <w:t xml:space="preserve"> </w:t>
      </w:r>
      <w:r w:rsidR="00414EC0" w:rsidRPr="00AF433E">
        <w:rPr>
          <w:color w:val="222222"/>
          <w:shd w:val="clear" w:color="auto" w:fill="FFFFFF"/>
        </w:rPr>
        <w:t xml:space="preserve">also </w:t>
      </w:r>
      <w:r w:rsidR="004A0753" w:rsidRPr="00AF433E">
        <w:rPr>
          <w:color w:val="222222"/>
          <w:shd w:val="clear" w:color="auto" w:fill="FFFFFF"/>
        </w:rPr>
        <w:t>leverages</w:t>
      </w:r>
      <w:r w:rsidR="005437C9" w:rsidRPr="00AF433E">
        <w:rPr>
          <w:color w:val="222222"/>
          <w:shd w:val="clear" w:color="auto" w:fill="FFFFFF"/>
        </w:rPr>
        <w:t xml:space="preserve"> decades of research in social identity and intergroup relations (</w:t>
      </w:r>
      <w:proofErr w:type="spellStart"/>
      <w:r w:rsidR="001B3B83" w:rsidRPr="00AF433E">
        <w:rPr>
          <w:color w:val="222222"/>
          <w:shd w:val="clear" w:color="auto" w:fill="FFFFFF"/>
        </w:rPr>
        <w:t>Hornsey</w:t>
      </w:r>
      <w:proofErr w:type="spellEnd"/>
      <w:r w:rsidR="001B3B83" w:rsidRPr="00AF433E">
        <w:rPr>
          <w:color w:val="222222"/>
          <w:shd w:val="clear" w:color="auto" w:fill="FFFFFF"/>
        </w:rPr>
        <w:t>, 2008</w:t>
      </w:r>
      <w:r w:rsidR="005437C9" w:rsidRPr="00AF433E">
        <w:rPr>
          <w:color w:val="222222"/>
          <w:shd w:val="clear" w:color="auto" w:fill="FFFFFF"/>
        </w:rPr>
        <w:t xml:space="preserve">). </w:t>
      </w:r>
      <w:r w:rsidR="00C63DED" w:rsidRPr="00AF433E">
        <w:rPr>
          <w:color w:val="222222"/>
          <w:shd w:val="clear" w:color="auto" w:fill="FFFFFF"/>
        </w:rPr>
        <w:t>But</w:t>
      </w:r>
      <w:r w:rsidR="005437C9" w:rsidRPr="00AF433E">
        <w:rPr>
          <w:color w:val="222222"/>
          <w:shd w:val="clear" w:color="auto" w:fill="FFFFFF"/>
        </w:rPr>
        <w:t xml:space="preserve"> we propose a reframing of this literature. Rather than using the </w:t>
      </w:r>
      <w:r w:rsidR="00B87B67" w:rsidRPr="00AF433E">
        <w:rPr>
          <w:color w:val="222222"/>
          <w:shd w:val="clear" w:color="auto" w:fill="FFFFFF"/>
        </w:rPr>
        <w:lastRenderedPageBreak/>
        <w:t xml:space="preserve">terms </w:t>
      </w:r>
      <w:r w:rsidR="005437C9" w:rsidRPr="00AF433E">
        <w:rPr>
          <w:color w:val="222222"/>
          <w:shd w:val="clear" w:color="auto" w:fill="FFFFFF"/>
        </w:rPr>
        <w:t>“</w:t>
      </w:r>
      <w:r w:rsidR="00B87B67" w:rsidRPr="00AF433E">
        <w:rPr>
          <w:color w:val="222222"/>
          <w:shd w:val="clear" w:color="auto" w:fill="FFFFFF"/>
        </w:rPr>
        <w:t>ingroup</w:t>
      </w:r>
      <w:r w:rsidR="005437C9" w:rsidRPr="00AF433E">
        <w:rPr>
          <w:color w:val="222222"/>
          <w:shd w:val="clear" w:color="auto" w:fill="FFFFFF"/>
        </w:rPr>
        <w:t>” and “</w:t>
      </w:r>
      <w:r w:rsidR="00B87B67" w:rsidRPr="00AF433E">
        <w:rPr>
          <w:color w:val="222222"/>
          <w:shd w:val="clear" w:color="auto" w:fill="FFFFFF"/>
        </w:rPr>
        <w:t>outgroup</w:t>
      </w:r>
      <w:r w:rsidR="005437C9" w:rsidRPr="00AF433E">
        <w:rPr>
          <w:color w:val="222222"/>
          <w:shd w:val="clear" w:color="auto" w:fill="FFFFFF"/>
        </w:rPr>
        <w:t xml:space="preserve">,” we </w:t>
      </w:r>
      <w:r w:rsidR="00B87B67" w:rsidRPr="00AF433E">
        <w:rPr>
          <w:color w:val="222222"/>
          <w:shd w:val="clear" w:color="auto" w:fill="FFFFFF"/>
        </w:rPr>
        <w:t>refer to</w:t>
      </w:r>
      <w:r w:rsidR="005437C9" w:rsidRPr="00AF433E">
        <w:rPr>
          <w:color w:val="222222"/>
          <w:shd w:val="clear" w:color="auto" w:fill="FFFFFF"/>
        </w:rPr>
        <w:t xml:space="preserve"> “</w:t>
      </w:r>
      <w:r w:rsidR="00B87B67" w:rsidRPr="00AF433E">
        <w:rPr>
          <w:color w:val="222222"/>
          <w:shd w:val="clear" w:color="auto" w:fill="FFFFFF"/>
        </w:rPr>
        <w:t>allies</w:t>
      </w:r>
      <w:r w:rsidR="005437C9" w:rsidRPr="00AF433E">
        <w:rPr>
          <w:color w:val="222222"/>
          <w:shd w:val="clear" w:color="auto" w:fill="FFFFFF"/>
        </w:rPr>
        <w:t>” and “</w:t>
      </w:r>
      <w:r w:rsidR="00B87B67" w:rsidRPr="00AF433E">
        <w:rPr>
          <w:color w:val="222222"/>
          <w:shd w:val="clear" w:color="auto" w:fill="FFFFFF"/>
        </w:rPr>
        <w:t>rivals</w:t>
      </w:r>
      <w:r w:rsidR="005437C9" w:rsidRPr="00AF433E">
        <w:rPr>
          <w:color w:val="222222"/>
          <w:shd w:val="clear" w:color="auto" w:fill="FFFFFF"/>
        </w:rPr>
        <w:t xml:space="preserve">.” </w:t>
      </w:r>
      <w:r w:rsidR="00980776" w:rsidRPr="00AF433E">
        <w:rPr>
          <w:color w:val="222222"/>
          <w:shd w:val="clear" w:color="auto" w:fill="FFFFFF"/>
        </w:rPr>
        <w:t>We use these terms to emphasize that forming an</w:t>
      </w:r>
      <w:r w:rsidR="005437C9" w:rsidRPr="00AF433E">
        <w:rPr>
          <w:color w:val="222222"/>
          <w:shd w:val="clear" w:color="auto" w:fill="FFFFFF"/>
        </w:rPr>
        <w:t xml:space="preserve"> alliance with a group </w:t>
      </w:r>
      <w:r w:rsidR="00B87B67" w:rsidRPr="00AF433E">
        <w:rPr>
          <w:color w:val="222222"/>
          <w:shd w:val="clear" w:color="auto" w:fill="FFFFFF"/>
        </w:rPr>
        <w:t>does not require</w:t>
      </w:r>
      <w:r w:rsidR="005437C9" w:rsidRPr="00AF433E">
        <w:rPr>
          <w:color w:val="222222"/>
          <w:shd w:val="clear" w:color="auto" w:fill="FFFFFF"/>
        </w:rPr>
        <w:t xml:space="preserve"> being </w:t>
      </w:r>
      <w:r w:rsidR="00B87B67" w:rsidRPr="00AF433E">
        <w:rPr>
          <w:i/>
          <w:iCs/>
          <w:color w:val="222222"/>
          <w:shd w:val="clear" w:color="auto" w:fill="FFFFFF"/>
        </w:rPr>
        <w:t>in</w:t>
      </w:r>
      <w:r w:rsidR="005437C9" w:rsidRPr="00AF433E">
        <w:rPr>
          <w:color w:val="222222"/>
          <w:shd w:val="clear" w:color="auto" w:fill="FFFFFF"/>
        </w:rPr>
        <w:t xml:space="preserve"> that group. </w:t>
      </w:r>
      <w:r w:rsidR="00F35782" w:rsidRPr="00AF433E">
        <w:rPr>
          <w:color w:val="222222"/>
          <w:shd w:val="clear" w:color="auto" w:fill="FFFFFF"/>
        </w:rPr>
        <w:t>For example, o</w:t>
      </w:r>
      <w:r w:rsidR="005437C9" w:rsidRPr="00AF433E">
        <w:rPr>
          <w:color w:val="222222"/>
          <w:shd w:val="clear" w:color="auto" w:fill="FFFFFF"/>
        </w:rPr>
        <w:t>ne can feel allegiance</w:t>
      </w:r>
      <w:r w:rsidR="00B404CF" w:rsidRPr="00AF433E">
        <w:rPr>
          <w:color w:val="222222"/>
          <w:shd w:val="clear" w:color="auto" w:fill="FFFFFF"/>
        </w:rPr>
        <w:t xml:space="preserve"> </w:t>
      </w:r>
      <w:r w:rsidR="00B87B67" w:rsidRPr="00AF433E">
        <w:rPr>
          <w:color w:val="222222"/>
          <w:shd w:val="clear" w:color="auto" w:fill="FFFFFF"/>
        </w:rPr>
        <w:t xml:space="preserve">to </w:t>
      </w:r>
      <w:r w:rsidR="005437C9" w:rsidRPr="00AF433E">
        <w:rPr>
          <w:color w:val="222222"/>
          <w:shd w:val="clear" w:color="auto" w:fill="FFFFFF"/>
        </w:rPr>
        <w:t xml:space="preserve">African Americans </w:t>
      </w:r>
      <w:r w:rsidR="00B87B67" w:rsidRPr="00AF433E">
        <w:rPr>
          <w:color w:val="222222"/>
          <w:shd w:val="clear" w:color="auto" w:fill="FFFFFF"/>
        </w:rPr>
        <w:t>or police officers</w:t>
      </w:r>
      <w:r w:rsidR="00FB31A1" w:rsidRPr="00AF433E">
        <w:rPr>
          <w:color w:val="222222"/>
          <w:shd w:val="clear" w:color="auto" w:fill="FFFFFF"/>
        </w:rPr>
        <w:t xml:space="preserve"> </w:t>
      </w:r>
      <w:r w:rsidR="005437C9" w:rsidRPr="00AF433E">
        <w:rPr>
          <w:color w:val="222222"/>
          <w:shd w:val="clear" w:color="auto" w:fill="FFFFFF"/>
        </w:rPr>
        <w:t xml:space="preserve">without </w:t>
      </w:r>
      <w:r w:rsidR="00B87B67" w:rsidRPr="00AF433E">
        <w:rPr>
          <w:color w:val="222222"/>
          <w:shd w:val="clear" w:color="auto" w:fill="FFFFFF"/>
        </w:rPr>
        <w:t>being</w:t>
      </w:r>
      <w:r w:rsidR="005437C9" w:rsidRPr="00AF433E">
        <w:rPr>
          <w:color w:val="222222"/>
          <w:shd w:val="clear" w:color="auto" w:fill="FFFFFF"/>
        </w:rPr>
        <w:t xml:space="preserve"> an African American</w:t>
      </w:r>
      <w:r w:rsidR="00B87B67" w:rsidRPr="00AF433E">
        <w:rPr>
          <w:color w:val="222222"/>
          <w:shd w:val="clear" w:color="auto" w:fill="FFFFFF"/>
        </w:rPr>
        <w:t xml:space="preserve"> or a police officer</w:t>
      </w:r>
      <w:r w:rsidR="00045290" w:rsidRPr="00AF433E">
        <w:rPr>
          <w:color w:val="222222"/>
          <w:shd w:val="clear" w:color="auto" w:fill="FFFFFF"/>
        </w:rPr>
        <w:t xml:space="preserve">. </w:t>
      </w:r>
      <w:r w:rsidR="00B65BB4" w:rsidRPr="00AF433E">
        <w:rPr>
          <w:color w:val="222222"/>
          <w:shd w:val="clear" w:color="auto" w:fill="FFFFFF"/>
        </w:rPr>
        <w:t>Likewise, o</w:t>
      </w:r>
      <w:r w:rsidR="005437C9" w:rsidRPr="00AF433E">
        <w:rPr>
          <w:color w:val="222222"/>
          <w:shd w:val="clear" w:color="auto" w:fill="FFFFFF"/>
        </w:rPr>
        <w:t>ne can</w:t>
      </w:r>
      <w:r w:rsidR="00B87B67" w:rsidRPr="00AF433E">
        <w:rPr>
          <w:color w:val="222222"/>
          <w:shd w:val="clear" w:color="auto" w:fill="FFFFFF"/>
        </w:rPr>
        <w:t xml:space="preserve"> </w:t>
      </w:r>
      <w:r w:rsidR="005437C9" w:rsidRPr="00AF433E">
        <w:rPr>
          <w:color w:val="222222"/>
          <w:shd w:val="clear" w:color="auto" w:fill="FFFFFF"/>
        </w:rPr>
        <w:t xml:space="preserve">feel </w:t>
      </w:r>
      <w:r w:rsidR="00B87B67" w:rsidRPr="00AF433E">
        <w:rPr>
          <w:color w:val="222222"/>
          <w:shd w:val="clear" w:color="auto" w:fill="FFFFFF"/>
        </w:rPr>
        <w:t>resentment toward</w:t>
      </w:r>
      <w:r w:rsidR="000A1ECE" w:rsidRPr="00AF433E">
        <w:rPr>
          <w:color w:val="222222"/>
          <w:shd w:val="clear" w:color="auto" w:fill="FFFFFF"/>
        </w:rPr>
        <w:t xml:space="preserve"> </w:t>
      </w:r>
      <w:r w:rsidR="005437C9" w:rsidRPr="00AF433E">
        <w:rPr>
          <w:color w:val="222222"/>
          <w:shd w:val="clear" w:color="auto" w:fill="FFFFFF"/>
        </w:rPr>
        <w:t xml:space="preserve">white people </w:t>
      </w:r>
      <w:r w:rsidR="00B87B67" w:rsidRPr="00AF433E">
        <w:rPr>
          <w:color w:val="222222"/>
          <w:shd w:val="clear" w:color="auto" w:fill="FFFFFF"/>
        </w:rPr>
        <w:t xml:space="preserve">or </w:t>
      </w:r>
      <w:r w:rsidR="00B74FAC" w:rsidRPr="00AF433E">
        <w:rPr>
          <w:color w:val="222222"/>
          <w:shd w:val="clear" w:color="auto" w:fill="FFFFFF"/>
        </w:rPr>
        <w:t>“</w:t>
      </w:r>
      <w:r w:rsidR="002458AE" w:rsidRPr="00AF433E">
        <w:rPr>
          <w:color w:val="222222"/>
          <w:shd w:val="clear" w:color="auto" w:fill="FFFFFF"/>
        </w:rPr>
        <w:t>poor people</w:t>
      </w:r>
      <w:r w:rsidR="00593AF0" w:rsidRPr="00AF433E">
        <w:rPr>
          <w:color w:val="222222"/>
          <w:shd w:val="clear" w:color="auto" w:fill="FFFFFF"/>
        </w:rPr>
        <w:t>,</w:t>
      </w:r>
      <w:r w:rsidR="00B74FAC" w:rsidRPr="00AF433E">
        <w:rPr>
          <w:color w:val="222222"/>
          <w:shd w:val="clear" w:color="auto" w:fill="FFFFFF"/>
        </w:rPr>
        <w:t>”</w:t>
      </w:r>
      <w:r w:rsidR="00B87B67" w:rsidRPr="00AF433E">
        <w:rPr>
          <w:color w:val="222222"/>
          <w:shd w:val="clear" w:color="auto" w:fill="FFFFFF"/>
        </w:rPr>
        <w:t xml:space="preserve"> </w:t>
      </w:r>
      <w:r w:rsidR="0012266D" w:rsidRPr="00AF433E">
        <w:rPr>
          <w:color w:val="222222"/>
          <w:shd w:val="clear" w:color="auto" w:fill="FFFFFF"/>
        </w:rPr>
        <w:t xml:space="preserve">despite being a </w:t>
      </w:r>
      <w:r w:rsidR="005437C9" w:rsidRPr="00AF433E">
        <w:rPr>
          <w:color w:val="222222"/>
          <w:shd w:val="clear" w:color="auto" w:fill="FFFFFF"/>
        </w:rPr>
        <w:t xml:space="preserve">white </w:t>
      </w:r>
      <w:r w:rsidR="0012266D" w:rsidRPr="00AF433E">
        <w:rPr>
          <w:color w:val="222222"/>
          <w:shd w:val="clear" w:color="auto" w:fill="FFFFFF"/>
        </w:rPr>
        <w:t xml:space="preserve">person </w:t>
      </w:r>
      <w:r w:rsidR="00F2475D" w:rsidRPr="00AF433E">
        <w:rPr>
          <w:color w:val="222222"/>
          <w:shd w:val="clear" w:color="auto" w:fill="FFFFFF"/>
        </w:rPr>
        <w:t xml:space="preserve">or </w:t>
      </w:r>
      <w:r w:rsidR="003760FA" w:rsidRPr="00AF433E">
        <w:rPr>
          <w:color w:val="222222"/>
          <w:shd w:val="clear" w:color="auto" w:fill="FFFFFF"/>
        </w:rPr>
        <w:t xml:space="preserve">a </w:t>
      </w:r>
      <w:r w:rsidR="00E30E72" w:rsidRPr="00AF433E">
        <w:rPr>
          <w:color w:val="222222"/>
          <w:shd w:val="clear" w:color="auto" w:fill="FFFFFF"/>
        </w:rPr>
        <w:t>relatively poor person</w:t>
      </w:r>
      <w:r w:rsidR="003760FA" w:rsidRPr="00AF433E">
        <w:rPr>
          <w:color w:val="222222"/>
          <w:shd w:val="clear" w:color="auto" w:fill="FFFFFF"/>
        </w:rPr>
        <w:t xml:space="preserve"> </w:t>
      </w:r>
      <w:r w:rsidR="002458AE" w:rsidRPr="00AF433E">
        <w:rPr>
          <w:color w:val="222222"/>
          <w:shd w:val="clear" w:color="auto" w:fill="FFFFFF"/>
        </w:rPr>
        <w:t>(</w:t>
      </w:r>
      <w:proofErr w:type="spellStart"/>
      <w:r w:rsidR="00705A99" w:rsidRPr="00AF433E">
        <w:t>Kuziemko</w:t>
      </w:r>
      <w:proofErr w:type="spellEnd"/>
      <w:r w:rsidR="00705A99" w:rsidRPr="00AF433E">
        <w:t xml:space="preserve">, Buell, Reich, </w:t>
      </w:r>
      <w:r w:rsidR="008A3A81" w:rsidRPr="00AF433E">
        <w:t>&amp;</w:t>
      </w:r>
      <w:r w:rsidR="00705A99" w:rsidRPr="00AF433E">
        <w:t xml:space="preserve"> Norton</w:t>
      </w:r>
      <w:r w:rsidR="008A3A81" w:rsidRPr="00AF433E">
        <w:t>, 2014</w:t>
      </w:r>
      <w:r w:rsidR="002458AE" w:rsidRPr="00AF433E">
        <w:rPr>
          <w:color w:val="222222"/>
          <w:shd w:val="clear" w:color="auto" w:fill="FFFFFF"/>
        </w:rPr>
        <w:t>)</w:t>
      </w:r>
      <w:r w:rsidR="005437C9" w:rsidRPr="00AF433E">
        <w:rPr>
          <w:color w:val="222222"/>
          <w:shd w:val="clear" w:color="auto" w:fill="FFFFFF"/>
        </w:rPr>
        <w:t xml:space="preserve">. These phenomena are </w:t>
      </w:r>
      <w:r w:rsidR="005874A6" w:rsidRPr="00AF433E">
        <w:rPr>
          <w:color w:val="222222"/>
          <w:shd w:val="clear" w:color="auto" w:fill="FFFFFF"/>
        </w:rPr>
        <w:t xml:space="preserve">easier to understand in terms of </w:t>
      </w:r>
      <w:r w:rsidR="005437C9" w:rsidRPr="00AF433E">
        <w:rPr>
          <w:color w:val="222222"/>
          <w:shd w:val="clear" w:color="auto" w:fill="FFFFFF"/>
        </w:rPr>
        <w:t xml:space="preserve">alliances and rivalries—which can occur both within and between groups—than in terms of identities. </w:t>
      </w:r>
    </w:p>
    <w:p w14:paraId="686B3FA9" w14:textId="2E98E601" w:rsidR="00B87B67" w:rsidRPr="00AF433E" w:rsidRDefault="00E30E72" w:rsidP="00424B04">
      <w:pPr>
        <w:spacing w:line="480" w:lineRule="auto"/>
        <w:ind w:firstLine="720"/>
        <w:rPr>
          <w:color w:val="222222"/>
          <w:shd w:val="clear" w:color="auto" w:fill="FFFFFF"/>
        </w:rPr>
      </w:pPr>
      <w:r w:rsidRPr="00AF433E">
        <w:rPr>
          <w:color w:val="222222"/>
          <w:shd w:val="clear" w:color="auto" w:fill="FFFFFF"/>
        </w:rPr>
        <w:t xml:space="preserve">To be sure, there </w:t>
      </w:r>
      <w:r w:rsidR="009D61A3" w:rsidRPr="00AF433E">
        <w:rPr>
          <w:color w:val="222222"/>
          <w:shd w:val="clear" w:color="auto" w:fill="FFFFFF"/>
        </w:rPr>
        <w:t>may be</w:t>
      </w:r>
      <w:r w:rsidRPr="00AF433E">
        <w:rPr>
          <w:color w:val="222222"/>
          <w:shd w:val="clear" w:color="auto" w:fill="FFFFFF"/>
        </w:rPr>
        <w:t xml:space="preserve"> broader ideological</w:t>
      </w:r>
      <w:r w:rsidR="009657AD" w:rsidRPr="00AF433E">
        <w:rPr>
          <w:color w:val="222222"/>
          <w:shd w:val="clear" w:color="auto" w:fill="FFFFFF"/>
        </w:rPr>
        <w:t xml:space="preserve"> or partisan</w:t>
      </w:r>
      <w:r w:rsidRPr="00AF433E">
        <w:rPr>
          <w:color w:val="222222"/>
          <w:shd w:val="clear" w:color="auto" w:fill="FFFFFF"/>
        </w:rPr>
        <w:t xml:space="preserve"> i</w:t>
      </w:r>
      <w:r w:rsidR="00AB1CE4" w:rsidRPr="00AF433E">
        <w:rPr>
          <w:color w:val="222222"/>
          <w:shd w:val="clear" w:color="auto" w:fill="FFFFFF"/>
        </w:rPr>
        <w:t>dentities</w:t>
      </w:r>
      <w:r w:rsidRPr="00AF433E">
        <w:rPr>
          <w:color w:val="222222"/>
          <w:shd w:val="clear" w:color="auto" w:fill="FFFFFF"/>
        </w:rPr>
        <w:t xml:space="preserve"> </w:t>
      </w:r>
      <w:r w:rsidR="009D61A3" w:rsidRPr="00AF433E">
        <w:rPr>
          <w:color w:val="222222"/>
          <w:shd w:val="clear" w:color="auto" w:fill="FFFFFF"/>
        </w:rPr>
        <w:t>that</w:t>
      </w:r>
      <w:r w:rsidRPr="00AF433E">
        <w:rPr>
          <w:color w:val="222222"/>
          <w:shd w:val="clear" w:color="auto" w:fill="FFFFFF"/>
        </w:rPr>
        <w:t xml:space="preserve"> encompass these phenomena</w:t>
      </w:r>
      <w:r w:rsidR="003C7C18" w:rsidRPr="00AF433E">
        <w:rPr>
          <w:color w:val="222222"/>
          <w:shd w:val="clear" w:color="auto" w:fill="FFFFFF"/>
        </w:rPr>
        <w:t xml:space="preserve">. But to </w:t>
      </w:r>
      <w:r w:rsidRPr="00AF433E">
        <w:rPr>
          <w:color w:val="222222"/>
          <w:shd w:val="clear" w:color="auto" w:fill="FFFFFF"/>
        </w:rPr>
        <w:t>focus on these broader identities</w:t>
      </w:r>
      <w:r w:rsidR="000A1A87" w:rsidRPr="00AF433E">
        <w:rPr>
          <w:color w:val="222222"/>
          <w:shd w:val="clear" w:color="auto" w:fill="FFFFFF"/>
        </w:rPr>
        <w:t xml:space="preserve"> </w:t>
      </w:r>
      <w:r w:rsidR="003C7C18" w:rsidRPr="00AF433E">
        <w:rPr>
          <w:color w:val="222222"/>
          <w:shd w:val="clear" w:color="auto" w:fill="FFFFFF"/>
        </w:rPr>
        <w:t>is to lose sight of the key explanatory factors of political belief systems.</w:t>
      </w:r>
      <w:r w:rsidR="00FB31A1" w:rsidRPr="00AF433E">
        <w:rPr>
          <w:color w:val="222222"/>
          <w:shd w:val="clear" w:color="auto" w:fill="FFFFFF"/>
        </w:rPr>
        <w:t xml:space="preserve"> </w:t>
      </w:r>
      <w:r w:rsidR="009531B1" w:rsidRPr="00AF433E">
        <w:rPr>
          <w:color w:val="1A1A1A"/>
        </w:rPr>
        <w:t>P</w:t>
      </w:r>
      <w:r w:rsidR="00A318D7" w:rsidRPr="00AF433E">
        <w:rPr>
          <w:color w:val="1A1A1A"/>
        </w:rPr>
        <w:t>eople do not simply cheer for</w:t>
      </w:r>
      <w:r w:rsidR="009657AD" w:rsidRPr="00AF433E">
        <w:rPr>
          <w:color w:val="1A1A1A"/>
        </w:rPr>
        <w:t xml:space="preserve"> ideologies or parties as monolithic entities</w:t>
      </w:r>
      <w:r w:rsidR="00BB121F" w:rsidRPr="00AF433E">
        <w:rPr>
          <w:color w:val="1A1A1A"/>
        </w:rPr>
        <w:t>: they</w:t>
      </w:r>
      <w:r w:rsidR="009531B1" w:rsidRPr="00AF433E">
        <w:rPr>
          <w:color w:val="1A1A1A"/>
        </w:rPr>
        <w:t xml:space="preserve"> </w:t>
      </w:r>
      <w:r w:rsidR="00B87B67" w:rsidRPr="00AF433E">
        <w:rPr>
          <w:color w:val="1A1A1A"/>
        </w:rPr>
        <w:t>advocate for</w:t>
      </w:r>
      <w:r w:rsidR="000A1A87" w:rsidRPr="00AF433E">
        <w:rPr>
          <w:color w:val="1A1A1A"/>
        </w:rPr>
        <w:t xml:space="preserve">, </w:t>
      </w:r>
      <w:r w:rsidR="00B87B67" w:rsidRPr="00AF433E">
        <w:rPr>
          <w:color w:val="1A1A1A"/>
        </w:rPr>
        <w:t>and rally opposition to</w:t>
      </w:r>
      <w:r w:rsidR="000A1A87" w:rsidRPr="00AF433E">
        <w:rPr>
          <w:color w:val="1A1A1A"/>
        </w:rPr>
        <w:t xml:space="preserve">, </w:t>
      </w:r>
      <w:r w:rsidR="00B87B67" w:rsidRPr="00AF433E">
        <w:rPr>
          <w:color w:val="1A1A1A"/>
        </w:rPr>
        <w:t xml:space="preserve">a variety of distinct ethnic, religious, economic, occupational, and cultural </w:t>
      </w:r>
      <w:r w:rsidR="009E111C" w:rsidRPr="00AF433E">
        <w:rPr>
          <w:color w:val="1A1A1A"/>
        </w:rPr>
        <w:t>group</w:t>
      </w:r>
      <w:r w:rsidR="00B87B67" w:rsidRPr="00AF433E">
        <w:rPr>
          <w:color w:val="1A1A1A"/>
        </w:rPr>
        <w:t>s</w:t>
      </w:r>
      <w:r w:rsidR="00D8798E" w:rsidRPr="00AF433E">
        <w:rPr>
          <w:color w:val="1A1A1A"/>
        </w:rPr>
        <w:t xml:space="preserve"> </w:t>
      </w:r>
      <w:r w:rsidR="00B87B67" w:rsidRPr="00AF433E">
        <w:rPr>
          <w:color w:val="1A1A1A"/>
        </w:rPr>
        <w:t xml:space="preserve">(in addition to specific individuals) situated </w:t>
      </w:r>
      <w:r w:rsidR="007E264C" w:rsidRPr="00AF433E">
        <w:rPr>
          <w:color w:val="1A1A1A"/>
        </w:rPr>
        <w:t xml:space="preserve">in </w:t>
      </w:r>
      <w:r w:rsidR="00B87B67" w:rsidRPr="00AF433E">
        <w:rPr>
          <w:color w:val="1A1A1A"/>
        </w:rPr>
        <w:t>unique conflicts.</w:t>
      </w:r>
      <w:r w:rsidR="000253F5" w:rsidRPr="00AF433E">
        <w:rPr>
          <w:color w:val="1A1A1A"/>
        </w:rPr>
        <w:t xml:space="preserve"> </w:t>
      </w:r>
      <w:r w:rsidR="007E264C" w:rsidRPr="00AF433E">
        <w:rPr>
          <w:color w:val="1A1A1A"/>
        </w:rPr>
        <w:t xml:space="preserve">It </w:t>
      </w:r>
      <w:r w:rsidR="009657AD" w:rsidRPr="00AF433E">
        <w:rPr>
          <w:color w:val="1A1A1A"/>
        </w:rPr>
        <w:t xml:space="preserve">is </w:t>
      </w:r>
      <w:r w:rsidR="00BC004D" w:rsidRPr="00AF433E">
        <w:rPr>
          <w:color w:val="1A1A1A"/>
        </w:rPr>
        <w:t xml:space="preserve">these </w:t>
      </w:r>
      <w:r w:rsidR="003C7C18" w:rsidRPr="00AF433E">
        <w:rPr>
          <w:color w:val="1A1A1A"/>
        </w:rPr>
        <w:t>conflicts</w:t>
      </w:r>
      <w:r w:rsidR="003457BB" w:rsidRPr="00AF433E">
        <w:rPr>
          <w:color w:val="1A1A1A"/>
        </w:rPr>
        <w:t xml:space="preserve"> that </w:t>
      </w:r>
      <w:r w:rsidR="007E264C" w:rsidRPr="00AF433E">
        <w:rPr>
          <w:color w:val="1A1A1A"/>
        </w:rPr>
        <w:t>explain</w:t>
      </w:r>
      <w:r w:rsidR="009657AD" w:rsidRPr="00AF433E">
        <w:rPr>
          <w:color w:val="1A1A1A"/>
        </w:rPr>
        <w:t xml:space="preserve"> political </w:t>
      </w:r>
      <w:r w:rsidR="003C7C18" w:rsidRPr="00AF433E">
        <w:rPr>
          <w:color w:val="1A1A1A"/>
        </w:rPr>
        <w:t xml:space="preserve">belief systems, </w:t>
      </w:r>
      <w:r w:rsidR="00404F1F" w:rsidRPr="00AF433E">
        <w:rPr>
          <w:color w:val="1A1A1A"/>
        </w:rPr>
        <w:t>defining—and continually redefining—</w:t>
      </w:r>
      <w:r w:rsidR="007151F3" w:rsidRPr="00AF433E">
        <w:rPr>
          <w:color w:val="1A1A1A"/>
        </w:rPr>
        <w:t xml:space="preserve">what it </w:t>
      </w:r>
      <w:r w:rsidR="007151F3" w:rsidRPr="00AF433E">
        <w:rPr>
          <w:i/>
          <w:iCs/>
          <w:color w:val="1A1A1A"/>
        </w:rPr>
        <w:t xml:space="preserve">means </w:t>
      </w:r>
      <w:r w:rsidR="007151F3" w:rsidRPr="00AF433E">
        <w:rPr>
          <w:color w:val="1A1A1A"/>
        </w:rPr>
        <w:t xml:space="preserve">to be a </w:t>
      </w:r>
      <w:r w:rsidR="00027CF4" w:rsidRPr="00AF433E">
        <w:rPr>
          <w:color w:val="1A1A1A"/>
        </w:rPr>
        <w:t>liberal or conservative</w:t>
      </w:r>
      <w:r w:rsidR="00BC004D" w:rsidRPr="00AF433E">
        <w:rPr>
          <w:color w:val="1A1A1A"/>
        </w:rPr>
        <w:t>, Republican or Democrat</w:t>
      </w:r>
      <w:r w:rsidR="003911D3" w:rsidRPr="00AF433E">
        <w:rPr>
          <w:color w:val="1A1A1A"/>
        </w:rPr>
        <w:t xml:space="preserve">. </w:t>
      </w:r>
    </w:p>
    <w:p w14:paraId="7D0223B0" w14:textId="64DFF424" w:rsidR="00D854CE" w:rsidRPr="00AF433E" w:rsidRDefault="004E696B" w:rsidP="009166FB">
      <w:pPr>
        <w:spacing w:line="480" w:lineRule="auto"/>
        <w:rPr>
          <w:color w:val="222222"/>
          <w:shd w:val="clear" w:color="auto" w:fill="FFFFFF"/>
        </w:rPr>
      </w:pPr>
      <w:r w:rsidRPr="00AF433E">
        <w:rPr>
          <w:color w:val="222222"/>
          <w:shd w:val="clear" w:color="auto" w:fill="FFFFFF"/>
        </w:rPr>
        <w:tab/>
      </w:r>
      <w:r w:rsidR="00BC2555" w:rsidRPr="00AF433E">
        <w:rPr>
          <w:color w:val="222222"/>
          <w:shd w:val="clear" w:color="auto" w:fill="FFFFFF"/>
        </w:rPr>
        <w:t>The Social Identity tradition has another flaw</w:t>
      </w:r>
      <w:r w:rsidR="00BB121F" w:rsidRPr="00AF433E">
        <w:rPr>
          <w:color w:val="222222"/>
          <w:shd w:val="clear" w:color="auto" w:fill="FFFFFF"/>
        </w:rPr>
        <w:t xml:space="preserve"> we seek to remedy</w:t>
      </w:r>
      <w:r w:rsidR="00BC2555" w:rsidRPr="00AF433E">
        <w:rPr>
          <w:color w:val="222222"/>
          <w:shd w:val="clear" w:color="auto" w:fill="FFFFFF"/>
        </w:rPr>
        <w:t>: its lack of functional plausibility. Scholars in th</w:t>
      </w:r>
      <w:r w:rsidR="00BA173D" w:rsidRPr="00AF433E">
        <w:rPr>
          <w:color w:val="222222"/>
          <w:shd w:val="clear" w:color="auto" w:fill="FFFFFF"/>
        </w:rPr>
        <w:t>is</w:t>
      </w:r>
      <w:r w:rsidR="00BC2555" w:rsidRPr="00AF433E">
        <w:rPr>
          <w:color w:val="222222"/>
          <w:shd w:val="clear" w:color="auto" w:fill="FFFFFF"/>
        </w:rPr>
        <w:t xml:space="preserve"> tradition</w:t>
      </w:r>
      <w:r w:rsidR="005437C9" w:rsidRPr="00AF433E">
        <w:rPr>
          <w:color w:val="222222"/>
          <w:shd w:val="clear" w:color="auto" w:fill="FFFFFF"/>
        </w:rPr>
        <w:t xml:space="preserve"> </w:t>
      </w:r>
      <w:r w:rsidR="00A27C92" w:rsidRPr="00AF433E">
        <w:rPr>
          <w:color w:val="222222"/>
          <w:shd w:val="clear" w:color="auto" w:fill="FFFFFF"/>
        </w:rPr>
        <w:t>claim</w:t>
      </w:r>
      <w:r w:rsidR="006F1928" w:rsidRPr="00AF433E">
        <w:rPr>
          <w:color w:val="222222"/>
          <w:shd w:val="clear" w:color="auto" w:fill="FFFFFF"/>
        </w:rPr>
        <w:t xml:space="preserve"> that the function of ingroup biases—</w:t>
      </w:r>
      <w:r w:rsidR="00627C52" w:rsidRPr="00AF433E">
        <w:rPr>
          <w:color w:val="222222"/>
          <w:shd w:val="clear" w:color="auto" w:fill="FFFFFF"/>
        </w:rPr>
        <w:t>e.g.,</w:t>
      </w:r>
      <w:r w:rsidR="006F1928" w:rsidRPr="00AF433E">
        <w:rPr>
          <w:color w:val="222222"/>
          <w:shd w:val="clear" w:color="auto" w:fill="FFFFFF"/>
        </w:rPr>
        <w:t xml:space="preserve"> viewing </w:t>
      </w:r>
      <w:r w:rsidR="00BB5620" w:rsidRPr="00AF433E">
        <w:rPr>
          <w:color w:val="222222"/>
          <w:shd w:val="clear" w:color="auto" w:fill="FFFFFF"/>
        </w:rPr>
        <w:t>one’s</w:t>
      </w:r>
      <w:r w:rsidR="006F1928" w:rsidRPr="00AF433E">
        <w:rPr>
          <w:color w:val="222222"/>
          <w:shd w:val="clear" w:color="auto" w:fill="FFFFFF"/>
        </w:rPr>
        <w:t xml:space="preserve"> </w:t>
      </w:r>
      <w:r w:rsidR="006035B9" w:rsidRPr="00AF433E">
        <w:rPr>
          <w:color w:val="222222"/>
          <w:shd w:val="clear" w:color="auto" w:fill="FFFFFF"/>
        </w:rPr>
        <w:t>in</w:t>
      </w:r>
      <w:r w:rsidR="006F1928" w:rsidRPr="00AF433E">
        <w:rPr>
          <w:color w:val="222222"/>
          <w:shd w:val="clear" w:color="auto" w:fill="FFFFFF"/>
        </w:rPr>
        <w:t>grou</w:t>
      </w:r>
      <w:r w:rsidR="006953E7" w:rsidRPr="00AF433E">
        <w:rPr>
          <w:color w:val="222222"/>
          <w:shd w:val="clear" w:color="auto" w:fill="FFFFFF"/>
        </w:rPr>
        <w:t>p</w:t>
      </w:r>
      <w:r w:rsidR="006F1928" w:rsidRPr="00AF433E">
        <w:rPr>
          <w:color w:val="222222"/>
          <w:shd w:val="clear" w:color="auto" w:fill="FFFFFF"/>
        </w:rPr>
        <w:t xml:space="preserve"> </w:t>
      </w:r>
      <w:r w:rsidR="006035B9" w:rsidRPr="00AF433E">
        <w:rPr>
          <w:color w:val="222222"/>
          <w:shd w:val="clear" w:color="auto" w:fill="FFFFFF"/>
        </w:rPr>
        <w:t xml:space="preserve">in a positive light and </w:t>
      </w:r>
      <w:r w:rsidR="00BB5620" w:rsidRPr="00AF433E">
        <w:rPr>
          <w:color w:val="222222"/>
          <w:shd w:val="clear" w:color="auto" w:fill="FFFFFF"/>
        </w:rPr>
        <w:t>one’s</w:t>
      </w:r>
      <w:r w:rsidR="006035B9" w:rsidRPr="00AF433E">
        <w:rPr>
          <w:color w:val="222222"/>
          <w:shd w:val="clear" w:color="auto" w:fill="FFFFFF"/>
        </w:rPr>
        <w:t xml:space="preserve"> outgroup in a negative light</w:t>
      </w:r>
      <w:r w:rsidR="006F1928" w:rsidRPr="00AF433E">
        <w:rPr>
          <w:color w:val="222222"/>
          <w:shd w:val="clear" w:color="auto" w:fill="FFFFFF"/>
        </w:rPr>
        <w:t xml:space="preserve">—is to maintain a positive self-image </w:t>
      </w:r>
      <w:r w:rsidR="005437C9" w:rsidRPr="00AF433E">
        <w:rPr>
          <w:color w:val="222222"/>
          <w:shd w:val="clear" w:color="auto" w:fill="FFFFFF"/>
        </w:rPr>
        <w:t>(</w:t>
      </w:r>
      <w:proofErr w:type="spellStart"/>
      <w:r w:rsidR="00FD0879" w:rsidRPr="00AF433E">
        <w:rPr>
          <w:color w:val="222222"/>
          <w:shd w:val="clear" w:color="auto" w:fill="FFFFFF"/>
        </w:rPr>
        <w:t>Hornsey</w:t>
      </w:r>
      <w:proofErr w:type="spellEnd"/>
      <w:r w:rsidR="00FD0879" w:rsidRPr="00AF433E">
        <w:rPr>
          <w:color w:val="222222"/>
          <w:shd w:val="clear" w:color="auto" w:fill="FFFFFF"/>
        </w:rPr>
        <w:t>, 2008</w:t>
      </w:r>
      <w:r w:rsidR="005437C9" w:rsidRPr="00AF433E">
        <w:rPr>
          <w:color w:val="222222"/>
          <w:shd w:val="clear" w:color="auto" w:fill="FFFFFF"/>
        </w:rPr>
        <w:t xml:space="preserve">). This </w:t>
      </w:r>
      <w:r w:rsidR="0083248A" w:rsidRPr="00AF433E">
        <w:rPr>
          <w:color w:val="222222"/>
          <w:shd w:val="clear" w:color="auto" w:fill="FFFFFF"/>
        </w:rPr>
        <w:t>in</w:t>
      </w:r>
      <w:r w:rsidR="00A30CA0" w:rsidRPr="00AF433E">
        <w:rPr>
          <w:color w:val="222222"/>
          <w:shd w:val="clear" w:color="auto" w:fill="FFFFFF"/>
        </w:rPr>
        <w:t xml:space="preserve">trapsychic </w:t>
      </w:r>
      <w:r w:rsidR="006F1928" w:rsidRPr="00AF433E">
        <w:rPr>
          <w:color w:val="222222"/>
          <w:shd w:val="clear" w:color="auto" w:fill="FFFFFF"/>
        </w:rPr>
        <w:t>function</w:t>
      </w:r>
      <w:r w:rsidR="0083248A" w:rsidRPr="00AF433E">
        <w:rPr>
          <w:color w:val="222222"/>
          <w:shd w:val="clear" w:color="auto" w:fill="FFFFFF"/>
        </w:rPr>
        <w:t>, disconnected from</w:t>
      </w:r>
      <w:r w:rsidR="00A30CA0" w:rsidRPr="00AF433E">
        <w:rPr>
          <w:color w:val="222222"/>
          <w:shd w:val="clear" w:color="auto" w:fill="FFFFFF"/>
        </w:rPr>
        <w:t xml:space="preserve"> external outcomes that could affect fitness</w:t>
      </w:r>
      <w:r w:rsidR="0083248A" w:rsidRPr="00AF433E">
        <w:rPr>
          <w:color w:val="222222"/>
          <w:shd w:val="clear" w:color="auto" w:fill="FFFFFF"/>
        </w:rPr>
        <w:t>,</w:t>
      </w:r>
      <w:r w:rsidR="005437C9" w:rsidRPr="00AF433E">
        <w:rPr>
          <w:color w:val="222222"/>
          <w:shd w:val="clear" w:color="auto" w:fill="FFFFFF"/>
        </w:rPr>
        <w:t xml:space="preserve"> is implausible on evolutionary grounds (see </w:t>
      </w:r>
      <w:r w:rsidR="00561687" w:rsidRPr="00AF433E">
        <w:rPr>
          <w:color w:val="222222"/>
          <w:shd w:val="clear" w:color="auto" w:fill="FFFFFF"/>
        </w:rPr>
        <w:t xml:space="preserve">Kurzban &amp; </w:t>
      </w:r>
      <w:proofErr w:type="spellStart"/>
      <w:r w:rsidR="00561687" w:rsidRPr="00AF433E">
        <w:rPr>
          <w:color w:val="222222"/>
          <w:shd w:val="clear" w:color="auto" w:fill="FFFFFF"/>
        </w:rPr>
        <w:t>Aktipis</w:t>
      </w:r>
      <w:proofErr w:type="spellEnd"/>
      <w:r w:rsidR="00561687" w:rsidRPr="00AF433E">
        <w:rPr>
          <w:color w:val="222222"/>
          <w:shd w:val="clear" w:color="auto" w:fill="FFFFFF"/>
        </w:rPr>
        <w:t>, 2007</w:t>
      </w:r>
      <w:r w:rsidR="005437C9" w:rsidRPr="00AF433E">
        <w:rPr>
          <w:color w:val="222222"/>
          <w:shd w:val="clear" w:color="auto" w:fill="FFFFFF"/>
        </w:rPr>
        <w:t xml:space="preserve">). A more plausible </w:t>
      </w:r>
      <w:r w:rsidR="00BB5620" w:rsidRPr="00AF433E">
        <w:rPr>
          <w:color w:val="222222"/>
          <w:shd w:val="clear" w:color="auto" w:fill="FFFFFF"/>
        </w:rPr>
        <w:t>function</w:t>
      </w:r>
      <w:r w:rsidR="005437C9" w:rsidRPr="00AF433E">
        <w:rPr>
          <w:color w:val="222222"/>
          <w:shd w:val="clear" w:color="auto" w:fill="FFFFFF"/>
        </w:rPr>
        <w:t xml:space="preserve"> is to </w:t>
      </w:r>
      <w:r w:rsidR="00765D00" w:rsidRPr="00AF433E">
        <w:rPr>
          <w:color w:val="222222"/>
          <w:shd w:val="clear" w:color="auto" w:fill="FFFFFF"/>
        </w:rPr>
        <w:t>mobilize support for one’s allies</w:t>
      </w:r>
      <w:r w:rsidR="00B650D3" w:rsidRPr="00AF433E">
        <w:rPr>
          <w:color w:val="222222"/>
          <w:shd w:val="clear" w:color="auto" w:fill="FFFFFF"/>
        </w:rPr>
        <w:t xml:space="preserve">—and </w:t>
      </w:r>
      <w:r w:rsidR="00F5572C" w:rsidRPr="00AF433E">
        <w:rPr>
          <w:color w:val="222222"/>
          <w:shd w:val="clear" w:color="auto" w:fill="FFFFFF"/>
        </w:rPr>
        <w:t xml:space="preserve">opposition </w:t>
      </w:r>
      <w:r w:rsidR="00CA279A" w:rsidRPr="00AF433E">
        <w:rPr>
          <w:color w:val="222222"/>
          <w:shd w:val="clear" w:color="auto" w:fill="FFFFFF"/>
        </w:rPr>
        <w:t>to</w:t>
      </w:r>
      <w:r w:rsidR="00F5572C" w:rsidRPr="00AF433E">
        <w:rPr>
          <w:color w:val="222222"/>
          <w:shd w:val="clear" w:color="auto" w:fill="FFFFFF"/>
        </w:rPr>
        <w:t xml:space="preserve"> one’s </w:t>
      </w:r>
      <w:r w:rsidR="00CB6A08" w:rsidRPr="00AF433E">
        <w:rPr>
          <w:color w:val="222222"/>
          <w:shd w:val="clear" w:color="auto" w:fill="FFFFFF"/>
        </w:rPr>
        <w:t>rivals</w:t>
      </w:r>
      <w:r w:rsidR="00B650D3" w:rsidRPr="00AF433E">
        <w:rPr>
          <w:color w:val="222222"/>
          <w:shd w:val="clear" w:color="auto" w:fill="FFFFFF"/>
        </w:rPr>
        <w:t>—</w:t>
      </w:r>
      <w:r w:rsidR="005437C9" w:rsidRPr="00AF433E">
        <w:rPr>
          <w:color w:val="222222"/>
          <w:shd w:val="clear" w:color="auto" w:fill="FFFFFF"/>
        </w:rPr>
        <w:t xml:space="preserve">in </w:t>
      </w:r>
      <w:r w:rsidR="00341199" w:rsidRPr="00AF433E">
        <w:rPr>
          <w:color w:val="222222"/>
          <w:shd w:val="clear" w:color="auto" w:fill="FFFFFF"/>
        </w:rPr>
        <w:t>social</w:t>
      </w:r>
      <w:r w:rsidR="00003646" w:rsidRPr="00AF433E">
        <w:rPr>
          <w:color w:val="222222"/>
          <w:shd w:val="clear" w:color="auto" w:fill="FFFFFF"/>
        </w:rPr>
        <w:t xml:space="preserve"> </w:t>
      </w:r>
      <w:r w:rsidR="005437C9" w:rsidRPr="00AF433E">
        <w:rPr>
          <w:color w:val="222222"/>
          <w:shd w:val="clear" w:color="auto" w:fill="FFFFFF"/>
        </w:rPr>
        <w:t>conflicts</w:t>
      </w:r>
      <w:r w:rsidR="00374C2C" w:rsidRPr="00AF433E">
        <w:rPr>
          <w:color w:val="222222"/>
          <w:shd w:val="clear" w:color="auto" w:fill="FFFFFF"/>
        </w:rPr>
        <w:t xml:space="preserve"> (Petersen, 2015; </w:t>
      </w:r>
      <w:proofErr w:type="spellStart"/>
      <w:r w:rsidR="00374C2C" w:rsidRPr="00AF433E">
        <w:rPr>
          <w:color w:val="222222"/>
          <w:shd w:val="clear" w:color="auto" w:fill="FFFFFF"/>
        </w:rPr>
        <w:t>Tooby</w:t>
      </w:r>
      <w:proofErr w:type="spellEnd"/>
      <w:r w:rsidR="00374C2C" w:rsidRPr="00AF433E">
        <w:rPr>
          <w:color w:val="222222"/>
          <w:shd w:val="clear" w:color="auto" w:fill="FFFFFF"/>
        </w:rPr>
        <w:t xml:space="preserve"> &amp; Cosmides, 2010)</w:t>
      </w:r>
      <w:r w:rsidR="005437C9" w:rsidRPr="00AF433E">
        <w:rPr>
          <w:color w:val="222222"/>
          <w:shd w:val="clear" w:color="auto" w:fill="FFFFFF"/>
        </w:rPr>
        <w:t xml:space="preserve">. We will therefore </w:t>
      </w:r>
      <w:r w:rsidR="00003646" w:rsidRPr="00AF433E">
        <w:rPr>
          <w:color w:val="222222"/>
          <w:shd w:val="clear" w:color="auto" w:fill="FFFFFF"/>
        </w:rPr>
        <w:t>refer to “ingroup biases</w:t>
      </w:r>
      <w:r w:rsidR="005437C9" w:rsidRPr="00AF433E">
        <w:rPr>
          <w:color w:val="222222"/>
          <w:shd w:val="clear" w:color="auto" w:fill="FFFFFF"/>
        </w:rPr>
        <w:t>”</w:t>
      </w:r>
      <w:r w:rsidR="00003646" w:rsidRPr="00AF433E">
        <w:rPr>
          <w:color w:val="222222"/>
          <w:shd w:val="clear" w:color="auto" w:fill="FFFFFF"/>
        </w:rPr>
        <w:t xml:space="preserve"> as “propagandistic biases,” both</w:t>
      </w:r>
      <w:r w:rsidR="005437C9" w:rsidRPr="00AF433E">
        <w:rPr>
          <w:color w:val="222222"/>
          <w:shd w:val="clear" w:color="auto" w:fill="FFFFFF"/>
        </w:rPr>
        <w:t xml:space="preserve"> to </w:t>
      </w:r>
      <w:r w:rsidR="00F71307" w:rsidRPr="00AF433E">
        <w:rPr>
          <w:color w:val="222222"/>
          <w:shd w:val="clear" w:color="auto" w:fill="FFFFFF"/>
        </w:rPr>
        <w:t>highlight their outward-facing function, a</w:t>
      </w:r>
      <w:r w:rsidR="00003646" w:rsidRPr="00AF433E">
        <w:rPr>
          <w:color w:val="222222"/>
          <w:shd w:val="clear" w:color="auto" w:fill="FFFFFF"/>
        </w:rPr>
        <w:t xml:space="preserve">nd </w:t>
      </w:r>
      <w:r w:rsidR="00003646" w:rsidRPr="00AF433E">
        <w:rPr>
          <w:color w:val="222222"/>
          <w:shd w:val="clear" w:color="auto" w:fill="FFFFFF"/>
        </w:rPr>
        <w:lastRenderedPageBreak/>
        <w:t xml:space="preserve">to emphasize that they are </w:t>
      </w:r>
      <w:r w:rsidR="00D21C32" w:rsidRPr="00AF433E">
        <w:rPr>
          <w:color w:val="222222"/>
          <w:shd w:val="clear" w:color="auto" w:fill="FFFFFF"/>
        </w:rPr>
        <w:t>applied to</w:t>
      </w:r>
      <w:r w:rsidRPr="00AF433E">
        <w:rPr>
          <w:color w:val="222222"/>
          <w:shd w:val="clear" w:color="auto" w:fill="FFFFFF"/>
        </w:rPr>
        <w:t xml:space="preserve"> </w:t>
      </w:r>
      <w:r w:rsidR="00976547" w:rsidRPr="00AF433E">
        <w:rPr>
          <w:color w:val="222222"/>
          <w:shd w:val="clear" w:color="auto" w:fill="FFFFFF"/>
        </w:rPr>
        <w:t>specific</w:t>
      </w:r>
      <w:r w:rsidR="00341199" w:rsidRPr="00AF433E">
        <w:rPr>
          <w:color w:val="222222"/>
          <w:shd w:val="clear" w:color="auto" w:fill="FFFFFF"/>
        </w:rPr>
        <w:t xml:space="preserve"> </w:t>
      </w:r>
      <w:r w:rsidR="00F71307" w:rsidRPr="00AF433E">
        <w:rPr>
          <w:color w:val="222222"/>
          <w:shd w:val="clear" w:color="auto" w:fill="FFFFFF"/>
        </w:rPr>
        <w:t>allies</w:t>
      </w:r>
      <w:r w:rsidRPr="00AF433E">
        <w:rPr>
          <w:color w:val="222222"/>
          <w:shd w:val="clear" w:color="auto" w:fill="FFFFFF"/>
        </w:rPr>
        <w:t xml:space="preserve">—and not just </w:t>
      </w:r>
      <w:r w:rsidR="00686387" w:rsidRPr="00AF433E">
        <w:rPr>
          <w:color w:val="222222"/>
          <w:shd w:val="clear" w:color="auto" w:fill="FFFFFF"/>
        </w:rPr>
        <w:t>one’s broader</w:t>
      </w:r>
      <w:r w:rsidR="00A30CA0" w:rsidRPr="00AF433E">
        <w:rPr>
          <w:color w:val="222222"/>
          <w:shd w:val="clear" w:color="auto" w:fill="FFFFFF"/>
        </w:rPr>
        <w:t xml:space="preserve"> partisan or ideological</w:t>
      </w:r>
      <w:r w:rsidR="00686387" w:rsidRPr="00AF433E">
        <w:rPr>
          <w:color w:val="222222"/>
          <w:shd w:val="clear" w:color="auto" w:fill="FFFFFF"/>
        </w:rPr>
        <w:t xml:space="preserve"> ingroup</w:t>
      </w:r>
      <w:r w:rsidR="00F71307" w:rsidRPr="00AF433E">
        <w:rPr>
          <w:color w:val="222222"/>
          <w:shd w:val="clear" w:color="auto" w:fill="FFFFFF"/>
        </w:rPr>
        <w:t xml:space="preserve">. </w:t>
      </w:r>
    </w:p>
    <w:p w14:paraId="40AC4B56" w14:textId="62A53358" w:rsidR="00BB6E4A" w:rsidRPr="00AF433E" w:rsidRDefault="005437C9" w:rsidP="00D92984">
      <w:pPr>
        <w:spacing w:line="480" w:lineRule="auto"/>
        <w:rPr>
          <w:color w:val="222222"/>
          <w:shd w:val="clear" w:color="auto" w:fill="FFFFFF"/>
        </w:rPr>
      </w:pPr>
      <w:r w:rsidRPr="00AF433E">
        <w:rPr>
          <w:color w:val="222222"/>
          <w:shd w:val="clear" w:color="auto" w:fill="FFFFFF"/>
        </w:rPr>
        <w:tab/>
      </w:r>
      <w:r w:rsidR="00594130" w:rsidRPr="00AF433E">
        <w:rPr>
          <w:color w:val="222222"/>
          <w:shd w:val="clear" w:color="auto" w:fill="FFFFFF"/>
        </w:rPr>
        <w:t>Alliance Theory</w:t>
      </w:r>
      <w:r w:rsidRPr="00AF433E">
        <w:rPr>
          <w:color w:val="222222"/>
          <w:shd w:val="clear" w:color="auto" w:fill="FFFFFF"/>
        </w:rPr>
        <w:t xml:space="preserve"> makes </w:t>
      </w:r>
      <w:r w:rsidR="00B127F1" w:rsidRPr="00AF433E">
        <w:rPr>
          <w:color w:val="222222"/>
          <w:shd w:val="clear" w:color="auto" w:fill="FFFFFF"/>
        </w:rPr>
        <w:t xml:space="preserve">two </w:t>
      </w:r>
      <w:r w:rsidR="00854C88" w:rsidRPr="00AF433E">
        <w:rPr>
          <w:color w:val="222222"/>
          <w:shd w:val="clear" w:color="auto" w:fill="FFFFFF"/>
        </w:rPr>
        <w:t>assumptions</w:t>
      </w:r>
      <w:r w:rsidR="00901142" w:rsidRPr="00AF433E">
        <w:rPr>
          <w:color w:val="222222"/>
          <w:shd w:val="clear" w:color="auto" w:fill="FFFFFF"/>
        </w:rPr>
        <w:t>:</w:t>
      </w:r>
      <w:r w:rsidR="00B127F1" w:rsidRPr="00AF433E">
        <w:rPr>
          <w:color w:val="222222"/>
          <w:shd w:val="clear" w:color="auto" w:fill="FFFFFF"/>
        </w:rPr>
        <w:t xml:space="preserve"> </w:t>
      </w:r>
      <w:r w:rsidR="00901142" w:rsidRPr="00AF433E">
        <w:rPr>
          <w:color w:val="222222"/>
          <w:shd w:val="clear" w:color="auto" w:fill="FFFFFF"/>
        </w:rPr>
        <w:t xml:space="preserve">1) </w:t>
      </w:r>
      <w:r w:rsidRPr="00AF433E">
        <w:rPr>
          <w:color w:val="222222"/>
          <w:shd w:val="clear" w:color="auto" w:fill="FFFFFF"/>
        </w:rPr>
        <w:t>humans</w:t>
      </w:r>
      <w:r w:rsidR="00F151E1" w:rsidRPr="00AF433E">
        <w:rPr>
          <w:color w:val="222222"/>
          <w:shd w:val="clear" w:color="auto" w:fill="FFFFFF"/>
        </w:rPr>
        <w:t xml:space="preserve"> </w:t>
      </w:r>
      <w:r w:rsidR="00BA37B8" w:rsidRPr="00AF433E">
        <w:rPr>
          <w:color w:val="222222"/>
          <w:shd w:val="clear" w:color="auto" w:fill="FFFFFF"/>
        </w:rPr>
        <w:t xml:space="preserve">possess </w:t>
      </w:r>
      <w:r w:rsidR="0087791E" w:rsidRPr="00AF433E">
        <w:rPr>
          <w:color w:val="222222"/>
          <w:shd w:val="clear" w:color="auto" w:fill="FFFFFF"/>
        </w:rPr>
        <w:t xml:space="preserve">cognitive mechanisms for </w:t>
      </w:r>
      <w:r w:rsidR="008E163E" w:rsidRPr="00AF433E">
        <w:rPr>
          <w:color w:val="222222"/>
          <w:shd w:val="clear" w:color="auto" w:fill="FFFFFF"/>
        </w:rPr>
        <w:t xml:space="preserve">forming and </w:t>
      </w:r>
      <w:r w:rsidR="00D740B3" w:rsidRPr="00AF433E">
        <w:rPr>
          <w:color w:val="222222"/>
          <w:shd w:val="clear" w:color="auto" w:fill="FFFFFF"/>
        </w:rPr>
        <w:t>detecting</w:t>
      </w:r>
      <w:r w:rsidR="008E163E" w:rsidRPr="00AF433E">
        <w:rPr>
          <w:color w:val="222222"/>
          <w:shd w:val="clear" w:color="auto" w:fill="FFFFFF"/>
        </w:rPr>
        <w:t xml:space="preserve"> alliances</w:t>
      </w:r>
      <w:r w:rsidR="0087791E" w:rsidRPr="00AF433E">
        <w:rPr>
          <w:color w:val="222222"/>
          <w:shd w:val="clear" w:color="auto" w:fill="FFFFFF"/>
        </w:rPr>
        <w:t xml:space="preserve">, and 2) humans </w:t>
      </w:r>
      <w:r w:rsidR="00F047FC" w:rsidRPr="00AF433E">
        <w:rPr>
          <w:color w:val="222222"/>
          <w:shd w:val="clear" w:color="auto" w:fill="FFFFFF"/>
        </w:rPr>
        <w:t xml:space="preserve">use propagandistic </w:t>
      </w:r>
      <w:r w:rsidR="009A722E" w:rsidRPr="00AF433E">
        <w:rPr>
          <w:color w:val="222222"/>
          <w:shd w:val="clear" w:color="auto" w:fill="FFFFFF"/>
        </w:rPr>
        <w:t>tactics</w:t>
      </w:r>
      <w:r w:rsidR="00F047FC" w:rsidRPr="00AF433E">
        <w:rPr>
          <w:color w:val="222222"/>
          <w:shd w:val="clear" w:color="auto" w:fill="FFFFFF"/>
        </w:rPr>
        <w:t xml:space="preserve"> to support their</w:t>
      </w:r>
      <w:r w:rsidR="0087791E" w:rsidRPr="00AF433E">
        <w:rPr>
          <w:color w:val="222222"/>
          <w:shd w:val="clear" w:color="auto" w:fill="FFFFFF"/>
        </w:rPr>
        <w:t xml:space="preserve"> allies</w:t>
      </w:r>
      <w:r w:rsidR="00AF193C" w:rsidRPr="00AF433E">
        <w:rPr>
          <w:color w:val="222222"/>
          <w:shd w:val="clear" w:color="auto" w:fill="FFFFFF"/>
        </w:rPr>
        <w:t xml:space="preserve"> and oppose their </w:t>
      </w:r>
      <w:r w:rsidR="007B283E" w:rsidRPr="00AF433E">
        <w:rPr>
          <w:color w:val="222222"/>
          <w:shd w:val="clear" w:color="auto" w:fill="FFFFFF"/>
        </w:rPr>
        <w:t xml:space="preserve">rivals </w:t>
      </w:r>
      <w:r w:rsidR="0087791E" w:rsidRPr="00AF433E">
        <w:rPr>
          <w:color w:val="222222"/>
          <w:shd w:val="clear" w:color="auto" w:fill="FFFFFF"/>
        </w:rPr>
        <w:t>in conflicts</w:t>
      </w:r>
      <w:r w:rsidRPr="00AF433E">
        <w:rPr>
          <w:color w:val="222222"/>
          <w:shd w:val="clear" w:color="auto" w:fill="FFFFFF"/>
        </w:rPr>
        <w:t xml:space="preserve">. </w:t>
      </w:r>
      <w:r w:rsidR="00554701" w:rsidRPr="00AF433E">
        <w:rPr>
          <w:color w:val="222222"/>
          <w:shd w:val="clear" w:color="auto" w:fill="FFFFFF"/>
        </w:rPr>
        <w:t xml:space="preserve">We </w:t>
      </w:r>
      <w:r w:rsidR="00B127F1" w:rsidRPr="00AF433E">
        <w:rPr>
          <w:color w:val="222222"/>
          <w:shd w:val="clear" w:color="auto" w:fill="FFFFFF"/>
        </w:rPr>
        <w:t xml:space="preserve">provide theoretical and empirical support for these </w:t>
      </w:r>
      <w:r w:rsidR="002F319A" w:rsidRPr="00AF433E">
        <w:rPr>
          <w:color w:val="222222"/>
          <w:shd w:val="clear" w:color="auto" w:fill="FFFFFF"/>
        </w:rPr>
        <w:t xml:space="preserve">two </w:t>
      </w:r>
      <w:r w:rsidR="00901142" w:rsidRPr="00AF433E">
        <w:rPr>
          <w:color w:val="222222"/>
          <w:shd w:val="clear" w:color="auto" w:fill="FFFFFF"/>
        </w:rPr>
        <w:t>assumptions</w:t>
      </w:r>
      <w:r w:rsidR="00B127F1" w:rsidRPr="00AF433E">
        <w:rPr>
          <w:color w:val="222222"/>
          <w:shd w:val="clear" w:color="auto" w:fill="FFFFFF"/>
        </w:rPr>
        <w:t xml:space="preserve"> in the </w:t>
      </w:r>
      <w:r w:rsidR="00901142" w:rsidRPr="00AF433E">
        <w:rPr>
          <w:color w:val="222222"/>
          <w:shd w:val="clear" w:color="auto" w:fill="FFFFFF"/>
        </w:rPr>
        <w:t>following</w:t>
      </w:r>
      <w:r w:rsidR="00B127F1" w:rsidRPr="00AF433E">
        <w:rPr>
          <w:color w:val="222222"/>
          <w:shd w:val="clear" w:color="auto" w:fill="FFFFFF"/>
        </w:rPr>
        <w:t xml:space="preserve"> section</w:t>
      </w:r>
      <w:r w:rsidR="00554701" w:rsidRPr="00AF433E">
        <w:rPr>
          <w:color w:val="222222"/>
          <w:shd w:val="clear" w:color="auto" w:fill="FFFFFF"/>
        </w:rPr>
        <w:t xml:space="preserve">. </w:t>
      </w:r>
      <w:r w:rsidR="00901142" w:rsidRPr="00AF433E">
        <w:rPr>
          <w:color w:val="222222"/>
          <w:shd w:val="clear" w:color="auto" w:fill="FFFFFF"/>
        </w:rPr>
        <w:t>Next</w:t>
      </w:r>
      <w:r w:rsidR="00B127F1" w:rsidRPr="00AF433E">
        <w:rPr>
          <w:color w:val="222222"/>
          <w:shd w:val="clear" w:color="auto" w:fill="FFFFFF"/>
        </w:rPr>
        <w:t xml:space="preserve">, we </w:t>
      </w:r>
      <w:r w:rsidR="00341199" w:rsidRPr="00AF433E">
        <w:rPr>
          <w:color w:val="222222"/>
          <w:shd w:val="clear" w:color="auto" w:fill="FFFFFF"/>
        </w:rPr>
        <w:t xml:space="preserve">use </w:t>
      </w:r>
      <w:r w:rsidR="00452E3F" w:rsidRPr="00AF433E">
        <w:rPr>
          <w:color w:val="222222"/>
          <w:shd w:val="clear" w:color="auto" w:fill="FFFFFF"/>
        </w:rPr>
        <w:t>assumption 1)</w:t>
      </w:r>
      <w:r w:rsidR="00341199" w:rsidRPr="00AF433E">
        <w:rPr>
          <w:color w:val="222222"/>
          <w:shd w:val="clear" w:color="auto" w:fill="FFFFFF"/>
        </w:rPr>
        <w:t xml:space="preserve"> to explain the origins of</w:t>
      </w:r>
      <w:r w:rsidR="002F319A" w:rsidRPr="00AF433E">
        <w:rPr>
          <w:color w:val="222222"/>
          <w:shd w:val="clear" w:color="auto" w:fill="FFFFFF"/>
        </w:rPr>
        <w:t xml:space="preserve"> alliance structures across nations and time periods, </w:t>
      </w:r>
      <w:r w:rsidR="00341199" w:rsidRPr="00AF433E">
        <w:rPr>
          <w:color w:val="222222"/>
          <w:shd w:val="clear" w:color="auto" w:fill="FFFFFF"/>
        </w:rPr>
        <w:t>arguing that contemporary alliances in the United States reflect historical accidents</w:t>
      </w:r>
      <w:r w:rsidR="002F319A" w:rsidRPr="00AF433E">
        <w:rPr>
          <w:color w:val="222222"/>
          <w:shd w:val="clear" w:color="auto" w:fill="FFFFFF"/>
        </w:rPr>
        <w:t xml:space="preserve">. </w:t>
      </w:r>
      <w:r w:rsidR="00452E3F" w:rsidRPr="00AF433E">
        <w:rPr>
          <w:color w:val="222222"/>
          <w:shd w:val="clear" w:color="auto" w:fill="FFFFFF"/>
        </w:rPr>
        <w:t xml:space="preserve">Then, we use assumption 2) </w:t>
      </w:r>
      <w:r w:rsidR="00F5572C" w:rsidRPr="00AF433E">
        <w:rPr>
          <w:color w:val="222222"/>
          <w:shd w:val="clear" w:color="auto" w:fill="FFFFFF"/>
        </w:rPr>
        <w:t>to</w:t>
      </w:r>
      <w:r w:rsidR="00F47592" w:rsidRPr="00AF433E">
        <w:rPr>
          <w:color w:val="222222"/>
          <w:shd w:val="clear" w:color="auto" w:fill="FFFFFF"/>
        </w:rPr>
        <w:t xml:space="preserve"> explain</w:t>
      </w:r>
      <w:r w:rsidR="00F5572C" w:rsidRPr="00AF433E">
        <w:rPr>
          <w:color w:val="222222"/>
          <w:shd w:val="clear" w:color="auto" w:fill="FFFFFF"/>
        </w:rPr>
        <w:t xml:space="preserve"> the </w:t>
      </w:r>
      <w:r w:rsidR="00467E40" w:rsidRPr="00AF433E">
        <w:rPr>
          <w:color w:val="222222"/>
          <w:shd w:val="clear" w:color="auto" w:fill="FFFFFF"/>
        </w:rPr>
        <w:t xml:space="preserve">idiosyncratic </w:t>
      </w:r>
      <w:r w:rsidR="00F5572C" w:rsidRPr="00AF433E">
        <w:rPr>
          <w:color w:val="222222"/>
          <w:shd w:val="clear" w:color="auto" w:fill="FFFFFF"/>
        </w:rPr>
        <w:t>contents of</w:t>
      </w:r>
      <w:r w:rsidR="00554701" w:rsidRPr="00AF433E">
        <w:rPr>
          <w:color w:val="222222"/>
          <w:shd w:val="clear" w:color="auto" w:fill="FFFFFF"/>
        </w:rPr>
        <w:t xml:space="preserve"> political belief systems</w:t>
      </w:r>
      <w:r w:rsidRPr="00AF433E">
        <w:rPr>
          <w:color w:val="222222"/>
          <w:shd w:val="clear" w:color="auto" w:fill="FFFFFF"/>
        </w:rPr>
        <w:t xml:space="preserve"> </w:t>
      </w:r>
      <w:r w:rsidR="00554701" w:rsidRPr="00AF433E">
        <w:rPr>
          <w:color w:val="222222"/>
          <w:shd w:val="clear" w:color="auto" w:fill="FFFFFF"/>
        </w:rPr>
        <w:t>in the United States</w:t>
      </w:r>
      <w:r w:rsidR="00452E3F" w:rsidRPr="00AF433E">
        <w:rPr>
          <w:color w:val="222222"/>
          <w:shd w:val="clear" w:color="auto" w:fill="FFFFFF"/>
        </w:rPr>
        <w:t>, mapping</w:t>
      </w:r>
      <w:r w:rsidR="00A173EA" w:rsidRPr="00AF433E">
        <w:rPr>
          <w:color w:val="222222"/>
          <w:shd w:val="clear" w:color="auto" w:fill="FFFFFF"/>
        </w:rPr>
        <w:t xml:space="preserve"> specific</w:t>
      </w:r>
      <w:r w:rsidR="00452E3F" w:rsidRPr="00AF433E">
        <w:rPr>
          <w:color w:val="222222"/>
          <w:shd w:val="clear" w:color="auto" w:fill="FFFFFF"/>
        </w:rPr>
        <w:t xml:space="preserve"> </w:t>
      </w:r>
      <w:r w:rsidR="00F047FC" w:rsidRPr="00AF433E">
        <w:rPr>
          <w:color w:val="222222"/>
          <w:shd w:val="clear" w:color="auto" w:fill="FFFFFF"/>
        </w:rPr>
        <w:t>belief</w:t>
      </w:r>
      <w:r w:rsidR="003A4649" w:rsidRPr="00AF433E">
        <w:rPr>
          <w:color w:val="222222"/>
          <w:shd w:val="clear" w:color="auto" w:fill="FFFFFF"/>
        </w:rPr>
        <w:t xml:space="preserve">s </w:t>
      </w:r>
      <w:r w:rsidR="00F047FC" w:rsidRPr="00AF433E">
        <w:rPr>
          <w:color w:val="222222"/>
          <w:shd w:val="clear" w:color="auto" w:fill="FFFFFF"/>
        </w:rPr>
        <w:t>to</w:t>
      </w:r>
      <w:r w:rsidR="003A4649" w:rsidRPr="00AF433E">
        <w:rPr>
          <w:color w:val="222222"/>
          <w:shd w:val="clear" w:color="auto" w:fill="FFFFFF"/>
        </w:rPr>
        <w:t xml:space="preserve"> </w:t>
      </w:r>
      <w:r w:rsidR="00F047FC" w:rsidRPr="00AF433E">
        <w:rPr>
          <w:color w:val="222222"/>
          <w:shd w:val="clear" w:color="auto" w:fill="FFFFFF"/>
        </w:rPr>
        <w:t>specific propagandistic bias</w:t>
      </w:r>
      <w:r w:rsidR="003A4649" w:rsidRPr="00AF433E">
        <w:rPr>
          <w:color w:val="222222"/>
          <w:shd w:val="clear" w:color="auto" w:fill="FFFFFF"/>
        </w:rPr>
        <w:t>es</w:t>
      </w:r>
      <w:r w:rsidRPr="00AF433E">
        <w:rPr>
          <w:color w:val="222222"/>
          <w:shd w:val="clear" w:color="auto" w:fill="FFFFFF"/>
        </w:rPr>
        <w:t xml:space="preserve">. </w:t>
      </w:r>
      <w:r w:rsidR="002F319A" w:rsidRPr="00AF433E">
        <w:rPr>
          <w:color w:val="222222"/>
          <w:shd w:val="clear" w:color="auto" w:fill="FFFFFF"/>
        </w:rPr>
        <w:t>Finally,</w:t>
      </w:r>
      <w:r w:rsidR="00810599" w:rsidRPr="00AF433E">
        <w:rPr>
          <w:color w:val="222222"/>
          <w:shd w:val="clear" w:color="auto" w:fill="FFFFFF"/>
        </w:rPr>
        <w:t xml:space="preserve"> we</w:t>
      </w:r>
      <w:r w:rsidR="00862DAF" w:rsidRPr="00AF433E">
        <w:rPr>
          <w:color w:val="222222"/>
          <w:shd w:val="clear" w:color="auto" w:fill="FFFFFF"/>
        </w:rPr>
        <w:t xml:space="preserve"> tease apart</w:t>
      </w:r>
      <w:r w:rsidR="002F319A" w:rsidRPr="00AF433E">
        <w:rPr>
          <w:color w:val="222222"/>
          <w:shd w:val="clear" w:color="auto" w:fill="FFFFFF"/>
        </w:rPr>
        <w:t xml:space="preserve"> </w:t>
      </w:r>
      <w:r w:rsidR="00594130" w:rsidRPr="00AF433E">
        <w:rPr>
          <w:color w:val="222222"/>
          <w:shd w:val="clear" w:color="auto" w:fill="FFFFFF"/>
        </w:rPr>
        <w:t>Alliance Theory</w:t>
      </w:r>
      <w:r w:rsidR="002F319A" w:rsidRPr="00AF433E">
        <w:rPr>
          <w:color w:val="222222"/>
          <w:shd w:val="clear" w:color="auto" w:fill="FFFFFF"/>
        </w:rPr>
        <w:t xml:space="preserve"> </w:t>
      </w:r>
      <w:r w:rsidR="00862DAF" w:rsidRPr="00AF433E">
        <w:rPr>
          <w:color w:val="222222"/>
          <w:shd w:val="clear" w:color="auto" w:fill="FFFFFF"/>
        </w:rPr>
        <w:t>from</w:t>
      </w:r>
      <w:r w:rsidR="002F319A" w:rsidRPr="00AF433E">
        <w:rPr>
          <w:color w:val="222222"/>
          <w:shd w:val="clear" w:color="auto" w:fill="FFFFFF"/>
        </w:rPr>
        <w:t xml:space="preserve"> </w:t>
      </w:r>
      <w:r w:rsidR="00862DAF" w:rsidRPr="00AF433E">
        <w:rPr>
          <w:color w:val="222222"/>
          <w:shd w:val="clear" w:color="auto" w:fill="FFFFFF"/>
        </w:rPr>
        <w:t>other</w:t>
      </w:r>
      <w:r w:rsidR="002F319A" w:rsidRPr="00AF433E">
        <w:rPr>
          <w:color w:val="222222"/>
          <w:shd w:val="clear" w:color="auto" w:fill="FFFFFF"/>
        </w:rPr>
        <w:t xml:space="preserve"> approaches, </w:t>
      </w:r>
      <w:r w:rsidR="00810599" w:rsidRPr="00AF433E">
        <w:rPr>
          <w:color w:val="222222"/>
          <w:shd w:val="clear" w:color="auto" w:fill="FFFFFF"/>
        </w:rPr>
        <w:t>arguing</w:t>
      </w:r>
      <w:r w:rsidR="00554701" w:rsidRPr="00AF433E">
        <w:rPr>
          <w:color w:val="222222"/>
          <w:shd w:val="clear" w:color="auto" w:fill="FFFFFF"/>
        </w:rPr>
        <w:t xml:space="preserve"> that t</w:t>
      </w:r>
      <w:r w:rsidRPr="00AF433E">
        <w:rPr>
          <w:color w:val="222222"/>
          <w:shd w:val="clear" w:color="auto" w:fill="FFFFFF"/>
        </w:rPr>
        <w:t xml:space="preserve">he primary difference between liberals and conservatives is not what </w:t>
      </w:r>
      <w:r w:rsidR="00991893" w:rsidRPr="00AF433E">
        <w:rPr>
          <w:color w:val="222222"/>
          <w:shd w:val="clear" w:color="auto" w:fill="FFFFFF"/>
        </w:rPr>
        <w:t>values they hold</w:t>
      </w:r>
      <w:r w:rsidRPr="00AF433E">
        <w:rPr>
          <w:color w:val="222222"/>
          <w:shd w:val="clear" w:color="auto" w:fill="FFFFFF"/>
        </w:rPr>
        <w:t>, but whom they view as their allies.</w:t>
      </w:r>
      <w:r w:rsidR="00341199" w:rsidRPr="00AF433E">
        <w:rPr>
          <w:rStyle w:val="FootnoteReference"/>
          <w:color w:val="222222"/>
          <w:shd w:val="clear" w:color="auto" w:fill="FFFFFF"/>
        </w:rPr>
        <w:footnoteReference w:id="2"/>
      </w:r>
      <w:r w:rsidRPr="00AF433E">
        <w:rPr>
          <w:color w:val="222222"/>
          <w:shd w:val="clear" w:color="auto" w:fill="FFFFFF"/>
        </w:rPr>
        <w:t xml:space="preserve"> </w:t>
      </w:r>
    </w:p>
    <w:p w14:paraId="1174D2AD" w14:textId="362B65A9" w:rsidR="00D92984" w:rsidRPr="00AF433E" w:rsidRDefault="000A3414" w:rsidP="00D92984">
      <w:pPr>
        <w:spacing w:line="480" w:lineRule="auto"/>
        <w:rPr>
          <w:color w:val="222222"/>
          <w:shd w:val="clear" w:color="auto" w:fill="FFFFFF"/>
        </w:rPr>
      </w:pPr>
      <w:r w:rsidRPr="00AF433E">
        <w:rPr>
          <w:rFonts w:eastAsia="Times New Roman"/>
          <w:b/>
          <w:color w:val="222222"/>
          <w:shd w:val="clear" w:color="auto" w:fill="FFFFFF"/>
        </w:rPr>
        <w:t xml:space="preserve">Cognitive </w:t>
      </w:r>
      <w:r w:rsidR="00A47FE8" w:rsidRPr="00AF433E">
        <w:rPr>
          <w:rFonts w:eastAsia="Times New Roman"/>
          <w:b/>
          <w:color w:val="222222"/>
          <w:shd w:val="clear" w:color="auto" w:fill="FFFFFF"/>
        </w:rPr>
        <w:t>s</w:t>
      </w:r>
      <w:r w:rsidR="00773061" w:rsidRPr="00AF433E">
        <w:rPr>
          <w:rFonts w:eastAsia="Times New Roman"/>
          <w:b/>
          <w:color w:val="222222"/>
          <w:shd w:val="clear" w:color="auto" w:fill="FFFFFF"/>
        </w:rPr>
        <w:t>ystems</w:t>
      </w:r>
      <w:r w:rsidRPr="00AF433E">
        <w:rPr>
          <w:rFonts w:eastAsia="Times New Roman"/>
          <w:b/>
          <w:color w:val="222222"/>
          <w:shd w:val="clear" w:color="auto" w:fill="FFFFFF"/>
        </w:rPr>
        <w:t xml:space="preserve"> for </w:t>
      </w:r>
      <w:r w:rsidR="00A47FE8" w:rsidRPr="00AF433E">
        <w:rPr>
          <w:rFonts w:eastAsia="Times New Roman"/>
          <w:b/>
          <w:color w:val="222222"/>
          <w:shd w:val="clear" w:color="auto" w:fill="FFFFFF"/>
        </w:rPr>
        <w:t>a</w:t>
      </w:r>
      <w:r w:rsidRPr="00AF433E">
        <w:rPr>
          <w:rFonts w:eastAsia="Times New Roman"/>
          <w:b/>
          <w:color w:val="222222"/>
          <w:shd w:val="clear" w:color="auto" w:fill="FFFFFF"/>
        </w:rPr>
        <w:t xml:space="preserve">lliance </w:t>
      </w:r>
      <w:r w:rsidR="00A47FE8" w:rsidRPr="00AF433E">
        <w:rPr>
          <w:rFonts w:eastAsia="Times New Roman"/>
          <w:b/>
          <w:color w:val="222222"/>
          <w:shd w:val="clear" w:color="auto" w:fill="FFFFFF"/>
        </w:rPr>
        <w:t>f</w:t>
      </w:r>
      <w:r w:rsidRPr="00AF433E">
        <w:rPr>
          <w:rFonts w:eastAsia="Times New Roman"/>
          <w:b/>
          <w:color w:val="222222"/>
          <w:shd w:val="clear" w:color="auto" w:fill="FFFFFF"/>
        </w:rPr>
        <w:t>ormation</w:t>
      </w:r>
    </w:p>
    <w:p w14:paraId="446A92BF" w14:textId="2F48A87F" w:rsidR="003372C3" w:rsidRPr="00AF433E" w:rsidRDefault="008F56CA" w:rsidP="00D92984">
      <w:pPr>
        <w:spacing w:line="480" w:lineRule="auto"/>
        <w:rPr>
          <w:color w:val="222222"/>
          <w:shd w:val="clear" w:color="auto" w:fill="FFFFFF"/>
        </w:rPr>
      </w:pPr>
      <w:r w:rsidRPr="00AF433E">
        <w:rPr>
          <w:rFonts w:eastAsia="Times New Roman"/>
          <w:color w:val="222222"/>
          <w:shd w:val="clear" w:color="auto" w:fill="FFFFFF"/>
        </w:rPr>
        <w:t>Alliance</w:t>
      </w:r>
      <w:r w:rsidR="00002251" w:rsidRPr="00AF433E">
        <w:rPr>
          <w:rFonts w:eastAsia="Times New Roman"/>
          <w:color w:val="222222"/>
          <w:shd w:val="clear" w:color="auto" w:fill="FFFFFF"/>
        </w:rPr>
        <w:t xml:space="preserve">s are a </w:t>
      </w:r>
      <w:r w:rsidR="002A252F" w:rsidRPr="00AF433E">
        <w:rPr>
          <w:rFonts w:eastAsia="Times New Roman"/>
          <w:color w:val="222222"/>
          <w:shd w:val="clear" w:color="auto" w:fill="FFFFFF"/>
        </w:rPr>
        <w:t xml:space="preserve">crucial feature of social life among a variety of </w:t>
      </w:r>
      <w:r w:rsidR="003A2A25" w:rsidRPr="00AF433E">
        <w:rPr>
          <w:rFonts w:eastAsia="Times New Roman"/>
          <w:color w:val="222222"/>
          <w:shd w:val="clear" w:color="auto" w:fill="FFFFFF"/>
        </w:rPr>
        <w:t xml:space="preserve">social </w:t>
      </w:r>
      <w:r w:rsidR="002A252F" w:rsidRPr="00AF433E">
        <w:rPr>
          <w:rFonts w:eastAsia="Times New Roman"/>
          <w:color w:val="222222"/>
          <w:shd w:val="clear" w:color="auto" w:fill="FFFFFF"/>
        </w:rPr>
        <w:t>species including chi</w:t>
      </w:r>
      <w:r w:rsidR="001B0812" w:rsidRPr="00AF433E">
        <w:rPr>
          <w:rFonts w:eastAsia="Times New Roman"/>
          <w:color w:val="222222"/>
          <w:shd w:val="clear" w:color="auto" w:fill="FFFFFF"/>
        </w:rPr>
        <w:t>m</w:t>
      </w:r>
      <w:r w:rsidR="00AD2467" w:rsidRPr="00AF433E">
        <w:rPr>
          <w:rFonts w:eastAsia="Times New Roman"/>
          <w:color w:val="222222"/>
          <w:shd w:val="clear" w:color="auto" w:fill="FFFFFF"/>
        </w:rPr>
        <w:t xml:space="preserve">panzees, </w:t>
      </w:r>
      <w:r w:rsidR="00995091" w:rsidRPr="00AF433E">
        <w:rPr>
          <w:rFonts w:eastAsia="Times New Roman"/>
          <w:color w:val="222222"/>
          <w:shd w:val="clear" w:color="auto" w:fill="FFFFFF"/>
        </w:rPr>
        <w:t xml:space="preserve">baboons, macaques, </w:t>
      </w:r>
      <w:r w:rsidR="00AD2467" w:rsidRPr="00AF433E">
        <w:rPr>
          <w:rFonts w:eastAsia="Times New Roman"/>
          <w:color w:val="222222"/>
          <w:shd w:val="clear" w:color="auto" w:fill="FFFFFF"/>
        </w:rPr>
        <w:t>dolphins, and hyenas</w:t>
      </w:r>
      <w:r w:rsidR="009A4ECA" w:rsidRPr="00AF433E">
        <w:rPr>
          <w:rFonts w:eastAsia="Times New Roman"/>
          <w:color w:val="222222"/>
          <w:shd w:val="clear" w:color="auto" w:fill="FFFFFF"/>
        </w:rPr>
        <w:t xml:space="preserve"> (</w:t>
      </w:r>
      <w:r w:rsidR="005278A5" w:rsidRPr="00AF433E">
        <w:rPr>
          <w:rFonts w:eastAsia="Times New Roman"/>
          <w:color w:val="222222"/>
          <w:shd w:val="clear" w:color="auto" w:fill="FFFFFF"/>
        </w:rPr>
        <w:t>Harcourt &amp; De Waal, 1992</w:t>
      </w:r>
      <w:r w:rsidR="009A4ECA" w:rsidRPr="00AF433E">
        <w:rPr>
          <w:rFonts w:eastAsia="Times New Roman"/>
          <w:color w:val="222222"/>
          <w:shd w:val="clear" w:color="auto" w:fill="FFFFFF"/>
        </w:rPr>
        <w:t>)</w:t>
      </w:r>
      <w:r w:rsidR="00AD2467" w:rsidRPr="00AF433E">
        <w:rPr>
          <w:rFonts w:eastAsia="Times New Roman"/>
          <w:color w:val="222222"/>
          <w:shd w:val="clear" w:color="auto" w:fill="FFFFFF"/>
        </w:rPr>
        <w:t xml:space="preserve">. </w:t>
      </w:r>
      <w:r w:rsidR="002A252F" w:rsidRPr="00AF433E">
        <w:rPr>
          <w:rFonts w:eastAsia="Times New Roman"/>
          <w:color w:val="222222"/>
          <w:shd w:val="clear" w:color="auto" w:fill="FFFFFF"/>
        </w:rPr>
        <w:t>Why has evolution selected for alliance</w:t>
      </w:r>
      <w:r w:rsidR="008D1127" w:rsidRPr="00AF433E">
        <w:rPr>
          <w:rFonts w:eastAsia="Times New Roman"/>
          <w:color w:val="222222"/>
          <w:shd w:val="clear" w:color="auto" w:fill="FFFFFF"/>
        </w:rPr>
        <w:t>s</w:t>
      </w:r>
      <w:r w:rsidR="002A252F" w:rsidRPr="00AF433E">
        <w:rPr>
          <w:rFonts w:eastAsia="Times New Roman"/>
          <w:color w:val="222222"/>
          <w:shd w:val="clear" w:color="auto" w:fill="FFFFFF"/>
        </w:rPr>
        <w:t xml:space="preserve"> in so many different species? </w:t>
      </w:r>
      <w:r w:rsidR="00DB200B" w:rsidRPr="00AF433E">
        <w:rPr>
          <w:rFonts w:eastAsia="Times New Roman"/>
          <w:color w:val="222222"/>
          <w:shd w:val="clear" w:color="auto" w:fill="FFFFFF"/>
        </w:rPr>
        <w:t>The</w:t>
      </w:r>
      <w:r w:rsidR="00103401" w:rsidRPr="00AF433E">
        <w:rPr>
          <w:rFonts w:eastAsia="Times New Roman"/>
          <w:color w:val="222222"/>
          <w:shd w:val="clear" w:color="auto" w:fill="FFFFFF"/>
        </w:rPr>
        <w:t xml:space="preserve"> </w:t>
      </w:r>
      <w:r w:rsidR="002A252F" w:rsidRPr="00AF433E">
        <w:rPr>
          <w:rFonts w:eastAsia="Times New Roman"/>
          <w:color w:val="222222"/>
          <w:shd w:val="clear" w:color="auto" w:fill="FFFFFF"/>
        </w:rPr>
        <w:t>answer is that there is stre</w:t>
      </w:r>
      <w:r w:rsidR="00AE704F" w:rsidRPr="00AF433E">
        <w:rPr>
          <w:rFonts w:eastAsia="Times New Roman"/>
          <w:color w:val="222222"/>
          <w:shd w:val="clear" w:color="auto" w:fill="FFFFFF"/>
        </w:rPr>
        <w:t>ngth in numbers: two individuals are</w:t>
      </w:r>
      <w:r w:rsidR="009E7136" w:rsidRPr="00AF433E">
        <w:rPr>
          <w:rFonts w:eastAsia="Times New Roman"/>
          <w:color w:val="222222"/>
          <w:shd w:val="clear" w:color="auto" w:fill="FFFFFF"/>
        </w:rPr>
        <w:t xml:space="preserve"> stronger than one, three are stronger than two, and so forth</w:t>
      </w:r>
      <w:r w:rsidR="00B4256E" w:rsidRPr="00AF433E">
        <w:rPr>
          <w:rFonts w:eastAsia="Times New Roman"/>
          <w:color w:val="222222"/>
          <w:shd w:val="clear" w:color="auto" w:fill="FFFFFF"/>
        </w:rPr>
        <w:t xml:space="preserve">, </w:t>
      </w:r>
      <w:r w:rsidR="007B5732" w:rsidRPr="00AF433E">
        <w:rPr>
          <w:rFonts w:eastAsia="Times New Roman"/>
          <w:color w:val="222222"/>
          <w:shd w:val="clear" w:color="auto" w:fill="FFFFFF"/>
        </w:rPr>
        <w:t>leaving individuals with</w:t>
      </w:r>
      <w:r w:rsidR="00944136" w:rsidRPr="00AF433E">
        <w:rPr>
          <w:rFonts w:eastAsia="Times New Roman"/>
          <w:color w:val="222222"/>
          <w:shd w:val="clear" w:color="auto" w:fill="FFFFFF"/>
        </w:rPr>
        <w:t>out</w:t>
      </w:r>
      <w:r w:rsidR="007B5732" w:rsidRPr="00AF433E">
        <w:rPr>
          <w:rFonts w:eastAsia="Times New Roman"/>
          <w:color w:val="222222"/>
          <w:shd w:val="clear" w:color="auto" w:fill="FFFFFF"/>
        </w:rPr>
        <w:t xml:space="preserve"> allies “nakedly at the mercy of everyone else” </w:t>
      </w:r>
      <w:r w:rsidR="008D1127" w:rsidRPr="00AF433E">
        <w:rPr>
          <w:rFonts w:eastAsia="Times New Roman"/>
          <w:color w:val="222222"/>
          <w:shd w:val="clear" w:color="auto" w:fill="FFFFFF"/>
        </w:rPr>
        <w:t>(</w:t>
      </w:r>
      <w:proofErr w:type="spellStart"/>
      <w:r w:rsidR="00E94BC0" w:rsidRPr="00AF433E">
        <w:rPr>
          <w:rFonts w:eastAsia="Times New Roman"/>
          <w:color w:val="222222"/>
          <w:shd w:val="clear" w:color="auto" w:fill="FFFFFF"/>
        </w:rPr>
        <w:t>Tooby</w:t>
      </w:r>
      <w:proofErr w:type="spellEnd"/>
      <w:r w:rsidR="00E94BC0" w:rsidRPr="00AF433E">
        <w:rPr>
          <w:rFonts w:eastAsia="Times New Roman"/>
          <w:color w:val="222222"/>
          <w:shd w:val="clear" w:color="auto" w:fill="FFFFFF"/>
        </w:rPr>
        <w:t>, 2017</w:t>
      </w:r>
      <w:r w:rsidR="008D1127" w:rsidRPr="00AF433E">
        <w:rPr>
          <w:rFonts w:eastAsia="Times New Roman"/>
          <w:color w:val="222222"/>
          <w:shd w:val="clear" w:color="auto" w:fill="FFFFFF"/>
        </w:rPr>
        <w:t xml:space="preserve">). </w:t>
      </w:r>
      <w:r w:rsidR="00517954" w:rsidRPr="00AF433E">
        <w:rPr>
          <w:rFonts w:eastAsia="Times New Roman"/>
          <w:color w:val="222222"/>
          <w:shd w:val="clear" w:color="auto" w:fill="FFFFFF"/>
        </w:rPr>
        <w:t>Alliances can occur between high-ranking individuals</w:t>
      </w:r>
      <w:r w:rsidR="007A0C39" w:rsidRPr="00AF433E">
        <w:rPr>
          <w:rFonts w:eastAsia="Times New Roman"/>
          <w:color w:val="222222"/>
          <w:shd w:val="clear" w:color="auto" w:fill="FFFFFF"/>
        </w:rPr>
        <w:t xml:space="preserve"> to maintain their</w:t>
      </w:r>
      <w:r w:rsidR="0046055D" w:rsidRPr="00AF433E">
        <w:rPr>
          <w:rFonts w:eastAsia="Times New Roman"/>
          <w:color w:val="222222"/>
          <w:shd w:val="clear" w:color="auto" w:fill="FFFFFF"/>
        </w:rPr>
        <w:t xml:space="preserve"> </w:t>
      </w:r>
      <w:r w:rsidR="007A0C39" w:rsidRPr="00AF433E">
        <w:rPr>
          <w:rFonts w:eastAsia="Times New Roman"/>
          <w:color w:val="222222"/>
          <w:shd w:val="clear" w:color="auto" w:fill="FFFFFF"/>
        </w:rPr>
        <w:t>rank</w:t>
      </w:r>
      <w:r w:rsidR="00517954" w:rsidRPr="00AF433E">
        <w:rPr>
          <w:rFonts w:eastAsia="Times New Roman"/>
          <w:color w:val="222222"/>
          <w:shd w:val="clear" w:color="auto" w:fill="FFFFFF"/>
        </w:rPr>
        <w:t xml:space="preserve"> (called conservative alliances), between low-ranking individuals </w:t>
      </w:r>
      <w:r w:rsidR="007A0C39" w:rsidRPr="00AF433E">
        <w:rPr>
          <w:rFonts w:eastAsia="Times New Roman"/>
          <w:color w:val="222222"/>
          <w:shd w:val="clear" w:color="auto" w:fill="FFFFFF"/>
        </w:rPr>
        <w:t xml:space="preserve">to </w:t>
      </w:r>
      <w:r w:rsidR="00B4256E" w:rsidRPr="00AF433E">
        <w:rPr>
          <w:rFonts w:eastAsia="Times New Roman"/>
          <w:color w:val="222222"/>
          <w:shd w:val="clear" w:color="auto" w:fill="FFFFFF"/>
        </w:rPr>
        <w:t>advance</w:t>
      </w:r>
      <w:r w:rsidR="007A0C39" w:rsidRPr="00AF433E">
        <w:rPr>
          <w:rFonts w:eastAsia="Times New Roman"/>
          <w:color w:val="222222"/>
          <w:shd w:val="clear" w:color="auto" w:fill="FFFFFF"/>
        </w:rPr>
        <w:t xml:space="preserve"> their rank </w:t>
      </w:r>
      <w:r w:rsidR="00517954" w:rsidRPr="00AF433E">
        <w:rPr>
          <w:rFonts w:eastAsia="Times New Roman"/>
          <w:color w:val="222222"/>
          <w:shd w:val="clear" w:color="auto" w:fill="FFFFFF"/>
        </w:rPr>
        <w:t xml:space="preserve">(called revolutionary alliances), and between high and low-ranking individuals </w:t>
      </w:r>
      <w:r w:rsidR="007A0C39" w:rsidRPr="00AF433E">
        <w:rPr>
          <w:rFonts w:eastAsia="Times New Roman"/>
          <w:color w:val="222222"/>
          <w:shd w:val="clear" w:color="auto" w:fill="FFFFFF"/>
        </w:rPr>
        <w:t xml:space="preserve">to achieve both of these ends </w:t>
      </w:r>
      <w:r w:rsidR="00517954" w:rsidRPr="00AF433E">
        <w:rPr>
          <w:rFonts w:eastAsia="Times New Roman"/>
          <w:color w:val="222222"/>
          <w:shd w:val="clear" w:color="auto" w:fill="FFFFFF"/>
        </w:rPr>
        <w:t xml:space="preserve">(called </w:t>
      </w:r>
      <w:r w:rsidR="00517954" w:rsidRPr="00AF433E">
        <w:rPr>
          <w:rFonts w:eastAsia="Times New Roman"/>
          <w:color w:val="222222"/>
          <w:shd w:val="clear" w:color="auto" w:fill="FFFFFF"/>
        </w:rPr>
        <w:lastRenderedPageBreak/>
        <w:t xml:space="preserve">bridging alliances; Chapais, 1995). </w:t>
      </w:r>
      <w:r w:rsidR="00B77D5A" w:rsidRPr="00AF433E">
        <w:rPr>
          <w:rFonts w:eastAsia="Times New Roman"/>
          <w:color w:val="222222"/>
          <w:shd w:val="clear" w:color="auto" w:fill="FFFFFF"/>
        </w:rPr>
        <w:t>These</w:t>
      </w:r>
      <w:r w:rsidR="003A57C7" w:rsidRPr="00AF433E">
        <w:rPr>
          <w:rFonts w:eastAsia="Times New Roman"/>
          <w:color w:val="222222"/>
          <w:shd w:val="clear" w:color="auto" w:fill="FFFFFF"/>
        </w:rPr>
        <w:t xml:space="preserve"> decisions give rise to an</w:t>
      </w:r>
      <w:r w:rsidR="00AC1B18" w:rsidRPr="00AF433E">
        <w:rPr>
          <w:rFonts w:eastAsia="Times New Roman"/>
          <w:color w:val="222222"/>
          <w:shd w:val="clear" w:color="auto" w:fill="FFFFFF"/>
        </w:rPr>
        <w:t xml:space="preserve"> </w:t>
      </w:r>
      <w:r w:rsidR="00F204E4" w:rsidRPr="00AF433E">
        <w:rPr>
          <w:rFonts w:eastAsia="Times New Roman"/>
          <w:i/>
          <w:color w:val="222222"/>
          <w:shd w:val="clear" w:color="auto" w:fill="FFFFFF"/>
        </w:rPr>
        <w:t xml:space="preserve">alliance structure, </w:t>
      </w:r>
      <w:r w:rsidR="00F204E4" w:rsidRPr="00AF433E">
        <w:rPr>
          <w:rFonts w:eastAsia="Times New Roman"/>
          <w:color w:val="222222"/>
          <w:shd w:val="clear" w:color="auto" w:fill="FFFFFF"/>
        </w:rPr>
        <w:t xml:space="preserve">defined as the </w:t>
      </w:r>
      <w:r w:rsidR="003A57C7" w:rsidRPr="00AF433E">
        <w:rPr>
          <w:rFonts w:eastAsia="Times New Roman"/>
          <w:color w:val="222222"/>
          <w:shd w:val="clear" w:color="auto" w:fill="FFFFFF"/>
        </w:rPr>
        <w:t xml:space="preserve">network of supportive or antagonistic relationships between members of a </w:t>
      </w:r>
      <w:r w:rsidR="009E183C" w:rsidRPr="00AF433E">
        <w:rPr>
          <w:rFonts w:eastAsia="Times New Roman"/>
          <w:color w:val="222222"/>
          <w:shd w:val="clear" w:color="auto" w:fill="FFFFFF"/>
        </w:rPr>
        <w:t>society</w:t>
      </w:r>
      <w:r w:rsidR="00463385" w:rsidRPr="00AF433E">
        <w:rPr>
          <w:rFonts w:eastAsia="Times New Roman"/>
          <w:color w:val="222222"/>
          <w:shd w:val="clear" w:color="auto" w:fill="FFFFFF"/>
        </w:rPr>
        <w:t xml:space="preserve"> </w:t>
      </w:r>
      <w:r w:rsidR="006F4BAA" w:rsidRPr="00AF433E">
        <w:rPr>
          <w:rFonts w:eastAsia="Times New Roman"/>
          <w:color w:val="222222"/>
          <w:shd w:val="clear" w:color="auto" w:fill="FFFFFF"/>
        </w:rPr>
        <w:t>(</w:t>
      </w:r>
      <w:proofErr w:type="spellStart"/>
      <w:r w:rsidR="00E10E58" w:rsidRPr="00AF433E">
        <w:rPr>
          <w:rFonts w:eastAsia="Times New Roman"/>
          <w:color w:val="222222"/>
          <w:shd w:val="clear" w:color="auto" w:fill="FFFFFF"/>
        </w:rPr>
        <w:t>DeScioli</w:t>
      </w:r>
      <w:proofErr w:type="spellEnd"/>
      <w:r w:rsidR="00E10E58" w:rsidRPr="00AF433E">
        <w:rPr>
          <w:rFonts w:eastAsia="Times New Roman"/>
          <w:color w:val="222222"/>
          <w:shd w:val="clear" w:color="auto" w:fill="FFFFFF"/>
        </w:rPr>
        <w:t xml:space="preserve"> </w:t>
      </w:r>
      <w:r w:rsidR="003A57C7" w:rsidRPr="00AF433E">
        <w:rPr>
          <w:rFonts w:eastAsia="Times New Roman"/>
          <w:color w:val="222222"/>
          <w:shd w:val="clear" w:color="auto" w:fill="FFFFFF"/>
        </w:rPr>
        <w:t xml:space="preserve">&amp; Kimbrough, </w:t>
      </w:r>
      <w:r w:rsidR="001D19AA" w:rsidRPr="00AF433E">
        <w:rPr>
          <w:rFonts w:eastAsia="Times New Roman"/>
          <w:color w:val="222222"/>
          <w:shd w:val="clear" w:color="auto" w:fill="FFFFFF"/>
        </w:rPr>
        <w:t>2019</w:t>
      </w:r>
      <w:r w:rsidR="006F4BAA" w:rsidRPr="00AF433E">
        <w:rPr>
          <w:rFonts w:eastAsia="Times New Roman"/>
          <w:color w:val="222222"/>
          <w:shd w:val="clear" w:color="auto" w:fill="FFFFFF"/>
        </w:rPr>
        <w:t>)</w:t>
      </w:r>
      <w:r w:rsidR="00AC1B18" w:rsidRPr="00AF433E">
        <w:rPr>
          <w:rFonts w:eastAsia="Times New Roman"/>
          <w:color w:val="222222"/>
          <w:shd w:val="clear" w:color="auto" w:fill="FFFFFF"/>
        </w:rPr>
        <w:t>.</w:t>
      </w:r>
      <w:r w:rsidR="00F001E0" w:rsidRPr="00AF433E">
        <w:rPr>
          <w:rFonts w:eastAsia="Times New Roman"/>
          <w:color w:val="222222"/>
          <w:shd w:val="clear" w:color="auto" w:fill="FFFFFF"/>
        </w:rPr>
        <w:t xml:space="preserve"> </w:t>
      </w:r>
      <w:r w:rsidR="0034299D" w:rsidRPr="00AF433E">
        <w:rPr>
          <w:rFonts w:eastAsia="Times New Roman"/>
          <w:color w:val="222222"/>
          <w:shd w:val="clear" w:color="auto" w:fill="FFFFFF"/>
        </w:rPr>
        <w:t xml:space="preserve">Given the adaptive advantages of forming alliances, the crucial decision is not </w:t>
      </w:r>
      <w:r w:rsidR="0034299D" w:rsidRPr="00AF433E">
        <w:rPr>
          <w:rFonts w:eastAsia="Times New Roman"/>
          <w:i/>
          <w:iCs/>
          <w:color w:val="222222"/>
          <w:shd w:val="clear" w:color="auto" w:fill="FFFFFF"/>
        </w:rPr>
        <w:t xml:space="preserve">whether </w:t>
      </w:r>
      <w:r w:rsidR="0034299D" w:rsidRPr="00AF433E">
        <w:rPr>
          <w:rFonts w:eastAsia="Times New Roman"/>
          <w:color w:val="222222"/>
          <w:shd w:val="clear" w:color="auto" w:fill="FFFFFF"/>
        </w:rPr>
        <w:t xml:space="preserve">to form an alliance, but </w:t>
      </w:r>
      <w:r w:rsidR="0034299D" w:rsidRPr="00AF433E">
        <w:rPr>
          <w:rFonts w:eastAsia="Times New Roman"/>
          <w:i/>
          <w:iCs/>
          <w:color w:val="222222"/>
          <w:shd w:val="clear" w:color="auto" w:fill="FFFFFF"/>
        </w:rPr>
        <w:t xml:space="preserve">whom </w:t>
      </w:r>
      <w:r w:rsidR="0034299D" w:rsidRPr="00AF433E">
        <w:rPr>
          <w:rFonts w:eastAsia="Times New Roman"/>
          <w:color w:val="222222"/>
          <w:shd w:val="clear" w:color="auto" w:fill="FFFFFF"/>
        </w:rPr>
        <w:t>to choose as one’s allies (</w:t>
      </w:r>
      <w:proofErr w:type="spellStart"/>
      <w:r w:rsidR="0034299D" w:rsidRPr="00AF433E">
        <w:rPr>
          <w:color w:val="222222"/>
          <w:shd w:val="clear" w:color="auto" w:fill="FFFFFF"/>
        </w:rPr>
        <w:t>Tooby</w:t>
      </w:r>
      <w:proofErr w:type="spellEnd"/>
      <w:r w:rsidR="0034299D" w:rsidRPr="00AF433E">
        <w:rPr>
          <w:color w:val="222222"/>
          <w:shd w:val="clear" w:color="auto" w:fill="FFFFFF"/>
        </w:rPr>
        <w:t xml:space="preserve">, 2017; </w:t>
      </w:r>
      <w:proofErr w:type="spellStart"/>
      <w:r w:rsidR="0034299D" w:rsidRPr="00AF433E">
        <w:rPr>
          <w:color w:val="222222"/>
          <w:shd w:val="clear" w:color="auto" w:fill="FFFFFF"/>
        </w:rPr>
        <w:t>DeScioli</w:t>
      </w:r>
      <w:proofErr w:type="spellEnd"/>
      <w:r w:rsidR="0034299D" w:rsidRPr="00AF433E">
        <w:rPr>
          <w:color w:val="222222"/>
          <w:shd w:val="clear" w:color="auto" w:fill="FFFFFF"/>
        </w:rPr>
        <w:t xml:space="preserve"> &amp; Kurzban, 2009</w:t>
      </w:r>
      <w:r w:rsidR="00B1747B" w:rsidRPr="00AF433E">
        <w:rPr>
          <w:color w:val="222222"/>
          <w:shd w:val="clear" w:color="auto" w:fill="FFFFFF"/>
        </w:rPr>
        <w:t>; Chapais, 1995</w:t>
      </w:r>
      <w:r w:rsidR="0034299D" w:rsidRPr="00AF433E">
        <w:rPr>
          <w:rFonts w:eastAsia="Times New Roman"/>
          <w:color w:val="222222"/>
          <w:shd w:val="clear" w:color="auto" w:fill="FFFFFF"/>
        </w:rPr>
        <w:t xml:space="preserve">). </w:t>
      </w:r>
    </w:p>
    <w:p w14:paraId="1A3DC5AA" w14:textId="32EC6664" w:rsidR="00E11DFF" w:rsidRPr="00AF433E" w:rsidRDefault="00B0231B" w:rsidP="0050749B">
      <w:pPr>
        <w:spacing w:line="480" w:lineRule="auto"/>
        <w:jc w:val="both"/>
        <w:outlineLvl w:val="0"/>
        <w:rPr>
          <w:rFonts w:eastAsia="Times New Roman"/>
          <w:b/>
          <w:i/>
          <w:color w:val="222222"/>
          <w:shd w:val="clear" w:color="auto" w:fill="FFFFFF"/>
        </w:rPr>
      </w:pPr>
      <w:r w:rsidRPr="00AF433E">
        <w:rPr>
          <w:rFonts w:eastAsia="Times New Roman"/>
          <w:b/>
          <w:i/>
          <w:color w:val="222222"/>
          <w:shd w:val="clear" w:color="auto" w:fill="FFFFFF"/>
        </w:rPr>
        <w:t>C</w:t>
      </w:r>
      <w:r w:rsidR="004656AC" w:rsidRPr="00AF433E">
        <w:rPr>
          <w:rFonts w:eastAsia="Times New Roman"/>
          <w:b/>
          <w:i/>
          <w:color w:val="222222"/>
          <w:shd w:val="clear" w:color="auto" w:fill="FFFFFF"/>
        </w:rPr>
        <w:t xml:space="preserve">riteria for </w:t>
      </w:r>
      <w:r w:rsidR="00A47FE8" w:rsidRPr="00AF433E">
        <w:rPr>
          <w:rFonts w:eastAsia="Times New Roman"/>
          <w:b/>
          <w:i/>
          <w:color w:val="222222"/>
          <w:shd w:val="clear" w:color="auto" w:fill="FFFFFF"/>
        </w:rPr>
        <w:t>c</w:t>
      </w:r>
      <w:r w:rsidR="004656AC" w:rsidRPr="00AF433E">
        <w:rPr>
          <w:rFonts w:eastAsia="Times New Roman"/>
          <w:b/>
          <w:i/>
          <w:color w:val="222222"/>
          <w:shd w:val="clear" w:color="auto" w:fill="FFFFFF"/>
        </w:rPr>
        <w:t>hoosing</w:t>
      </w:r>
      <w:r w:rsidRPr="00AF433E">
        <w:rPr>
          <w:rFonts w:eastAsia="Times New Roman"/>
          <w:b/>
          <w:i/>
          <w:color w:val="222222"/>
          <w:shd w:val="clear" w:color="auto" w:fill="FFFFFF"/>
        </w:rPr>
        <w:t xml:space="preserve"> </w:t>
      </w:r>
      <w:r w:rsidR="00A47FE8" w:rsidRPr="00AF433E">
        <w:rPr>
          <w:rFonts w:eastAsia="Times New Roman"/>
          <w:b/>
          <w:i/>
          <w:color w:val="222222"/>
          <w:shd w:val="clear" w:color="auto" w:fill="FFFFFF"/>
        </w:rPr>
        <w:t>a</w:t>
      </w:r>
      <w:r w:rsidRPr="00AF433E">
        <w:rPr>
          <w:rFonts w:eastAsia="Times New Roman"/>
          <w:b/>
          <w:i/>
          <w:color w:val="222222"/>
          <w:shd w:val="clear" w:color="auto" w:fill="FFFFFF"/>
        </w:rPr>
        <w:t>llies</w:t>
      </w:r>
    </w:p>
    <w:p w14:paraId="06D62220" w14:textId="5ADFBEDE" w:rsidR="00BB6E4A" w:rsidRPr="00AF433E" w:rsidRDefault="001A03DA" w:rsidP="00150538">
      <w:pPr>
        <w:spacing w:line="480" w:lineRule="auto"/>
        <w:outlineLvl w:val="0"/>
        <w:rPr>
          <w:rFonts w:eastAsia="Times New Roman"/>
          <w:color w:val="222222"/>
          <w:shd w:val="clear" w:color="auto" w:fill="FFFFFF"/>
        </w:rPr>
      </w:pPr>
      <w:r w:rsidRPr="00AF433E">
        <w:rPr>
          <w:rFonts w:eastAsia="Times New Roman"/>
          <w:bCs/>
          <w:i/>
          <w:color w:val="222222"/>
          <w:shd w:val="clear" w:color="auto" w:fill="FFFFFF"/>
        </w:rPr>
        <w:t>Similarity</w:t>
      </w:r>
      <w:r w:rsidR="0050749B" w:rsidRPr="00AF433E">
        <w:rPr>
          <w:rFonts w:eastAsia="Times New Roman"/>
          <w:color w:val="222222"/>
          <w:shd w:val="clear" w:color="auto" w:fill="FFFFFF"/>
        </w:rPr>
        <w:t xml:space="preserve"> </w:t>
      </w:r>
    </w:p>
    <w:p w14:paraId="4ACC4BD8" w14:textId="77777777" w:rsidR="00BB6E4A" w:rsidRPr="00AF433E" w:rsidRDefault="001A03DA" w:rsidP="00BB6E4A">
      <w:pPr>
        <w:spacing w:line="480" w:lineRule="auto"/>
        <w:outlineLvl w:val="0"/>
        <w:rPr>
          <w:rFonts w:eastAsia="Times New Roman"/>
          <w:color w:val="222222"/>
          <w:shd w:val="clear" w:color="auto" w:fill="FFFFFF"/>
        </w:rPr>
      </w:pPr>
      <w:r w:rsidRPr="00AF433E">
        <w:rPr>
          <w:rFonts w:eastAsia="Times New Roman"/>
          <w:color w:val="222222"/>
          <w:shd w:val="clear" w:color="auto" w:fill="FFFFFF"/>
        </w:rPr>
        <w:t>All else equal, more similar individuals make better allies.</w:t>
      </w:r>
      <w:r w:rsidR="004A021F" w:rsidRPr="00AF433E">
        <w:rPr>
          <w:rFonts w:eastAsia="Times New Roman"/>
          <w:color w:val="222222"/>
          <w:shd w:val="clear" w:color="auto" w:fill="FFFFFF"/>
        </w:rPr>
        <w:t xml:space="preserve"> </w:t>
      </w:r>
      <w:r w:rsidR="008F10E4" w:rsidRPr="00AF433E">
        <w:rPr>
          <w:rFonts w:eastAsia="Times New Roman"/>
          <w:color w:val="222222"/>
          <w:shd w:val="clear" w:color="auto" w:fill="FFFFFF"/>
        </w:rPr>
        <w:t>S</w:t>
      </w:r>
      <w:r w:rsidR="008A0A94" w:rsidRPr="00AF433E">
        <w:rPr>
          <w:rFonts w:eastAsia="Times New Roman"/>
          <w:color w:val="222222"/>
          <w:shd w:val="clear" w:color="auto" w:fill="FFFFFF"/>
        </w:rPr>
        <w:t>har</w:t>
      </w:r>
      <w:r w:rsidR="008F10E4" w:rsidRPr="00AF433E">
        <w:rPr>
          <w:rFonts w:eastAsia="Times New Roman"/>
          <w:color w:val="222222"/>
          <w:shd w:val="clear" w:color="auto" w:fill="FFFFFF"/>
        </w:rPr>
        <w:t>ing</w:t>
      </w:r>
      <w:r w:rsidR="008A0A94" w:rsidRPr="00AF433E">
        <w:rPr>
          <w:rFonts w:eastAsia="Times New Roman"/>
          <w:color w:val="222222"/>
          <w:shd w:val="clear" w:color="auto" w:fill="FFFFFF"/>
        </w:rPr>
        <w:t xml:space="preserve"> the same beliefs</w:t>
      </w:r>
      <w:r w:rsidR="002E5C9A" w:rsidRPr="00AF433E">
        <w:rPr>
          <w:rFonts w:eastAsia="Times New Roman"/>
          <w:color w:val="222222"/>
          <w:shd w:val="clear" w:color="auto" w:fill="FFFFFF"/>
        </w:rPr>
        <w:t xml:space="preserve">, </w:t>
      </w:r>
      <w:r w:rsidR="004A021F" w:rsidRPr="00AF433E">
        <w:rPr>
          <w:rFonts w:eastAsia="Times New Roman"/>
          <w:color w:val="222222"/>
          <w:shd w:val="clear" w:color="auto" w:fill="FFFFFF"/>
        </w:rPr>
        <w:t xml:space="preserve">preferences, </w:t>
      </w:r>
      <w:r w:rsidR="002E5C9A" w:rsidRPr="00AF433E">
        <w:rPr>
          <w:rFonts w:eastAsia="Times New Roman"/>
          <w:color w:val="222222"/>
          <w:shd w:val="clear" w:color="auto" w:fill="FFFFFF"/>
        </w:rPr>
        <w:t>and</w:t>
      </w:r>
      <w:r w:rsidR="00E8759A" w:rsidRPr="00AF433E">
        <w:rPr>
          <w:rFonts w:eastAsia="Times New Roman"/>
          <w:color w:val="222222"/>
          <w:shd w:val="clear" w:color="auto" w:fill="FFFFFF"/>
        </w:rPr>
        <w:t xml:space="preserve"> </w:t>
      </w:r>
      <w:r w:rsidR="008A0A94" w:rsidRPr="00AF433E">
        <w:rPr>
          <w:rFonts w:eastAsia="Times New Roman"/>
          <w:color w:val="222222"/>
          <w:shd w:val="clear" w:color="auto" w:fill="FFFFFF"/>
        </w:rPr>
        <w:t>expectations</w:t>
      </w:r>
      <w:r w:rsidR="008F10E4" w:rsidRPr="00AF433E">
        <w:rPr>
          <w:rFonts w:eastAsia="Times New Roman"/>
          <w:color w:val="222222"/>
          <w:shd w:val="clear" w:color="auto" w:fill="FFFFFF"/>
        </w:rPr>
        <w:t xml:space="preserve"> </w:t>
      </w:r>
      <w:r w:rsidR="00420687" w:rsidRPr="00AF433E">
        <w:rPr>
          <w:rFonts w:eastAsia="Times New Roman"/>
          <w:color w:val="222222"/>
          <w:shd w:val="clear" w:color="auto" w:fill="FFFFFF"/>
        </w:rPr>
        <w:t xml:space="preserve">allows </w:t>
      </w:r>
      <w:r w:rsidR="008F10E4" w:rsidRPr="00AF433E">
        <w:rPr>
          <w:rFonts w:eastAsia="Times New Roman"/>
          <w:color w:val="222222"/>
          <w:shd w:val="clear" w:color="auto" w:fill="FFFFFF"/>
        </w:rPr>
        <w:t>for more efficient and fluid coordination</w:t>
      </w:r>
      <w:r w:rsidR="004A021F" w:rsidRPr="00AF433E">
        <w:rPr>
          <w:rFonts w:eastAsia="Times New Roman"/>
          <w:color w:val="222222"/>
          <w:shd w:val="clear" w:color="auto" w:fill="FFFFFF"/>
        </w:rPr>
        <w:t xml:space="preserve"> </w:t>
      </w:r>
      <w:r w:rsidR="00B11F91" w:rsidRPr="00AF433E">
        <w:rPr>
          <w:rFonts w:eastAsia="Times New Roman"/>
          <w:color w:val="222222"/>
          <w:shd w:val="clear" w:color="auto" w:fill="FFFFFF"/>
        </w:rPr>
        <w:t>(</w:t>
      </w:r>
      <w:proofErr w:type="spellStart"/>
      <w:r w:rsidR="00B11F91" w:rsidRPr="00AF433E">
        <w:rPr>
          <w:rFonts w:eastAsia="Times New Roman"/>
          <w:color w:val="222222"/>
          <w:shd w:val="clear" w:color="auto" w:fill="FFFFFF"/>
        </w:rPr>
        <w:t>Efferson</w:t>
      </w:r>
      <w:proofErr w:type="spellEnd"/>
      <w:r w:rsidR="00B11F91" w:rsidRPr="00AF433E">
        <w:rPr>
          <w:rFonts w:eastAsia="Times New Roman"/>
          <w:color w:val="222222"/>
          <w:shd w:val="clear" w:color="auto" w:fill="FFFFFF"/>
        </w:rPr>
        <w:t xml:space="preserve">, </w:t>
      </w:r>
      <w:proofErr w:type="spellStart"/>
      <w:r w:rsidR="00B11F91" w:rsidRPr="00AF433E">
        <w:rPr>
          <w:rFonts w:eastAsia="Times New Roman"/>
          <w:color w:val="222222"/>
          <w:shd w:val="clear" w:color="auto" w:fill="FFFFFF"/>
        </w:rPr>
        <w:t>Lalive</w:t>
      </w:r>
      <w:proofErr w:type="spellEnd"/>
      <w:r w:rsidR="00B11F91" w:rsidRPr="00AF433E">
        <w:rPr>
          <w:rFonts w:eastAsia="Times New Roman"/>
          <w:color w:val="222222"/>
          <w:shd w:val="clear" w:color="auto" w:fill="FFFFFF"/>
        </w:rPr>
        <w:t>, &amp; Fehr, 2008</w:t>
      </w:r>
      <w:r w:rsidR="00761300" w:rsidRPr="00AF433E">
        <w:rPr>
          <w:rFonts w:eastAsia="Times New Roman"/>
          <w:color w:val="222222"/>
          <w:shd w:val="clear" w:color="auto" w:fill="FFFFFF"/>
        </w:rPr>
        <w:t xml:space="preserve">; </w:t>
      </w:r>
      <w:proofErr w:type="spellStart"/>
      <w:r w:rsidR="00AC190B" w:rsidRPr="00AF433E">
        <w:rPr>
          <w:rFonts w:eastAsia="Times New Roman"/>
          <w:color w:val="222222"/>
          <w:shd w:val="clear" w:color="auto" w:fill="FFFFFF"/>
        </w:rPr>
        <w:t>McElreath</w:t>
      </w:r>
      <w:proofErr w:type="spellEnd"/>
      <w:r w:rsidR="00AC190B" w:rsidRPr="00AF433E">
        <w:rPr>
          <w:rFonts w:eastAsia="Times New Roman"/>
          <w:color w:val="222222"/>
          <w:shd w:val="clear" w:color="auto" w:fill="FFFFFF"/>
        </w:rPr>
        <w:t xml:space="preserve">, Boyd, &amp; </w:t>
      </w:r>
      <w:proofErr w:type="spellStart"/>
      <w:r w:rsidR="00AC190B" w:rsidRPr="00AF433E">
        <w:rPr>
          <w:rFonts w:eastAsia="Times New Roman"/>
          <w:color w:val="222222"/>
          <w:shd w:val="clear" w:color="auto" w:fill="FFFFFF"/>
        </w:rPr>
        <w:t>Richerson</w:t>
      </w:r>
      <w:proofErr w:type="spellEnd"/>
      <w:r w:rsidR="00AC190B" w:rsidRPr="00AF433E">
        <w:rPr>
          <w:rFonts w:eastAsia="Times New Roman"/>
          <w:color w:val="222222"/>
          <w:shd w:val="clear" w:color="auto" w:fill="FFFFFF"/>
        </w:rPr>
        <w:t>, 2003</w:t>
      </w:r>
      <w:r w:rsidR="00B11F91" w:rsidRPr="00AF433E">
        <w:rPr>
          <w:rFonts w:eastAsia="Times New Roman"/>
          <w:color w:val="222222"/>
          <w:shd w:val="clear" w:color="auto" w:fill="FFFFFF"/>
        </w:rPr>
        <w:t>)</w:t>
      </w:r>
      <w:r w:rsidR="00391F03" w:rsidRPr="00AF433E">
        <w:rPr>
          <w:rFonts w:eastAsia="Times New Roman"/>
          <w:color w:val="222222"/>
          <w:shd w:val="clear" w:color="auto" w:fill="FFFFFF"/>
        </w:rPr>
        <w:t xml:space="preserve">. </w:t>
      </w:r>
      <w:r w:rsidR="00150538" w:rsidRPr="00AF433E">
        <w:rPr>
          <w:rFonts w:eastAsia="Times New Roman"/>
          <w:color w:val="222222"/>
          <w:shd w:val="clear" w:color="auto" w:fill="FFFFFF"/>
        </w:rPr>
        <w:t>P</w:t>
      </w:r>
      <w:r w:rsidR="0034299D" w:rsidRPr="00AF433E">
        <w:rPr>
          <w:rFonts w:eastAsia="Times New Roman"/>
          <w:color w:val="222222"/>
          <w:shd w:val="clear" w:color="auto" w:fill="FFFFFF"/>
        </w:rPr>
        <w:t>eople</w:t>
      </w:r>
      <w:r w:rsidR="00B11F91" w:rsidRPr="00AF433E">
        <w:rPr>
          <w:rFonts w:eastAsia="Times New Roman"/>
          <w:color w:val="222222"/>
          <w:shd w:val="clear" w:color="auto" w:fill="FFFFFF"/>
        </w:rPr>
        <w:t xml:space="preserve"> use “tags</w:t>
      </w:r>
      <w:r w:rsidR="007A6A79" w:rsidRPr="00AF433E">
        <w:rPr>
          <w:rFonts w:eastAsia="Times New Roman"/>
          <w:color w:val="222222"/>
          <w:shd w:val="clear" w:color="auto" w:fill="FFFFFF"/>
        </w:rPr>
        <w:t>,</w:t>
      </w:r>
      <w:r w:rsidR="00B11F91" w:rsidRPr="00AF433E">
        <w:rPr>
          <w:rFonts w:eastAsia="Times New Roman"/>
          <w:color w:val="222222"/>
          <w:shd w:val="clear" w:color="auto" w:fill="FFFFFF"/>
        </w:rPr>
        <w:t>”</w:t>
      </w:r>
      <w:r w:rsidR="007A6A79" w:rsidRPr="00AF433E">
        <w:rPr>
          <w:rFonts w:eastAsia="Times New Roman"/>
          <w:color w:val="222222"/>
          <w:shd w:val="clear" w:color="auto" w:fill="FFFFFF"/>
        </w:rPr>
        <w:t xml:space="preserve"> </w:t>
      </w:r>
      <w:r w:rsidR="00B11F91" w:rsidRPr="00AF433E">
        <w:rPr>
          <w:rFonts w:eastAsia="Times New Roman"/>
          <w:color w:val="222222"/>
          <w:shd w:val="clear" w:color="auto" w:fill="FFFFFF"/>
        </w:rPr>
        <w:t>“markers</w:t>
      </w:r>
      <w:r w:rsidR="00A07BAA" w:rsidRPr="00AF433E">
        <w:rPr>
          <w:rFonts w:eastAsia="Times New Roman"/>
          <w:color w:val="222222"/>
          <w:shd w:val="clear" w:color="auto" w:fill="FFFFFF"/>
        </w:rPr>
        <w:t>,</w:t>
      </w:r>
      <w:r w:rsidR="00761300" w:rsidRPr="00AF433E">
        <w:rPr>
          <w:rFonts w:eastAsia="Times New Roman"/>
          <w:color w:val="222222"/>
          <w:shd w:val="clear" w:color="auto" w:fill="FFFFFF"/>
        </w:rPr>
        <w:t>”</w:t>
      </w:r>
      <w:r w:rsidR="00A07BAA" w:rsidRPr="00AF433E">
        <w:rPr>
          <w:rFonts w:eastAsia="Times New Roman"/>
          <w:color w:val="222222"/>
          <w:shd w:val="clear" w:color="auto" w:fill="FFFFFF"/>
        </w:rPr>
        <w:t xml:space="preserve"> or “identities”</w:t>
      </w:r>
      <w:r w:rsidR="00B11F91" w:rsidRPr="00AF433E">
        <w:rPr>
          <w:rFonts w:eastAsia="Times New Roman"/>
          <w:color w:val="222222"/>
          <w:shd w:val="clear" w:color="auto" w:fill="FFFFFF"/>
        </w:rPr>
        <w:t xml:space="preserve"> to </w:t>
      </w:r>
      <w:r w:rsidR="00893D28" w:rsidRPr="00AF433E">
        <w:rPr>
          <w:rFonts w:eastAsia="Times New Roman"/>
          <w:color w:val="222222"/>
          <w:shd w:val="clear" w:color="auto" w:fill="FFFFFF"/>
        </w:rPr>
        <w:t>assort</w:t>
      </w:r>
      <w:r w:rsidR="00263B7B" w:rsidRPr="00AF433E">
        <w:rPr>
          <w:rFonts w:eastAsia="Times New Roman"/>
          <w:color w:val="222222"/>
          <w:shd w:val="clear" w:color="auto" w:fill="FFFFFF"/>
        </w:rPr>
        <w:t xml:space="preserve"> </w:t>
      </w:r>
      <w:r w:rsidR="008D2186" w:rsidRPr="00AF433E">
        <w:rPr>
          <w:rFonts w:eastAsia="Times New Roman"/>
          <w:color w:val="222222"/>
          <w:shd w:val="clear" w:color="auto" w:fill="FFFFFF"/>
        </w:rPr>
        <w:t>with</w:t>
      </w:r>
      <w:r w:rsidR="00EA2DBF" w:rsidRPr="00AF433E">
        <w:rPr>
          <w:rFonts w:eastAsia="Times New Roman"/>
          <w:color w:val="222222"/>
          <w:shd w:val="clear" w:color="auto" w:fill="FFFFFF"/>
        </w:rPr>
        <w:t xml:space="preserve"> </w:t>
      </w:r>
      <w:r w:rsidR="00B121C4" w:rsidRPr="00AF433E">
        <w:rPr>
          <w:rFonts w:eastAsia="Times New Roman"/>
          <w:color w:val="222222"/>
          <w:shd w:val="clear" w:color="auto" w:fill="FFFFFF"/>
        </w:rPr>
        <w:t xml:space="preserve">likeminded </w:t>
      </w:r>
      <w:r w:rsidR="00A07BAA" w:rsidRPr="00AF433E">
        <w:rPr>
          <w:rFonts w:eastAsia="Times New Roman"/>
          <w:color w:val="222222"/>
          <w:shd w:val="clear" w:color="auto" w:fill="FFFFFF"/>
        </w:rPr>
        <w:t xml:space="preserve">individuals </w:t>
      </w:r>
      <w:r w:rsidR="008A0A94" w:rsidRPr="00AF433E">
        <w:rPr>
          <w:rFonts w:eastAsia="Times New Roman"/>
          <w:color w:val="222222"/>
          <w:shd w:val="clear" w:color="auto" w:fill="FFFFFF"/>
        </w:rPr>
        <w:t>(</w:t>
      </w:r>
      <w:proofErr w:type="spellStart"/>
      <w:r w:rsidR="008A0A94" w:rsidRPr="00AF433E">
        <w:rPr>
          <w:rFonts w:eastAsia="Times New Roman"/>
          <w:color w:val="222222"/>
          <w:shd w:val="clear" w:color="auto" w:fill="FFFFFF"/>
        </w:rPr>
        <w:t>McElreath</w:t>
      </w:r>
      <w:proofErr w:type="spellEnd"/>
      <w:r w:rsidR="00AC190B" w:rsidRPr="00AF433E">
        <w:rPr>
          <w:rFonts w:eastAsia="Times New Roman"/>
          <w:color w:val="222222"/>
          <w:shd w:val="clear" w:color="auto" w:fill="FFFFFF"/>
        </w:rPr>
        <w:t xml:space="preserve"> et al.</w:t>
      </w:r>
      <w:r w:rsidR="008A0A94" w:rsidRPr="00AF433E">
        <w:rPr>
          <w:rFonts w:eastAsia="Times New Roman"/>
          <w:color w:val="222222"/>
          <w:shd w:val="clear" w:color="auto" w:fill="FFFFFF"/>
        </w:rPr>
        <w:t>, 2003</w:t>
      </w:r>
      <w:r w:rsidR="001B5817" w:rsidRPr="00AF433E">
        <w:rPr>
          <w:rFonts w:eastAsia="Times New Roman"/>
          <w:color w:val="222222"/>
          <w:shd w:val="clear" w:color="auto" w:fill="FFFFFF"/>
        </w:rPr>
        <w:t xml:space="preserve">; </w:t>
      </w:r>
      <w:proofErr w:type="spellStart"/>
      <w:r w:rsidR="001B5817" w:rsidRPr="00AF433E">
        <w:rPr>
          <w:rFonts w:eastAsia="Times New Roman"/>
          <w:color w:val="222222"/>
          <w:shd w:val="clear" w:color="auto" w:fill="FFFFFF"/>
        </w:rPr>
        <w:t>Smaldino</w:t>
      </w:r>
      <w:proofErr w:type="spellEnd"/>
      <w:r w:rsidR="001B5817" w:rsidRPr="00AF433E">
        <w:rPr>
          <w:rFonts w:eastAsia="Times New Roman"/>
          <w:color w:val="222222"/>
          <w:shd w:val="clear" w:color="auto" w:fill="FFFFFF"/>
        </w:rPr>
        <w:t>, 201</w:t>
      </w:r>
      <w:r w:rsidR="00043DFD" w:rsidRPr="00AF433E">
        <w:rPr>
          <w:rFonts w:eastAsia="Times New Roman"/>
          <w:color w:val="222222"/>
          <w:shd w:val="clear" w:color="auto" w:fill="FFFFFF"/>
        </w:rPr>
        <w:t>9</w:t>
      </w:r>
      <w:r w:rsidR="008A0A94" w:rsidRPr="00AF433E">
        <w:rPr>
          <w:rFonts w:eastAsia="Times New Roman"/>
          <w:color w:val="222222"/>
          <w:shd w:val="clear" w:color="auto" w:fill="FFFFFF"/>
        </w:rPr>
        <w:t>)</w:t>
      </w:r>
      <w:r w:rsidR="00761300" w:rsidRPr="00AF433E">
        <w:rPr>
          <w:rFonts w:eastAsia="Times New Roman"/>
          <w:color w:val="222222"/>
          <w:shd w:val="clear" w:color="auto" w:fill="FFFFFF"/>
        </w:rPr>
        <w:t>,</w:t>
      </w:r>
      <w:r w:rsidR="00B11F91" w:rsidRPr="00AF433E">
        <w:rPr>
          <w:rFonts w:eastAsia="Times New Roman"/>
          <w:color w:val="222222"/>
          <w:shd w:val="clear" w:color="auto" w:fill="FFFFFF"/>
        </w:rPr>
        <w:t xml:space="preserve"> and</w:t>
      </w:r>
      <w:r w:rsidR="008A0A94" w:rsidRPr="00AF433E">
        <w:rPr>
          <w:rFonts w:eastAsia="Times New Roman"/>
          <w:color w:val="222222"/>
          <w:shd w:val="clear" w:color="auto" w:fill="FFFFFF"/>
        </w:rPr>
        <w:t xml:space="preserve"> </w:t>
      </w:r>
      <w:r w:rsidR="00761300" w:rsidRPr="00AF433E">
        <w:rPr>
          <w:rFonts w:eastAsia="Times New Roman"/>
          <w:color w:val="222222"/>
          <w:shd w:val="clear" w:color="auto" w:fill="FFFFFF"/>
        </w:rPr>
        <w:t xml:space="preserve">they </w:t>
      </w:r>
      <w:r w:rsidR="00A07BAA" w:rsidRPr="00AF433E">
        <w:rPr>
          <w:rFonts w:eastAsia="Times New Roman"/>
          <w:color w:val="222222"/>
          <w:shd w:val="clear" w:color="auto" w:fill="FFFFFF"/>
        </w:rPr>
        <w:t xml:space="preserve">alter their appearance </w:t>
      </w:r>
      <w:r w:rsidR="008A0A94" w:rsidRPr="00AF433E">
        <w:rPr>
          <w:rFonts w:eastAsia="Times New Roman"/>
          <w:color w:val="222222"/>
          <w:shd w:val="clear" w:color="auto" w:fill="FFFFFF"/>
        </w:rPr>
        <w:t xml:space="preserve">to signal </w:t>
      </w:r>
      <w:r w:rsidR="00B77D5A" w:rsidRPr="00AF433E">
        <w:rPr>
          <w:rFonts w:eastAsia="Times New Roman"/>
          <w:color w:val="222222"/>
          <w:shd w:val="clear" w:color="auto" w:fill="FFFFFF"/>
        </w:rPr>
        <w:t xml:space="preserve">commitment </w:t>
      </w:r>
      <w:r w:rsidR="008A0A94" w:rsidRPr="00AF433E">
        <w:rPr>
          <w:rFonts w:eastAsia="Times New Roman"/>
          <w:color w:val="222222"/>
          <w:shd w:val="clear" w:color="auto" w:fill="FFFFFF"/>
        </w:rPr>
        <w:t xml:space="preserve">to </w:t>
      </w:r>
      <w:r w:rsidR="00A07BAA" w:rsidRPr="00AF433E">
        <w:rPr>
          <w:rFonts w:eastAsia="Times New Roman"/>
          <w:color w:val="222222"/>
          <w:shd w:val="clear" w:color="auto" w:fill="FFFFFF"/>
        </w:rPr>
        <w:t xml:space="preserve">a </w:t>
      </w:r>
      <w:r w:rsidR="00B121C4" w:rsidRPr="00AF433E">
        <w:rPr>
          <w:rFonts w:eastAsia="Times New Roman"/>
          <w:color w:val="222222"/>
          <w:shd w:val="clear" w:color="auto" w:fill="FFFFFF"/>
        </w:rPr>
        <w:t xml:space="preserve">particular </w:t>
      </w:r>
      <w:r w:rsidR="00B11F91" w:rsidRPr="00AF433E">
        <w:rPr>
          <w:rFonts w:eastAsia="Times New Roman"/>
          <w:color w:val="222222"/>
          <w:shd w:val="clear" w:color="auto" w:fill="FFFFFF"/>
        </w:rPr>
        <w:t>group</w:t>
      </w:r>
      <w:r w:rsidR="00A07BAA" w:rsidRPr="00AF433E">
        <w:rPr>
          <w:rFonts w:eastAsia="Times New Roman"/>
          <w:color w:val="222222"/>
          <w:shd w:val="clear" w:color="auto" w:fill="FFFFFF"/>
        </w:rPr>
        <w:t xml:space="preserve"> over alternative groups </w:t>
      </w:r>
      <w:r w:rsidR="00B11F91" w:rsidRPr="00AF433E">
        <w:rPr>
          <w:rFonts w:eastAsia="Times New Roman"/>
          <w:color w:val="222222"/>
          <w:shd w:val="clear" w:color="auto" w:fill="FFFFFF"/>
        </w:rPr>
        <w:t>(</w:t>
      </w:r>
      <w:proofErr w:type="spellStart"/>
      <w:r w:rsidR="00E851DB" w:rsidRPr="00AF433E">
        <w:rPr>
          <w:rFonts w:eastAsia="Times New Roman"/>
          <w:color w:val="222222"/>
          <w:shd w:val="clear" w:color="auto" w:fill="FFFFFF"/>
        </w:rPr>
        <w:t>Sosis</w:t>
      </w:r>
      <w:proofErr w:type="spellEnd"/>
      <w:r w:rsidR="00E851DB" w:rsidRPr="00AF433E">
        <w:rPr>
          <w:rFonts w:eastAsia="Times New Roman"/>
          <w:color w:val="222222"/>
          <w:shd w:val="clear" w:color="auto" w:fill="FFFFFF"/>
        </w:rPr>
        <w:t xml:space="preserve">, Kress, &amp; </w:t>
      </w:r>
      <w:proofErr w:type="spellStart"/>
      <w:r w:rsidR="00E851DB" w:rsidRPr="00AF433E">
        <w:rPr>
          <w:rFonts w:eastAsia="Times New Roman"/>
          <w:color w:val="222222"/>
          <w:shd w:val="clear" w:color="auto" w:fill="FFFFFF"/>
        </w:rPr>
        <w:t>Boster</w:t>
      </w:r>
      <w:proofErr w:type="spellEnd"/>
      <w:r w:rsidR="00E851DB" w:rsidRPr="00AF433E">
        <w:rPr>
          <w:rFonts w:eastAsia="Times New Roman"/>
          <w:color w:val="222222"/>
          <w:shd w:val="clear" w:color="auto" w:fill="FFFFFF"/>
        </w:rPr>
        <w:t xml:space="preserve">, 2007; </w:t>
      </w:r>
      <w:r w:rsidR="00263B7B" w:rsidRPr="00AF433E">
        <w:rPr>
          <w:rFonts w:eastAsia="Times New Roman"/>
          <w:color w:val="222222"/>
          <w:shd w:val="clear" w:color="auto" w:fill="FFFFFF"/>
        </w:rPr>
        <w:t xml:space="preserve">Fessler &amp; </w:t>
      </w:r>
      <w:proofErr w:type="spellStart"/>
      <w:r w:rsidR="00263B7B" w:rsidRPr="00AF433E">
        <w:rPr>
          <w:rFonts w:eastAsia="Times New Roman"/>
          <w:color w:val="222222"/>
          <w:shd w:val="clear" w:color="auto" w:fill="FFFFFF"/>
        </w:rPr>
        <w:t>Quintelier</w:t>
      </w:r>
      <w:proofErr w:type="spellEnd"/>
      <w:r w:rsidR="00263B7B" w:rsidRPr="00AF433E">
        <w:rPr>
          <w:rFonts w:eastAsia="Times New Roman"/>
          <w:color w:val="222222"/>
          <w:shd w:val="clear" w:color="auto" w:fill="FFFFFF"/>
        </w:rPr>
        <w:t>, 2013</w:t>
      </w:r>
      <w:r w:rsidR="00FC3380" w:rsidRPr="00AF433E">
        <w:rPr>
          <w:rFonts w:eastAsia="Times New Roman"/>
          <w:color w:val="222222"/>
          <w:shd w:val="clear" w:color="auto" w:fill="FFFFFF"/>
        </w:rPr>
        <w:t xml:space="preserve">; </w:t>
      </w:r>
      <w:proofErr w:type="spellStart"/>
      <w:r w:rsidR="006D7F49" w:rsidRPr="00AF433E">
        <w:rPr>
          <w:rFonts w:eastAsia="Times New Roman"/>
          <w:color w:val="222222"/>
          <w:shd w:val="clear" w:color="auto" w:fill="FFFFFF"/>
        </w:rPr>
        <w:t>Kuran</w:t>
      </w:r>
      <w:proofErr w:type="spellEnd"/>
      <w:r w:rsidR="006D7F49" w:rsidRPr="00AF433E">
        <w:rPr>
          <w:rFonts w:eastAsia="Times New Roman"/>
          <w:color w:val="222222"/>
          <w:shd w:val="clear" w:color="auto" w:fill="FFFFFF"/>
        </w:rPr>
        <w:t>, 1998</w:t>
      </w:r>
      <w:r w:rsidR="00B11F91" w:rsidRPr="00AF433E">
        <w:rPr>
          <w:rFonts w:eastAsia="Times New Roman"/>
          <w:color w:val="222222"/>
          <w:shd w:val="clear" w:color="auto" w:fill="FFFFFF"/>
        </w:rPr>
        <w:t>).</w:t>
      </w:r>
      <w:r w:rsidR="004A021F" w:rsidRPr="00AF433E">
        <w:rPr>
          <w:rFonts w:eastAsia="Times New Roman"/>
          <w:color w:val="222222"/>
          <w:shd w:val="clear" w:color="auto" w:fill="FFFFFF"/>
        </w:rPr>
        <w:t xml:space="preserve"> </w:t>
      </w:r>
      <w:r w:rsidR="00C34633" w:rsidRPr="00AF433E">
        <w:rPr>
          <w:rFonts w:eastAsia="Times New Roman"/>
          <w:color w:val="222222"/>
          <w:shd w:val="clear" w:color="auto" w:fill="FFFFFF"/>
        </w:rPr>
        <w:t>Observable</w:t>
      </w:r>
      <w:r w:rsidR="00980776" w:rsidRPr="00AF433E">
        <w:rPr>
          <w:rFonts w:eastAsia="Times New Roman"/>
          <w:color w:val="222222"/>
          <w:shd w:val="clear" w:color="auto" w:fill="FFFFFF"/>
        </w:rPr>
        <w:t xml:space="preserve"> markers of similarity are also useful </w:t>
      </w:r>
      <w:r w:rsidR="00A413F2" w:rsidRPr="00AF433E">
        <w:rPr>
          <w:rFonts w:eastAsia="Times New Roman"/>
          <w:color w:val="222222"/>
          <w:shd w:val="clear" w:color="auto" w:fill="FFFFFF"/>
        </w:rPr>
        <w:t xml:space="preserve">as coordination devices or “focal points,” </w:t>
      </w:r>
      <w:r w:rsidR="00980776" w:rsidRPr="00AF433E">
        <w:rPr>
          <w:rFonts w:eastAsia="Times New Roman"/>
          <w:color w:val="222222"/>
          <w:shd w:val="clear" w:color="auto" w:fill="FFFFFF"/>
        </w:rPr>
        <w:t>creat</w:t>
      </w:r>
      <w:r w:rsidR="00A413F2" w:rsidRPr="00AF433E">
        <w:rPr>
          <w:rFonts w:eastAsia="Times New Roman"/>
          <w:color w:val="222222"/>
          <w:shd w:val="clear" w:color="auto" w:fill="FFFFFF"/>
        </w:rPr>
        <w:t>ing</w:t>
      </w:r>
      <w:r w:rsidR="00980776" w:rsidRPr="00AF433E">
        <w:rPr>
          <w:rFonts w:eastAsia="Times New Roman"/>
          <w:color w:val="222222"/>
          <w:shd w:val="clear" w:color="auto" w:fill="FFFFFF"/>
        </w:rPr>
        <w:t xml:space="preserve"> common knowledge of</w:t>
      </w:r>
      <w:r w:rsidR="00A413F2" w:rsidRPr="00AF433E">
        <w:rPr>
          <w:rFonts w:eastAsia="Times New Roman"/>
          <w:color w:val="222222"/>
          <w:shd w:val="clear" w:color="auto" w:fill="FFFFFF"/>
        </w:rPr>
        <w:t xml:space="preserve"> existing</w:t>
      </w:r>
      <w:r w:rsidR="00980776" w:rsidRPr="00AF433E">
        <w:rPr>
          <w:rFonts w:eastAsia="Times New Roman"/>
          <w:color w:val="222222"/>
          <w:shd w:val="clear" w:color="auto" w:fill="FFFFFF"/>
        </w:rPr>
        <w:t xml:space="preserve"> </w:t>
      </w:r>
      <w:r w:rsidR="00C3644A" w:rsidRPr="00AF433E">
        <w:rPr>
          <w:rFonts w:eastAsia="Times New Roman"/>
          <w:color w:val="222222"/>
          <w:shd w:val="clear" w:color="auto" w:fill="FFFFFF"/>
        </w:rPr>
        <w:t>alliances (</w:t>
      </w:r>
      <w:r w:rsidR="009F13AD" w:rsidRPr="00AF433E">
        <w:rPr>
          <w:rFonts w:eastAsia="Times New Roman"/>
          <w:color w:val="222222"/>
          <w:shd w:val="clear" w:color="auto" w:fill="FFFFFF"/>
        </w:rPr>
        <w:t>Schelling, 1980, chapter 3</w:t>
      </w:r>
      <w:r w:rsidR="00C3644A" w:rsidRPr="00AF433E">
        <w:rPr>
          <w:rFonts w:eastAsia="Times New Roman"/>
          <w:color w:val="222222"/>
          <w:shd w:val="clear" w:color="auto" w:fill="FFFFFF"/>
        </w:rPr>
        <w:t>)</w:t>
      </w:r>
      <w:r w:rsidR="00980776" w:rsidRPr="00AF433E">
        <w:rPr>
          <w:rFonts w:eastAsia="Times New Roman"/>
          <w:color w:val="222222"/>
          <w:shd w:val="clear" w:color="auto" w:fill="FFFFFF"/>
        </w:rPr>
        <w:t xml:space="preserve">. </w:t>
      </w:r>
      <w:r w:rsidR="00A37D24" w:rsidRPr="00AF433E">
        <w:rPr>
          <w:rFonts w:eastAsia="Times New Roman"/>
          <w:color w:val="222222"/>
          <w:shd w:val="clear" w:color="auto" w:fill="FFFFFF"/>
        </w:rPr>
        <w:t xml:space="preserve">As a result, when people are split apart based on arbitrary labels, it creates a self-fulfilling expectation that possessors of each label will favor </w:t>
      </w:r>
      <w:r w:rsidR="00CA5E82" w:rsidRPr="00AF433E">
        <w:rPr>
          <w:rFonts w:eastAsia="Times New Roman"/>
          <w:color w:val="222222"/>
          <w:shd w:val="clear" w:color="auto" w:fill="FFFFFF"/>
        </w:rPr>
        <w:t xml:space="preserve">each </w:t>
      </w:r>
      <w:r w:rsidR="00A37D24" w:rsidRPr="00AF433E">
        <w:rPr>
          <w:rFonts w:eastAsia="Times New Roman"/>
          <w:color w:val="222222"/>
          <w:shd w:val="clear" w:color="auto" w:fill="FFFFFF"/>
        </w:rPr>
        <w:t>other as allies, known as a “minimal group</w:t>
      </w:r>
      <w:r w:rsidR="005C790B" w:rsidRPr="00AF433E">
        <w:rPr>
          <w:rFonts w:eastAsia="Times New Roman"/>
          <w:color w:val="222222"/>
          <w:shd w:val="clear" w:color="auto" w:fill="FFFFFF"/>
        </w:rPr>
        <w:t>s</w:t>
      </w:r>
      <w:r w:rsidR="005A2B54" w:rsidRPr="00AF433E">
        <w:rPr>
          <w:rFonts w:eastAsia="Times New Roman"/>
          <w:color w:val="222222"/>
          <w:shd w:val="clear" w:color="auto" w:fill="FFFFFF"/>
        </w:rPr>
        <w:t>”</w:t>
      </w:r>
      <w:r w:rsidR="00A37D24" w:rsidRPr="00AF433E">
        <w:rPr>
          <w:rFonts w:eastAsia="Times New Roman"/>
          <w:color w:val="222222"/>
          <w:shd w:val="clear" w:color="auto" w:fill="FFFFFF"/>
        </w:rPr>
        <w:t xml:space="preserve"> effect (</w:t>
      </w:r>
      <w:proofErr w:type="spellStart"/>
      <w:r w:rsidR="007C48E1" w:rsidRPr="00AF433E">
        <w:rPr>
          <w:rFonts w:eastAsia="Times New Roman"/>
          <w:color w:val="222222"/>
          <w:shd w:val="clear" w:color="auto" w:fill="FFFFFF"/>
        </w:rPr>
        <w:t>Balliet</w:t>
      </w:r>
      <w:proofErr w:type="spellEnd"/>
      <w:r w:rsidR="007C48E1" w:rsidRPr="00AF433E">
        <w:rPr>
          <w:rFonts w:eastAsia="Times New Roman"/>
          <w:color w:val="222222"/>
          <w:shd w:val="clear" w:color="auto" w:fill="FFFFFF"/>
        </w:rPr>
        <w:t xml:space="preserve">, Wu, &amp; De </w:t>
      </w:r>
      <w:proofErr w:type="spellStart"/>
      <w:r w:rsidR="007C48E1" w:rsidRPr="00AF433E">
        <w:rPr>
          <w:rFonts w:eastAsia="Times New Roman"/>
          <w:color w:val="222222"/>
          <w:shd w:val="clear" w:color="auto" w:fill="FFFFFF"/>
        </w:rPr>
        <w:t>Dreu</w:t>
      </w:r>
      <w:proofErr w:type="spellEnd"/>
      <w:r w:rsidR="007C48E1" w:rsidRPr="00AF433E">
        <w:rPr>
          <w:rFonts w:eastAsia="Times New Roman"/>
          <w:color w:val="222222"/>
          <w:shd w:val="clear" w:color="auto" w:fill="FFFFFF"/>
        </w:rPr>
        <w:t>, 2014</w:t>
      </w:r>
      <w:r w:rsidR="00A37D24" w:rsidRPr="00AF433E">
        <w:rPr>
          <w:rFonts w:eastAsia="Times New Roman"/>
          <w:color w:val="222222"/>
          <w:shd w:val="clear" w:color="auto" w:fill="FFFFFF"/>
        </w:rPr>
        <w:t xml:space="preserve">). </w:t>
      </w:r>
      <w:r w:rsidR="00284B96" w:rsidRPr="00AF433E">
        <w:rPr>
          <w:rFonts w:eastAsia="Times New Roman"/>
          <w:color w:val="222222"/>
          <w:shd w:val="clear" w:color="auto" w:fill="FFFFFF"/>
        </w:rPr>
        <w:tab/>
      </w:r>
    </w:p>
    <w:p w14:paraId="645EB7E5" w14:textId="77777777" w:rsidR="00BB6E4A" w:rsidRPr="00AF433E" w:rsidRDefault="004A021F" w:rsidP="00BB6E4A">
      <w:pPr>
        <w:spacing w:line="480" w:lineRule="auto"/>
        <w:outlineLvl w:val="0"/>
        <w:rPr>
          <w:rFonts w:eastAsia="Times New Roman"/>
          <w:color w:val="222222"/>
          <w:shd w:val="clear" w:color="auto" w:fill="FFFFFF"/>
        </w:rPr>
      </w:pPr>
      <w:r w:rsidRPr="00AF433E">
        <w:rPr>
          <w:rFonts w:eastAsia="Times New Roman"/>
          <w:bCs/>
          <w:i/>
          <w:color w:val="222222"/>
          <w:shd w:val="clear" w:color="auto" w:fill="FFFFFF"/>
        </w:rPr>
        <w:t>Transitivit</w:t>
      </w:r>
      <w:r w:rsidR="00507EB2" w:rsidRPr="00AF433E">
        <w:rPr>
          <w:rFonts w:eastAsia="Times New Roman"/>
          <w:bCs/>
          <w:i/>
          <w:color w:val="222222"/>
          <w:shd w:val="clear" w:color="auto" w:fill="FFFFFF"/>
        </w:rPr>
        <w:t>y</w:t>
      </w:r>
      <w:r w:rsidR="00507EB2" w:rsidRPr="00AF433E">
        <w:rPr>
          <w:rFonts w:eastAsia="Times New Roman"/>
          <w:color w:val="222222"/>
          <w:shd w:val="clear" w:color="auto" w:fill="FFFFFF"/>
        </w:rPr>
        <w:t xml:space="preserve"> </w:t>
      </w:r>
    </w:p>
    <w:p w14:paraId="1D482500" w14:textId="64B6E0C0" w:rsidR="00F768E0" w:rsidRPr="00AF433E" w:rsidRDefault="00D35D4F" w:rsidP="00BB6E4A">
      <w:pPr>
        <w:spacing w:line="480" w:lineRule="auto"/>
        <w:outlineLvl w:val="0"/>
        <w:rPr>
          <w:rFonts w:eastAsia="Times New Roman"/>
          <w:color w:val="222222"/>
          <w:shd w:val="clear" w:color="auto" w:fill="FFFFFF"/>
        </w:rPr>
      </w:pPr>
      <w:r w:rsidRPr="00AF433E">
        <w:rPr>
          <w:rFonts w:eastAsia="Times New Roman"/>
          <w:color w:val="222222"/>
          <w:shd w:val="clear" w:color="auto" w:fill="FFFFFF"/>
        </w:rPr>
        <w:t xml:space="preserve">Individuals who exhibit transitivity—i.e. who share the same allies and </w:t>
      </w:r>
      <w:r w:rsidR="00CB6A08" w:rsidRPr="00AF433E">
        <w:rPr>
          <w:rFonts w:eastAsia="Times New Roman"/>
          <w:color w:val="222222"/>
          <w:shd w:val="clear" w:color="auto" w:fill="FFFFFF"/>
        </w:rPr>
        <w:t>rivals</w:t>
      </w:r>
      <w:r w:rsidRPr="00AF433E">
        <w:rPr>
          <w:rFonts w:eastAsia="Times New Roman"/>
          <w:color w:val="222222"/>
          <w:shd w:val="clear" w:color="auto" w:fill="FFFFFF"/>
        </w:rPr>
        <w:t xml:space="preserve">—make better allies as well. </w:t>
      </w:r>
      <w:r w:rsidR="008D25C8" w:rsidRPr="00AF433E">
        <w:rPr>
          <w:rFonts w:eastAsia="Times New Roman"/>
          <w:color w:val="222222"/>
          <w:shd w:val="clear" w:color="auto" w:fill="FFFFFF"/>
        </w:rPr>
        <w:t xml:space="preserve">Transitivity </w:t>
      </w:r>
      <w:r w:rsidR="00F11C08" w:rsidRPr="00AF433E">
        <w:rPr>
          <w:rFonts w:eastAsia="Times New Roman"/>
          <w:color w:val="222222"/>
          <w:shd w:val="clear" w:color="auto" w:fill="FFFFFF"/>
        </w:rPr>
        <w:t>mitigates two</w:t>
      </w:r>
      <w:r w:rsidR="00DD4279" w:rsidRPr="00AF433E">
        <w:rPr>
          <w:rFonts w:eastAsia="Times New Roman"/>
          <w:color w:val="222222"/>
          <w:shd w:val="clear" w:color="auto" w:fill="FFFFFF"/>
        </w:rPr>
        <w:t xml:space="preserve"> </w:t>
      </w:r>
      <w:r w:rsidR="00F11C08" w:rsidRPr="00AF433E">
        <w:rPr>
          <w:rFonts w:eastAsia="Times New Roman"/>
          <w:color w:val="222222"/>
          <w:shd w:val="clear" w:color="auto" w:fill="FFFFFF"/>
        </w:rPr>
        <w:t>risks: 1) infighting</w:t>
      </w:r>
      <w:r w:rsidR="009065BA" w:rsidRPr="00AF433E">
        <w:rPr>
          <w:rFonts w:eastAsia="Times New Roman"/>
          <w:color w:val="222222"/>
          <w:shd w:val="clear" w:color="auto" w:fill="FFFFFF"/>
        </w:rPr>
        <w:t xml:space="preserve">, </w:t>
      </w:r>
      <w:r w:rsidR="00F11C08" w:rsidRPr="00AF433E">
        <w:rPr>
          <w:rFonts w:eastAsia="Times New Roman"/>
          <w:color w:val="222222"/>
          <w:shd w:val="clear" w:color="auto" w:fill="FFFFFF"/>
        </w:rPr>
        <w:t xml:space="preserve">where </w:t>
      </w:r>
      <w:r w:rsidR="003A321B" w:rsidRPr="00AF433E">
        <w:rPr>
          <w:rFonts w:eastAsia="Times New Roman"/>
          <w:color w:val="222222"/>
          <w:shd w:val="clear" w:color="auto" w:fill="FFFFFF"/>
        </w:rPr>
        <w:t xml:space="preserve">one’s </w:t>
      </w:r>
      <w:r w:rsidR="00F11C08" w:rsidRPr="00AF433E">
        <w:rPr>
          <w:rFonts w:eastAsia="Times New Roman"/>
          <w:color w:val="222222"/>
          <w:shd w:val="clear" w:color="auto" w:fill="FFFFFF"/>
        </w:rPr>
        <w:t xml:space="preserve">allies </w:t>
      </w:r>
      <w:r w:rsidR="00A173EA" w:rsidRPr="00AF433E">
        <w:rPr>
          <w:rFonts w:eastAsia="Times New Roman"/>
          <w:color w:val="222222"/>
          <w:shd w:val="clear" w:color="auto" w:fill="FFFFFF"/>
        </w:rPr>
        <w:t>enter</w:t>
      </w:r>
      <w:r w:rsidR="00987495" w:rsidRPr="00AF433E">
        <w:rPr>
          <w:rFonts w:eastAsia="Times New Roman"/>
          <w:color w:val="222222"/>
          <w:shd w:val="clear" w:color="auto" w:fill="FFFFFF"/>
        </w:rPr>
        <w:t xml:space="preserve"> conflicts against one another,</w:t>
      </w:r>
      <w:r w:rsidR="00F11C08" w:rsidRPr="00AF433E">
        <w:rPr>
          <w:rFonts w:eastAsia="Times New Roman"/>
          <w:color w:val="222222"/>
          <w:shd w:val="clear" w:color="auto" w:fill="FFFFFF"/>
        </w:rPr>
        <w:t xml:space="preserve"> and </w:t>
      </w:r>
      <w:r w:rsidR="009065BA" w:rsidRPr="00AF433E">
        <w:rPr>
          <w:rFonts w:eastAsia="Times New Roman"/>
          <w:color w:val="222222"/>
          <w:shd w:val="clear" w:color="auto" w:fill="FFFFFF"/>
        </w:rPr>
        <w:t xml:space="preserve">2) </w:t>
      </w:r>
      <w:r w:rsidR="00F11C08" w:rsidRPr="00AF433E">
        <w:rPr>
          <w:rFonts w:eastAsia="Times New Roman"/>
          <w:color w:val="222222"/>
          <w:shd w:val="clear" w:color="auto" w:fill="FFFFFF"/>
        </w:rPr>
        <w:t>betrayal</w:t>
      </w:r>
      <w:r w:rsidR="009065BA" w:rsidRPr="00AF433E">
        <w:rPr>
          <w:rFonts w:eastAsia="Times New Roman"/>
          <w:color w:val="222222"/>
          <w:shd w:val="clear" w:color="auto" w:fill="FFFFFF"/>
        </w:rPr>
        <w:t xml:space="preserve">, </w:t>
      </w:r>
      <w:r w:rsidR="00F11C08" w:rsidRPr="00AF433E">
        <w:rPr>
          <w:rFonts w:eastAsia="Times New Roman"/>
          <w:color w:val="222222"/>
          <w:shd w:val="clear" w:color="auto" w:fill="FFFFFF"/>
        </w:rPr>
        <w:t xml:space="preserve">where </w:t>
      </w:r>
      <w:r w:rsidR="003A321B" w:rsidRPr="00AF433E">
        <w:rPr>
          <w:rFonts w:eastAsia="Times New Roman"/>
          <w:color w:val="222222"/>
          <w:shd w:val="clear" w:color="auto" w:fill="FFFFFF"/>
        </w:rPr>
        <w:t xml:space="preserve">one’s allies </w:t>
      </w:r>
      <w:r w:rsidR="00AB14B6" w:rsidRPr="00AF433E">
        <w:rPr>
          <w:rFonts w:eastAsia="Times New Roman"/>
          <w:color w:val="222222"/>
          <w:shd w:val="clear" w:color="auto" w:fill="FFFFFF"/>
        </w:rPr>
        <w:t xml:space="preserve">side with </w:t>
      </w:r>
      <w:r w:rsidR="008F10E4" w:rsidRPr="00AF433E">
        <w:rPr>
          <w:rFonts w:eastAsia="Times New Roman"/>
          <w:color w:val="222222"/>
          <w:shd w:val="clear" w:color="auto" w:fill="FFFFFF"/>
        </w:rPr>
        <w:t xml:space="preserve">one’s </w:t>
      </w:r>
      <w:r w:rsidR="00CB6A08" w:rsidRPr="00AF433E">
        <w:rPr>
          <w:rFonts w:eastAsia="Times New Roman"/>
          <w:color w:val="222222"/>
          <w:shd w:val="clear" w:color="auto" w:fill="FFFFFF"/>
        </w:rPr>
        <w:t>rivals</w:t>
      </w:r>
      <w:r w:rsidR="009065BA" w:rsidRPr="00AF433E">
        <w:rPr>
          <w:rFonts w:eastAsia="Times New Roman"/>
          <w:color w:val="222222"/>
          <w:shd w:val="clear" w:color="auto" w:fill="FFFFFF"/>
        </w:rPr>
        <w:t xml:space="preserve"> (</w:t>
      </w:r>
      <w:r w:rsidR="00197803" w:rsidRPr="00AF433E">
        <w:rPr>
          <w:rFonts w:eastAsia="Times New Roman"/>
          <w:color w:val="222222"/>
          <w:shd w:val="clear" w:color="auto" w:fill="FFFFFF"/>
        </w:rPr>
        <w:t xml:space="preserve">Nakamura, </w:t>
      </w:r>
      <w:proofErr w:type="spellStart"/>
      <w:r w:rsidR="00197803" w:rsidRPr="00AF433E">
        <w:rPr>
          <w:rFonts w:eastAsia="Times New Roman"/>
          <w:color w:val="222222"/>
          <w:shd w:val="clear" w:color="auto" w:fill="FFFFFF"/>
        </w:rPr>
        <w:t>Tita</w:t>
      </w:r>
      <w:proofErr w:type="spellEnd"/>
      <w:r w:rsidR="00197803" w:rsidRPr="00AF433E">
        <w:rPr>
          <w:rFonts w:eastAsia="Times New Roman"/>
          <w:color w:val="222222"/>
          <w:shd w:val="clear" w:color="auto" w:fill="FFFFFF"/>
        </w:rPr>
        <w:t xml:space="preserve">, &amp; </w:t>
      </w:r>
      <w:proofErr w:type="spellStart"/>
      <w:r w:rsidR="00197803" w:rsidRPr="00AF433E">
        <w:rPr>
          <w:rFonts w:eastAsia="Times New Roman"/>
          <w:color w:val="222222"/>
          <w:shd w:val="clear" w:color="auto" w:fill="FFFFFF"/>
        </w:rPr>
        <w:t>Krackhardt</w:t>
      </w:r>
      <w:proofErr w:type="spellEnd"/>
      <w:r w:rsidR="00197803" w:rsidRPr="00AF433E">
        <w:rPr>
          <w:rFonts w:eastAsia="Times New Roman"/>
          <w:color w:val="222222"/>
          <w:shd w:val="clear" w:color="auto" w:fill="FFFFFF"/>
        </w:rPr>
        <w:t>, 2011</w:t>
      </w:r>
      <w:r w:rsidR="007A7275" w:rsidRPr="00AF433E">
        <w:rPr>
          <w:rFonts w:eastAsia="Times New Roman"/>
          <w:color w:val="222222"/>
          <w:shd w:val="clear" w:color="auto" w:fill="FFFFFF"/>
        </w:rPr>
        <w:t xml:space="preserve">; </w:t>
      </w:r>
      <w:proofErr w:type="spellStart"/>
      <w:r w:rsidR="00B95E43" w:rsidRPr="00AF433E">
        <w:rPr>
          <w:rFonts w:eastAsia="Times New Roman"/>
          <w:color w:val="222222"/>
          <w:shd w:val="clear" w:color="auto" w:fill="FFFFFF"/>
        </w:rPr>
        <w:t>Hiler</w:t>
      </w:r>
      <w:proofErr w:type="spellEnd"/>
      <w:r w:rsidR="00B95E43" w:rsidRPr="00AF433E">
        <w:rPr>
          <w:rFonts w:eastAsia="Times New Roman"/>
          <w:color w:val="222222"/>
          <w:shd w:val="clear" w:color="auto" w:fill="FFFFFF"/>
        </w:rPr>
        <w:t xml:space="preserve">, 2017; </w:t>
      </w:r>
      <w:proofErr w:type="spellStart"/>
      <w:r w:rsidR="007A7275" w:rsidRPr="00AF433E">
        <w:rPr>
          <w:rFonts w:eastAsia="Times New Roman"/>
          <w:color w:val="222222"/>
          <w:shd w:val="clear" w:color="auto" w:fill="FFFFFF"/>
        </w:rPr>
        <w:t>Pietraszewski</w:t>
      </w:r>
      <w:proofErr w:type="spellEnd"/>
      <w:r w:rsidR="007A7275" w:rsidRPr="00AF433E">
        <w:rPr>
          <w:rFonts w:eastAsia="Times New Roman"/>
          <w:color w:val="222222"/>
          <w:shd w:val="clear" w:color="auto" w:fill="FFFFFF"/>
        </w:rPr>
        <w:t>, 2016)</w:t>
      </w:r>
      <w:r w:rsidR="006B3495" w:rsidRPr="00AF433E">
        <w:rPr>
          <w:rFonts w:eastAsia="Times New Roman"/>
          <w:color w:val="222222"/>
          <w:shd w:val="clear" w:color="auto" w:fill="FFFFFF"/>
        </w:rPr>
        <w:t>.</w:t>
      </w:r>
      <w:r w:rsidR="00E93B95" w:rsidRPr="00AF433E">
        <w:rPr>
          <w:rFonts w:eastAsia="Times New Roman"/>
          <w:color w:val="222222"/>
          <w:shd w:val="clear" w:color="auto" w:fill="FFFFFF"/>
        </w:rPr>
        <w:t xml:space="preserve"> </w:t>
      </w:r>
      <w:r w:rsidR="00026EE5" w:rsidRPr="00AF433E">
        <w:rPr>
          <w:rFonts w:eastAsia="Times New Roman"/>
          <w:color w:val="222222"/>
          <w:shd w:val="clear" w:color="auto" w:fill="FFFFFF"/>
        </w:rPr>
        <w:t xml:space="preserve">Individuals therefore benefit </w:t>
      </w:r>
      <w:r w:rsidR="00986431" w:rsidRPr="00AF433E">
        <w:rPr>
          <w:rFonts w:eastAsia="Times New Roman"/>
          <w:color w:val="222222"/>
          <w:shd w:val="clear" w:color="auto" w:fill="FFFFFF"/>
        </w:rPr>
        <w:t>from</w:t>
      </w:r>
      <w:r w:rsidR="00026EE5" w:rsidRPr="00AF433E">
        <w:rPr>
          <w:rFonts w:eastAsia="Times New Roman"/>
          <w:color w:val="222222"/>
          <w:shd w:val="clear" w:color="auto" w:fill="FFFFFF"/>
        </w:rPr>
        <w:t xml:space="preserve"> </w:t>
      </w:r>
      <w:r w:rsidR="00CC1D3B" w:rsidRPr="00AF433E">
        <w:rPr>
          <w:rFonts w:eastAsia="Times New Roman"/>
          <w:color w:val="222222"/>
          <w:shd w:val="clear" w:color="auto" w:fill="FFFFFF"/>
        </w:rPr>
        <w:t>favoring</w:t>
      </w:r>
      <w:r w:rsidR="00026EE5" w:rsidRPr="00AF433E">
        <w:rPr>
          <w:rFonts w:eastAsia="Times New Roman"/>
          <w:color w:val="222222"/>
          <w:shd w:val="clear" w:color="auto" w:fill="FFFFFF"/>
        </w:rPr>
        <w:t xml:space="preserve"> transitive allies, </w:t>
      </w:r>
      <w:r w:rsidR="00D60F14" w:rsidRPr="00AF433E">
        <w:rPr>
          <w:rFonts w:eastAsia="Times New Roman"/>
          <w:color w:val="222222"/>
          <w:shd w:val="clear" w:color="auto" w:fill="FFFFFF"/>
        </w:rPr>
        <w:t xml:space="preserve">and </w:t>
      </w:r>
      <w:r w:rsidR="00026EE5" w:rsidRPr="00AF433E">
        <w:rPr>
          <w:rFonts w:eastAsia="Times New Roman"/>
          <w:color w:val="222222"/>
          <w:shd w:val="clear" w:color="auto" w:fill="FFFFFF"/>
        </w:rPr>
        <w:t>by</w:t>
      </w:r>
      <w:r w:rsidR="00CA5450" w:rsidRPr="00AF433E">
        <w:rPr>
          <w:rFonts w:eastAsia="Times New Roman"/>
          <w:color w:val="222222"/>
          <w:shd w:val="clear" w:color="auto" w:fill="FFFFFF"/>
        </w:rPr>
        <w:t xml:space="preserve"> </w:t>
      </w:r>
      <w:r w:rsidR="00F95EF5" w:rsidRPr="00AF433E">
        <w:rPr>
          <w:rFonts w:eastAsia="Times New Roman"/>
          <w:color w:val="222222"/>
          <w:shd w:val="clear" w:color="auto" w:fill="FFFFFF"/>
        </w:rPr>
        <w:t xml:space="preserve">adopting their </w:t>
      </w:r>
      <w:r w:rsidR="00DE3B43" w:rsidRPr="00AF433E">
        <w:rPr>
          <w:rFonts w:eastAsia="Times New Roman"/>
          <w:color w:val="222222"/>
          <w:shd w:val="clear" w:color="auto" w:fill="FFFFFF"/>
        </w:rPr>
        <w:t xml:space="preserve">allies’ </w:t>
      </w:r>
      <w:r w:rsidR="001C6AB9" w:rsidRPr="00AF433E">
        <w:rPr>
          <w:rFonts w:eastAsia="Times New Roman"/>
          <w:color w:val="222222"/>
          <w:shd w:val="clear" w:color="auto" w:fill="FFFFFF"/>
        </w:rPr>
        <w:t xml:space="preserve">social </w:t>
      </w:r>
      <w:r w:rsidR="00646283" w:rsidRPr="00AF433E">
        <w:rPr>
          <w:rFonts w:eastAsia="Times New Roman"/>
          <w:color w:val="222222"/>
          <w:shd w:val="clear" w:color="auto" w:fill="FFFFFF"/>
        </w:rPr>
        <w:t>preferences</w:t>
      </w:r>
      <w:r w:rsidR="00CC1D3B" w:rsidRPr="00AF433E">
        <w:rPr>
          <w:rFonts w:eastAsia="Times New Roman"/>
          <w:color w:val="222222"/>
          <w:shd w:val="clear" w:color="auto" w:fill="FFFFFF"/>
        </w:rPr>
        <w:t>—</w:t>
      </w:r>
      <w:r w:rsidR="00946A78" w:rsidRPr="00AF433E">
        <w:rPr>
          <w:rFonts w:eastAsia="Times New Roman"/>
          <w:color w:val="222222"/>
          <w:shd w:val="clear" w:color="auto" w:fill="FFFFFF"/>
        </w:rPr>
        <w:t xml:space="preserve">as in the saying “the enemy of </w:t>
      </w:r>
      <w:r w:rsidR="00946A78" w:rsidRPr="00AF433E">
        <w:rPr>
          <w:rFonts w:eastAsia="Times New Roman"/>
          <w:color w:val="222222"/>
          <w:shd w:val="clear" w:color="auto" w:fill="FFFFFF"/>
        </w:rPr>
        <w:lastRenderedPageBreak/>
        <w:t>my enemy is my friend” or “any friend of yours is a friend of mine”</w:t>
      </w:r>
      <w:r w:rsidR="00DC2919" w:rsidRPr="00AF433E">
        <w:t xml:space="preserve"> (</w:t>
      </w:r>
      <w:proofErr w:type="spellStart"/>
      <w:r w:rsidR="00DC2919" w:rsidRPr="00AF433E">
        <w:t>Tooby</w:t>
      </w:r>
      <w:proofErr w:type="spellEnd"/>
      <w:r w:rsidR="00DC2919" w:rsidRPr="00AF433E">
        <w:t xml:space="preserve"> &amp; Cosmides, 2010</w:t>
      </w:r>
      <w:r w:rsidR="00026EE5" w:rsidRPr="00AF433E">
        <w:t>, pp. 208-209</w:t>
      </w:r>
      <w:r w:rsidR="00DC2919" w:rsidRPr="00AF433E">
        <w:t xml:space="preserve">; </w:t>
      </w:r>
      <w:proofErr w:type="spellStart"/>
      <w:r w:rsidR="00DC2919" w:rsidRPr="00AF433E">
        <w:t>Pietraszewksi</w:t>
      </w:r>
      <w:proofErr w:type="spellEnd"/>
      <w:r w:rsidR="00DC2919" w:rsidRPr="00AF433E">
        <w:t>, 2016)</w:t>
      </w:r>
      <w:r w:rsidR="00D25F89" w:rsidRPr="00AF433E">
        <w:t xml:space="preserve">. </w:t>
      </w:r>
      <w:r w:rsidR="00F27A4F" w:rsidRPr="00AF433E">
        <w:t>Mathematical models have shown that</w:t>
      </w:r>
      <w:r w:rsidR="00E70D66" w:rsidRPr="00AF433E">
        <w:t xml:space="preserve"> </w:t>
      </w:r>
      <w:r w:rsidR="008D25C8" w:rsidRPr="00AF433E">
        <w:t>transitivity</w:t>
      </w:r>
      <w:r w:rsidR="00147F20" w:rsidRPr="00AF433E">
        <w:t xml:space="preserve"> </w:t>
      </w:r>
      <w:r w:rsidR="00AB27C6" w:rsidRPr="00AF433E">
        <w:t>gives rise to</w:t>
      </w:r>
      <w:r w:rsidR="003B7CD2" w:rsidRPr="00AF433E">
        <w:t xml:space="preserve"> </w:t>
      </w:r>
      <w:r w:rsidR="00147F20" w:rsidRPr="00AF433E">
        <w:t xml:space="preserve">clusters of individuals with shared </w:t>
      </w:r>
      <w:r w:rsidR="00AB27C6" w:rsidRPr="00AF433E">
        <w:t>loyalty</w:t>
      </w:r>
      <w:r w:rsidR="00147F20" w:rsidRPr="00AF433E">
        <w:t xml:space="preserve"> to</w:t>
      </w:r>
      <w:r w:rsidR="00AB27C6" w:rsidRPr="00AF433E">
        <w:t>ward</w:t>
      </w:r>
      <w:r w:rsidR="00147F20" w:rsidRPr="00AF433E">
        <w:t xml:space="preserve"> one another and shared </w:t>
      </w:r>
      <w:r w:rsidR="00CA279A" w:rsidRPr="00AF433E">
        <w:t>rivalry</w:t>
      </w:r>
      <w:r w:rsidR="00AB27C6" w:rsidRPr="00AF433E">
        <w:t xml:space="preserve"> toward </w:t>
      </w:r>
      <w:r w:rsidR="00147F20" w:rsidRPr="00AF433E">
        <w:t>other cluster</w:t>
      </w:r>
      <w:r w:rsidR="003B7CD2" w:rsidRPr="00AF433E">
        <w:t>s</w:t>
      </w:r>
      <w:r w:rsidR="004E4FEE" w:rsidRPr="00AF433E">
        <w:t xml:space="preserve">—a natural definition of </w:t>
      </w:r>
      <w:r w:rsidR="00147F20" w:rsidRPr="00AF433E">
        <w:t xml:space="preserve">what </w:t>
      </w:r>
      <w:r w:rsidR="00D77023" w:rsidRPr="00AF433E">
        <w:t>“group</w:t>
      </w:r>
      <w:r w:rsidR="00147F20" w:rsidRPr="00AF433E">
        <w:t>s</w:t>
      </w:r>
      <w:r w:rsidR="00D77023" w:rsidRPr="00AF433E">
        <w:t>”</w:t>
      </w:r>
      <w:r w:rsidR="00147F20" w:rsidRPr="00AF433E">
        <w:t xml:space="preserve"> are</w:t>
      </w:r>
      <w:r w:rsidR="00095F4F" w:rsidRPr="00AF433E">
        <w:t xml:space="preserve"> (</w:t>
      </w:r>
      <w:proofErr w:type="spellStart"/>
      <w:r w:rsidR="007A46B4" w:rsidRPr="00AF433E">
        <w:t>Hiler</w:t>
      </w:r>
      <w:proofErr w:type="spellEnd"/>
      <w:r w:rsidR="007A46B4" w:rsidRPr="00AF433E">
        <w:t>, 2017</w:t>
      </w:r>
      <w:r w:rsidR="00095F4F" w:rsidRPr="00AF433E">
        <w:t xml:space="preserve">; </w:t>
      </w:r>
      <w:proofErr w:type="spellStart"/>
      <w:r w:rsidR="007A46B4" w:rsidRPr="00AF433E">
        <w:t>Pietraszewski</w:t>
      </w:r>
      <w:proofErr w:type="spellEnd"/>
      <w:r w:rsidR="007A46B4" w:rsidRPr="00AF433E">
        <w:t>, 2016</w:t>
      </w:r>
      <w:r w:rsidR="00533404" w:rsidRPr="00AF433E">
        <w:t xml:space="preserve">; </w:t>
      </w:r>
      <w:r w:rsidR="00533404" w:rsidRPr="00AF433E">
        <w:rPr>
          <w:rFonts w:eastAsia="Times New Roman"/>
          <w:color w:val="222222"/>
          <w:shd w:val="clear" w:color="auto" w:fill="FFFFFF"/>
        </w:rPr>
        <w:t>Gray et al., 2014</w:t>
      </w:r>
      <w:r w:rsidR="00095F4F" w:rsidRPr="00AF433E">
        <w:t>)</w:t>
      </w:r>
      <w:r w:rsidR="00F95EF5" w:rsidRPr="00AF433E">
        <w:t xml:space="preserve">. </w:t>
      </w:r>
      <w:r w:rsidR="00D21C32" w:rsidRPr="00AF433E">
        <w:t xml:space="preserve">Alliances </w:t>
      </w:r>
      <w:r w:rsidR="00F95EF5" w:rsidRPr="00AF433E">
        <w:t>can also occur between groups</w:t>
      </w:r>
      <w:r w:rsidR="00CC1D3B" w:rsidRPr="00AF433E">
        <w:t>, called “super-alliances,”</w:t>
      </w:r>
      <w:r w:rsidR="00F95EF5" w:rsidRPr="00AF433E">
        <w:t xml:space="preserve"> and can</w:t>
      </w:r>
      <w:r w:rsidR="00D21C32" w:rsidRPr="00AF433E">
        <w:t xml:space="preserve"> vary in terms of their transitivity with other groups</w:t>
      </w:r>
      <w:r w:rsidR="00646283" w:rsidRPr="00AF433E">
        <w:t xml:space="preserve"> (</w:t>
      </w:r>
      <w:r w:rsidR="00646283" w:rsidRPr="00AF433E">
        <w:rPr>
          <w:rFonts w:eastAsia="Times New Roman"/>
          <w:color w:val="222222"/>
          <w:shd w:val="clear" w:color="auto" w:fill="FFFFFF"/>
        </w:rPr>
        <w:t xml:space="preserve">Connor, </w:t>
      </w:r>
      <w:proofErr w:type="spellStart"/>
      <w:r w:rsidR="00646283" w:rsidRPr="00AF433E">
        <w:rPr>
          <w:rFonts w:eastAsia="Times New Roman"/>
          <w:color w:val="222222"/>
          <w:shd w:val="clear" w:color="auto" w:fill="FFFFFF"/>
        </w:rPr>
        <w:t>Heithaus</w:t>
      </w:r>
      <w:proofErr w:type="spellEnd"/>
      <w:r w:rsidR="00646283" w:rsidRPr="00AF433E">
        <w:rPr>
          <w:rFonts w:eastAsia="Times New Roman"/>
          <w:color w:val="222222"/>
          <w:shd w:val="clear" w:color="auto" w:fill="FFFFFF"/>
        </w:rPr>
        <w:t xml:space="preserve">, &amp; Barre, 2001; </w:t>
      </w:r>
      <w:proofErr w:type="spellStart"/>
      <w:r w:rsidR="00646283" w:rsidRPr="00AF433E">
        <w:t>MacFarlan</w:t>
      </w:r>
      <w:proofErr w:type="spellEnd"/>
      <w:r w:rsidR="00646283" w:rsidRPr="00AF433E">
        <w:t xml:space="preserve">, Walker, Flinn, &amp; </w:t>
      </w:r>
      <w:proofErr w:type="spellStart"/>
      <w:r w:rsidR="00646283" w:rsidRPr="00AF433E">
        <w:t>Chagnon</w:t>
      </w:r>
      <w:proofErr w:type="spellEnd"/>
      <w:r w:rsidR="00646283" w:rsidRPr="00AF433E">
        <w:t>, 2014</w:t>
      </w:r>
      <w:r w:rsidR="00646283" w:rsidRPr="00AF433E">
        <w:rPr>
          <w:rFonts w:eastAsia="Times New Roman"/>
          <w:color w:val="222222"/>
          <w:shd w:val="clear" w:color="auto" w:fill="FFFFFF"/>
        </w:rPr>
        <w:t>)</w:t>
      </w:r>
      <w:r w:rsidR="00D21C32" w:rsidRPr="00AF433E">
        <w:t xml:space="preserve">. </w:t>
      </w:r>
      <w:r w:rsidR="00F95EF5" w:rsidRPr="00AF433E">
        <w:t>Research indicates that</w:t>
      </w:r>
      <w:r w:rsidR="007A46B4" w:rsidRPr="00AF433E">
        <w:t xml:space="preserve"> transitivity plays a</w:t>
      </w:r>
      <w:r w:rsidR="00925625" w:rsidRPr="00AF433E">
        <w:t xml:space="preserve">n important </w:t>
      </w:r>
      <w:r w:rsidR="007A46B4" w:rsidRPr="00AF433E">
        <w:t xml:space="preserve">role </w:t>
      </w:r>
      <w:r w:rsidR="0018781E" w:rsidRPr="00AF433E">
        <w:t xml:space="preserve">in both individual and intergroup alliances, </w:t>
      </w:r>
      <w:r w:rsidR="007A46B4" w:rsidRPr="00AF433E">
        <w:t xml:space="preserve">including </w:t>
      </w:r>
      <w:r w:rsidR="00832DBB" w:rsidRPr="00AF433E">
        <w:t xml:space="preserve">in </w:t>
      </w:r>
      <w:r w:rsidR="007A46B4" w:rsidRPr="00AF433E">
        <w:t xml:space="preserve">adolescent </w:t>
      </w:r>
      <w:r w:rsidR="00B87380" w:rsidRPr="00AF433E">
        <w:rPr>
          <w:rFonts w:eastAsia="Times New Roman"/>
          <w:color w:val="222222"/>
          <w:shd w:val="clear" w:color="auto" w:fill="FFFFFF"/>
        </w:rPr>
        <w:t xml:space="preserve">friendships, </w:t>
      </w:r>
      <w:r w:rsidR="00D048D5" w:rsidRPr="00AF433E">
        <w:rPr>
          <w:rFonts w:eastAsia="Times New Roman"/>
          <w:color w:val="222222"/>
          <w:shd w:val="clear" w:color="auto" w:fill="FFFFFF"/>
        </w:rPr>
        <w:t xml:space="preserve">gang rivalries, </w:t>
      </w:r>
      <w:r w:rsidR="00F512E0" w:rsidRPr="00AF433E">
        <w:rPr>
          <w:rFonts w:eastAsia="Times New Roman"/>
          <w:color w:val="222222"/>
          <w:shd w:val="clear" w:color="auto" w:fill="FFFFFF"/>
        </w:rPr>
        <w:t xml:space="preserve">religious </w:t>
      </w:r>
      <w:r w:rsidR="002E21AB" w:rsidRPr="00AF433E">
        <w:rPr>
          <w:rFonts w:eastAsia="Times New Roman"/>
          <w:color w:val="222222"/>
          <w:shd w:val="clear" w:color="auto" w:fill="FFFFFF"/>
        </w:rPr>
        <w:t>conflicts</w:t>
      </w:r>
      <w:r w:rsidR="00F512E0" w:rsidRPr="00AF433E">
        <w:rPr>
          <w:rFonts w:eastAsia="Times New Roman"/>
          <w:color w:val="222222"/>
          <w:shd w:val="clear" w:color="auto" w:fill="FFFFFF"/>
        </w:rPr>
        <w:t xml:space="preserve">, </w:t>
      </w:r>
      <w:r w:rsidR="00D048D5" w:rsidRPr="00AF433E">
        <w:rPr>
          <w:rFonts w:eastAsia="Times New Roman"/>
          <w:color w:val="222222"/>
          <w:shd w:val="clear" w:color="auto" w:fill="FFFFFF"/>
        </w:rPr>
        <w:t xml:space="preserve">and international </w:t>
      </w:r>
      <w:r w:rsidR="00B155A3" w:rsidRPr="00AF433E">
        <w:rPr>
          <w:rFonts w:eastAsia="Times New Roman"/>
          <w:color w:val="222222"/>
          <w:shd w:val="clear" w:color="auto" w:fill="FFFFFF"/>
        </w:rPr>
        <w:t xml:space="preserve">relations </w:t>
      </w:r>
      <w:r w:rsidR="00927ACD" w:rsidRPr="00AF433E">
        <w:rPr>
          <w:rFonts w:eastAsia="Times New Roman"/>
          <w:color w:val="222222"/>
          <w:shd w:val="clear" w:color="auto" w:fill="FFFFFF"/>
        </w:rPr>
        <w:t xml:space="preserve">(Heider, 1958; </w:t>
      </w:r>
      <w:proofErr w:type="spellStart"/>
      <w:r w:rsidR="00927ACD" w:rsidRPr="00AF433E">
        <w:t>Rambaran</w:t>
      </w:r>
      <w:proofErr w:type="spellEnd"/>
      <w:r w:rsidR="00927ACD" w:rsidRPr="00AF433E">
        <w:t xml:space="preserve">, Dijkstra, </w:t>
      </w:r>
      <w:proofErr w:type="spellStart"/>
      <w:r w:rsidR="00927ACD" w:rsidRPr="00AF433E">
        <w:t>Munniksma</w:t>
      </w:r>
      <w:proofErr w:type="spellEnd"/>
      <w:r w:rsidR="00927ACD" w:rsidRPr="00AF433E">
        <w:t xml:space="preserve">, &amp; Cillessen, 2015; </w:t>
      </w:r>
      <w:proofErr w:type="spellStart"/>
      <w:r w:rsidR="00927ACD" w:rsidRPr="00AF433E">
        <w:t>Huitsing</w:t>
      </w:r>
      <w:proofErr w:type="spellEnd"/>
      <w:r w:rsidR="00927ACD" w:rsidRPr="00AF433E">
        <w:t xml:space="preserve">, </w:t>
      </w:r>
      <w:proofErr w:type="spellStart"/>
      <w:r w:rsidR="00927ACD" w:rsidRPr="00AF433E">
        <w:t>Snijders</w:t>
      </w:r>
      <w:proofErr w:type="spellEnd"/>
      <w:r w:rsidR="00927ACD" w:rsidRPr="00AF433E">
        <w:t xml:space="preserve">, Van </w:t>
      </w:r>
      <w:proofErr w:type="spellStart"/>
      <w:r w:rsidR="00927ACD" w:rsidRPr="00AF433E">
        <w:t>Duijn</w:t>
      </w:r>
      <w:proofErr w:type="spellEnd"/>
      <w:r w:rsidR="00927ACD" w:rsidRPr="00AF433E">
        <w:t xml:space="preserve">, &amp; </w:t>
      </w:r>
      <w:proofErr w:type="spellStart"/>
      <w:r w:rsidR="00927ACD" w:rsidRPr="00AF433E">
        <w:t>Veenstra</w:t>
      </w:r>
      <w:proofErr w:type="spellEnd"/>
      <w:r w:rsidR="00927ACD" w:rsidRPr="00AF433E">
        <w:t>, 2014; Berger &amp; Dijkstra, 2013</w:t>
      </w:r>
      <w:r w:rsidR="00B87380" w:rsidRPr="00AF433E">
        <w:t xml:space="preserve">; </w:t>
      </w:r>
      <w:r w:rsidR="00B95E43" w:rsidRPr="00AF433E">
        <w:t>Nakamura et al., 2011;</w:t>
      </w:r>
      <w:r w:rsidR="00F84EB5" w:rsidRPr="00AF433E">
        <w:t xml:space="preserve"> Hugh-Jones &amp; Ron, 2019</w:t>
      </w:r>
      <w:r w:rsidR="00927ACD" w:rsidRPr="00AF433E">
        <w:rPr>
          <w:rFonts w:eastAsia="Times New Roman"/>
          <w:color w:val="222222"/>
          <w:shd w:val="clear" w:color="auto" w:fill="FFFFFF"/>
        </w:rPr>
        <w:t>)</w:t>
      </w:r>
      <w:r w:rsidR="00B87380" w:rsidRPr="00AF433E">
        <w:rPr>
          <w:rFonts w:eastAsia="Times New Roman"/>
          <w:color w:val="222222"/>
          <w:shd w:val="clear" w:color="auto" w:fill="FFFFFF"/>
        </w:rPr>
        <w:t>.</w:t>
      </w:r>
    </w:p>
    <w:p w14:paraId="784B792F" w14:textId="73C01FC1" w:rsidR="00BB6E4A" w:rsidRPr="00AF433E" w:rsidRDefault="00507EB2" w:rsidP="00BB6E4A">
      <w:pPr>
        <w:spacing w:line="480" w:lineRule="auto"/>
        <w:outlineLvl w:val="0"/>
        <w:rPr>
          <w:rFonts w:eastAsia="Times New Roman"/>
          <w:color w:val="222222"/>
          <w:shd w:val="clear" w:color="auto" w:fill="FFFFFF"/>
        </w:rPr>
      </w:pPr>
      <w:r w:rsidRPr="00AF433E">
        <w:rPr>
          <w:rFonts w:eastAsia="Times New Roman"/>
          <w:i/>
          <w:iCs/>
          <w:color w:val="222222"/>
          <w:shd w:val="clear" w:color="auto" w:fill="FFFFFF"/>
        </w:rPr>
        <w:t xml:space="preserve">Interdependence </w:t>
      </w:r>
    </w:p>
    <w:p w14:paraId="3270F88C" w14:textId="33020472" w:rsidR="00A469CF" w:rsidRPr="00AF433E" w:rsidRDefault="00C34633" w:rsidP="00A469CF">
      <w:pPr>
        <w:spacing w:line="480" w:lineRule="auto"/>
        <w:outlineLvl w:val="0"/>
        <w:rPr>
          <w:rFonts w:eastAsia="Times New Roman"/>
          <w:color w:val="222222"/>
          <w:shd w:val="clear" w:color="auto" w:fill="FFFFFF"/>
        </w:rPr>
      </w:pPr>
      <w:r w:rsidRPr="00AF433E">
        <w:rPr>
          <w:rFonts w:eastAsia="Times New Roman"/>
          <w:color w:val="222222"/>
          <w:shd w:val="clear" w:color="auto" w:fill="FFFFFF"/>
        </w:rPr>
        <w:t xml:space="preserve">Individuals who are interdependent—i.e. who </w:t>
      </w:r>
      <w:r w:rsidR="00571D71" w:rsidRPr="00AF433E">
        <w:rPr>
          <w:rFonts w:eastAsia="Times New Roman"/>
          <w:color w:val="222222"/>
          <w:shd w:val="clear" w:color="auto" w:fill="FFFFFF"/>
        </w:rPr>
        <w:t>reliably provide</w:t>
      </w:r>
      <w:r w:rsidRPr="00AF433E">
        <w:rPr>
          <w:rFonts w:eastAsia="Times New Roman"/>
          <w:color w:val="222222"/>
          <w:shd w:val="clear" w:color="auto" w:fill="FFFFFF"/>
        </w:rPr>
        <w:t xml:space="preserve"> benefits to one another—</w:t>
      </w:r>
      <w:r w:rsidR="00B50A3A" w:rsidRPr="00AF433E">
        <w:rPr>
          <w:rFonts w:eastAsia="Times New Roman"/>
          <w:color w:val="222222"/>
          <w:shd w:val="clear" w:color="auto" w:fill="FFFFFF"/>
        </w:rPr>
        <w:t xml:space="preserve">make better allies as well. </w:t>
      </w:r>
      <w:r w:rsidR="00B77D5A" w:rsidRPr="00AF433E">
        <w:rPr>
          <w:rFonts w:eastAsia="Times New Roman"/>
          <w:color w:val="222222"/>
          <w:shd w:val="clear" w:color="auto" w:fill="FFFFFF"/>
        </w:rPr>
        <w:t xml:space="preserve">For example, individuals </w:t>
      </w:r>
      <w:r w:rsidR="00391D79" w:rsidRPr="00AF433E">
        <w:rPr>
          <w:rFonts w:eastAsia="Times New Roman"/>
          <w:color w:val="222222"/>
          <w:shd w:val="clear" w:color="auto" w:fill="FFFFFF"/>
        </w:rPr>
        <w:t>might</w:t>
      </w:r>
      <w:r w:rsidR="002C766D" w:rsidRPr="00AF433E">
        <w:rPr>
          <w:rFonts w:eastAsia="Times New Roman"/>
          <w:color w:val="222222"/>
          <w:shd w:val="clear" w:color="auto" w:fill="FFFFFF"/>
        </w:rPr>
        <w:t xml:space="preserve"> </w:t>
      </w:r>
      <w:r w:rsidR="00AF193C" w:rsidRPr="00AF433E">
        <w:rPr>
          <w:rFonts w:eastAsia="Times New Roman"/>
          <w:color w:val="222222"/>
          <w:shd w:val="clear" w:color="auto" w:fill="FFFFFF"/>
        </w:rPr>
        <w:t xml:space="preserve">reliably </w:t>
      </w:r>
      <w:r w:rsidR="00451B92" w:rsidRPr="00AF433E">
        <w:rPr>
          <w:rFonts w:eastAsia="Times New Roman"/>
          <w:color w:val="222222"/>
          <w:shd w:val="clear" w:color="auto" w:fill="FFFFFF"/>
        </w:rPr>
        <w:t xml:space="preserve">share </w:t>
      </w:r>
      <w:r w:rsidR="00364A1A" w:rsidRPr="00AF433E">
        <w:rPr>
          <w:rFonts w:eastAsia="Times New Roman"/>
          <w:color w:val="222222"/>
          <w:shd w:val="clear" w:color="auto" w:fill="FFFFFF"/>
        </w:rPr>
        <w:t>knowledge</w:t>
      </w:r>
      <w:r w:rsidR="00EE4812" w:rsidRPr="00AF433E">
        <w:rPr>
          <w:rFonts w:eastAsia="Times New Roman"/>
          <w:color w:val="222222"/>
          <w:shd w:val="clear" w:color="auto" w:fill="FFFFFF"/>
        </w:rPr>
        <w:t xml:space="preserve"> </w:t>
      </w:r>
      <w:r w:rsidR="00FC0017" w:rsidRPr="00AF433E">
        <w:rPr>
          <w:rFonts w:eastAsia="Times New Roman"/>
          <w:color w:val="222222"/>
          <w:shd w:val="clear" w:color="auto" w:fill="FFFFFF"/>
        </w:rPr>
        <w:t>(</w:t>
      </w:r>
      <w:r w:rsidR="00353E5A" w:rsidRPr="00AF433E">
        <w:rPr>
          <w:rFonts w:eastAsia="Times New Roman"/>
          <w:color w:val="222222"/>
          <w:shd w:val="clear" w:color="auto" w:fill="FFFFFF"/>
        </w:rPr>
        <w:t>Henrich &amp; Gil-White, 2001</w:t>
      </w:r>
      <w:r w:rsidR="00FC0017" w:rsidRPr="00AF433E">
        <w:rPr>
          <w:rFonts w:eastAsia="Times New Roman"/>
          <w:color w:val="222222"/>
          <w:shd w:val="clear" w:color="auto" w:fill="FFFFFF"/>
        </w:rPr>
        <w:t>)</w:t>
      </w:r>
      <w:r w:rsidR="00A01E6E" w:rsidRPr="00AF433E">
        <w:rPr>
          <w:rFonts w:eastAsia="Times New Roman"/>
          <w:color w:val="222222"/>
          <w:shd w:val="clear" w:color="auto" w:fill="FFFFFF"/>
        </w:rPr>
        <w:t xml:space="preserve">, </w:t>
      </w:r>
      <w:r w:rsidR="00364A1A" w:rsidRPr="00AF433E">
        <w:rPr>
          <w:rFonts w:eastAsia="Times New Roman"/>
          <w:color w:val="222222"/>
          <w:shd w:val="clear" w:color="auto" w:fill="FFFFFF"/>
        </w:rPr>
        <w:t>offer</w:t>
      </w:r>
      <w:r w:rsidR="008A2E7F" w:rsidRPr="00AF433E">
        <w:rPr>
          <w:rFonts w:eastAsia="Times New Roman"/>
          <w:color w:val="222222"/>
          <w:shd w:val="clear" w:color="auto" w:fill="FFFFFF"/>
        </w:rPr>
        <w:t xml:space="preserve"> </w:t>
      </w:r>
      <w:r w:rsidR="0042474E" w:rsidRPr="00AF433E">
        <w:rPr>
          <w:rFonts w:eastAsia="Times New Roman"/>
          <w:color w:val="222222"/>
          <w:shd w:val="clear" w:color="auto" w:fill="FFFFFF"/>
        </w:rPr>
        <w:t>p</w:t>
      </w:r>
      <w:r w:rsidR="00440999" w:rsidRPr="00AF433E">
        <w:rPr>
          <w:rFonts w:eastAsia="Times New Roman"/>
          <w:color w:val="222222"/>
          <w:shd w:val="clear" w:color="auto" w:fill="FFFFFF"/>
        </w:rPr>
        <w:t>rotection</w:t>
      </w:r>
      <w:r w:rsidR="008A2E7F" w:rsidRPr="00AF433E">
        <w:rPr>
          <w:rFonts w:eastAsia="Times New Roman"/>
          <w:color w:val="222222"/>
          <w:shd w:val="clear" w:color="auto" w:fill="FFFFFF"/>
        </w:rPr>
        <w:t xml:space="preserve"> </w:t>
      </w:r>
      <w:r w:rsidR="003372C3" w:rsidRPr="00AF433E">
        <w:rPr>
          <w:rFonts w:eastAsia="Times New Roman"/>
          <w:color w:val="222222"/>
          <w:shd w:val="clear" w:color="auto" w:fill="FFFFFF"/>
        </w:rPr>
        <w:t xml:space="preserve">from aggressors </w:t>
      </w:r>
      <w:r w:rsidR="00FC0017" w:rsidRPr="00AF433E">
        <w:rPr>
          <w:rFonts w:eastAsia="Times New Roman"/>
          <w:color w:val="222222"/>
          <w:shd w:val="clear" w:color="auto" w:fill="FFFFFF"/>
        </w:rPr>
        <w:t>(</w:t>
      </w:r>
      <w:r w:rsidR="00FA2AD0" w:rsidRPr="00AF433E">
        <w:rPr>
          <w:rFonts w:eastAsia="Times New Roman"/>
          <w:color w:val="222222"/>
          <w:shd w:val="clear" w:color="auto" w:fill="FFFFFF"/>
        </w:rPr>
        <w:t>Snyder et al.,</w:t>
      </w:r>
      <w:r w:rsidR="00182462" w:rsidRPr="00AF433E">
        <w:rPr>
          <w:rFonts w:eastAsia="Times New Roman"/>
          <w:color w:val="222222"/>
          <w:shd w:val="clear" w:color="auto" w:fill="FFFFFF"/>
        </w:rPr>
        <w:t xml:space="preserve"> 2001</w:t>
      </w:r>
      <w:r w:rsidR="00057A0B" w:rsidRPr="00AF433E">
        <w:rPr>
          <w:rFonts w:eastAsia="Times New Roman"/>
          <w:color w:val="222222"/>
          <w:shd w:val="clear" w:color="auto" w:fill="FFFFFF"/>
        </w:rPr>
        <w:t xml:space="preserve">), or </w:t>
      </w:r>
      <w:r w:rsidR="00AF193C" w:rsidRPr="00AF433E">
        <w:rPr>
          <w:rFonts w:eastAsia="Times New Roman"/>
          <w:color w:val="222222"/>
          <w:shd w:val="clear" w:color="auto" w:fill="FFFFFF"/>
        </w:rPr>
        <w:t>provide</w:t>
      </w:r>
      <w:r w:rsidR="00057A0B" w:rsidRPr="00AF433E">
        <w:rPr>
          <w:rFonts w:eastAsia="Times New Roman"/>
          <w:color w:val="222222"/>
          <w:shd w:val="clear" w:color="auto" w:fill="FFFFFF"/>
        </w:rPr>
        <w:t xml:space="preserve"> help in times of need (</w:t>
      </w:r>
      <w:proofErr w:type="spellStart"/>
      <w:r w:rsidR="00057A0B" w:rsidRPr="00AF433E">
        <w:rPr>
          <w:rFonts w:eastAsia="Times New Roman"/>
          <w:color w:val="222222"/>
          <w:shd w:val="clear" w:color="auto" w:fill="FFFFFF"/>
        </w:rPr>
        <w:t>Tooby</w:t>
      </w:r>
      <w:proofErr w:type="spellEnd"/>
      <w:r w:rsidR="00057A0B" w:rsidRPr="00AF433E">
        <w:rPr>
          <w:rFonts w:eastAsia="Times New Roman"/>
          <w:color w:val="222222"/>
          <w:shd w:val="clear" w:color="auto" w:fill="FFFFFF"/>
        </w:rPr>
        <w:t xml:space="preserve"> &amp; Cosmides, 1996). </w:t>
      </w:r>
      <w:r w:rsidR="003152A3" w:rsidRPr="00AF433E">
        <w:rPr>
          <w:rFonts w:eastAsia="Times New Roman"/>
          <w:color w:val="222222"/>
          <w:shd w:val="clear" w:color="auto" w:fill="FFFFFF"/>
        </w:rPr>
        <w:t>Consistent with evolutionary theories of interdependence</w:t>
      </w:r>
      <w:r w:rsidR="00B50A3A" w:rsidRPr="00AF433E">
        <w:rPr>
          <w:rFonts w:eastAsia="Times New Roman"/>
          <w:color w:val="222222"/>
          <w:shd w:val="clear" w:color="auto" w:fill="FFFFFF"/>
        </w:rPr>
        <w:t xml:space="preserve"> (</w:t>
      </w:r>
      <w:proofErr w:type="spellStart"/>
      <w:r w:rsidR="00B50A3A" w:rsidRPr="00AF433E">
        <w:rPr>
          <w:rFonts w:eastAsia="Times New Roman"/>
          <w:color w:val="222222"/>
          <w:shd w:val="clear" w:color="auto" w:fill="FFFFFF"/>
        </w:rPr>
        <w:t>Aktipis</w:t>
      </w:r>
      <w:proofErr w:type="spellEnd"/>
      <w:r w:rsidR="00B50A3A" w:rsidRPr="00AF433E">
        <w:rPr>
          <w:rFonts w:eastAsia="Times New Roman"/>
          <w:color w:val="222222"/>
          <w:shd w:val="clear" w:color="auto" w:fill="FFFFFF"/>
        </w:rPr>
        <w:t xml:space="preserve"> et al., 2018)</w:t>
      </w:r>
      <w:r w:rsidR="003152A3" w:rsidRPr="00AF433E">
        <w:rPr>
          <w:rFonts w:eastAsia="Times New Roman"/>
          <w:color w:val="222222"/>
          <w:shd w:val="clear" w:color="auto" w:fill="FFFFFF"/>
        </w:rPr>
        <w:t xml:space="preserve">, </w:t>
      </w:r>
      <w:r w:rsidR="008F6E42" w:rsidRPr="00AF433E">
        <w:rPr>
          <w:rFonts w:eastAsia="Times New Roman"/>
          <w:color w:val="222222"/>
          <w:shd w:val="clear" w:color="auto" w:fill="FFFFFF"/>
        </w:rPr>
        <w:t>people feel</w:t>
      </w:r>
      <w:r w:rsidR="00A943DE" w:rsidRPr="00AF433E">
        <w:rPr>
          <w:rFonts w:eastAsia="Times New Roman"/>
          <w:color w:val="222222"/>
          <w:shd w:val="clear" w:color="auto" w:fill="FFFFFF"/>
        </w:rPr>
        <w:t xml:space="preserve"> </w:t>
      </w:r>
      <w:r w:rsidR="002A2BA9" w:rsidRPr="00AF433E">
        <w:rPr>
          <w:rFonts w:eastAsia="Times New Roman"/>
          <w:color w:val="222222"/>
          <w:shd w:val="clear" w:color="auto" w:fill="FFFFFF"/>
        </w:rPr>
        <w:t>allegiance to</w:t>
      </w:r>
      <w:r w:rsidR="008F6E42" w:rsidRPr="00AF433E">
        <w:rPr>
          <w:rFonts w:eastAsia="Times New Roman"/>
          <w:color w:val="222222"/>
          <w:shd w:val="clear" w:color="auto" w:fill="FFFFFF"/>
        </w:rPr>
        <w:t xml:space="preserve"> </w:t>
      </w:r>
      <w:r w:rsidR="00AB27C6" w:rsidRPr="00AF433E">
        <w:rPr>
          <w:rFonts w:eastAsia="Times New Roman"/>
          <w:color w:val="222222"/>
          <w:shd w:val="clear" w:color="auto" w:fill="FFFFFF"/>
        </w:rPr>
        <w:t>people</w:t>
      </w:r>
      <w:r w:rsidR="008F6E42" w:rsidRPr="00AF433E">
        <w:rPr>
          <w:rFonts w:eastAsia="Times New Roman"/>
          <w:color w:val="222222"/>
          <w:shd w:val="clear" w:color="auto" w:fill="FFFFFF"/>
        </w:rPr>
        <w:t xml:space="preserve"> who are instrumental to their</w:t>
      </w:r>
      <w:r w:rsidR="004C5F7B" w:rsidRPr="00AF433E">
        <w:rPr>
          <w:rFonts w:eastAsia="Times New Roman"/>
          <w:color w:val="222222"/>
          <w:shd w:val="clear" w:color="auto" w:fill="FFFFFF"/>
        </w:rPr>
        <w:t xml:space="preserve"> </w:t>
      </w:r>
      <w:r w:rsidR="008F6E42" w:rsidRPr="00AF433E">
        <w:rPr>
          <w:rFonts w:eastAsia="Times New Roman"/>
          <w:color w:val="222222"/>
          <w:shd w:val="clear" w:color="auto" w:fill="FFFFFF"/>
        </w:rPr>
        <w:t xml:space="preserve">goals </w:t>
      </w:r>
      <w:r w:rsidR="00927ACD" w:rsidRPr="00AF433E">
        <w:rPr>
          <w:rFonts w:eastAsia="Times New Roman"/>
          <w:color w:val="222222"/>
          <w:shd w:val="clear" w:color="auto" w:fill="FFFFFF"/>
        </w:rPr>
        <w:t>(</w:t>
      </w:r>
      <w:proofErr w:type="spellStart"/>
      <w:r w:rsidR="00F75812" w:rsidRPr="00AF433E">
        <w:rPr>
          <w:rFonts w:eastAsia="Times New Roman"/>
          <w:color w:val="222222"/>
          <w:shd w:val="clear" w:color="auto" w:fill="FFFFFF"/>
        </w:rPr>
        <w:t>Orehek</w:t>
      </w:r>
      <w:proofErr w:type="spellEnd"/>
      <w:r w:rsidR="00F75812" w:rsidRPr="00AF433E">
        <w:rPr>
          <w:rFonts w:eastAsia="Times New Roman"/>
          <w:color w:val="222222"/>
          <w:shd w:val="clear" w:color="auto" w:fill="FFFFFF"/>
        </w:rPr>
        <w:t xml:space="preserve"> </w:t>
      </w:r>
      <w:r w:rsidR="003F32D3" w:rsidRPr="00AF433E">
        <w:rPr>
          <w:rFonts w:eastAsia="Times New Roman"/>
          <w:color w:val="222222"/>
          <w:shd w:val="clear" w:color="auto" w:fill="FFFFFF"/>
        </w:rPr>
        <w:t>&amp; Forest, 2016</w:t>
      </w:r>
      <w:r w:rsidR="00927ACD" w:rsidRPr="00AF433E">
        <w:rPr>
          <w:rFonts w:eastAsia="Times New Roman"/>
          <w:color w:val="222222"/>
          <w:shd w:val="clear" w:color="auto" w:fill="FFFFFF"/>
        </w:rPr>
        <w:t>)</w:t>
      </w:r>
      <w:r w:rsidR="00874F60" w:rsidRPr="00AF433E">
        <w:rPr>
          <w:rFonts w:eastAsia="Times New Roman"/>
          <w:color w:val="222222"/>
          <w:shd w:val="clear" w:color="auto" w:fill="FFFFFF"/>
        </w:rPr>
        <w:t xml:space="preserve">, and </w:t>
      </w:r>
      <w:r w:rsidR="008F6E42" w:rsidRPr="00AF433E">
        <w:rPr>
          <w:rFonts w:eastAsia="Times New Roman"/>
          <w:color w:val="222222"/>
          <w:shd w:val="clear" w:color="auto" w:fill="FFFFFF"/>
        </w:rPr>
        <w:t>they feel enmity toward those who threaten their goals</w:t>
      </w:r>
      <w:r w:rsidR="0091696E" w:rsidRPr="00AF433E">
        <w:rPr>
          <w:rFonts w:eastAsia="Times New Roman"/>
          <w:color w:val="222222"/>
          <w:shd w:val="clear" w:color="auto" w:fill="FFFFFF"/>
        </w:rPr>
        <w:t xml:space="preserve"> </w:t>
      </w:r>
      <w:r w:rsidR="00182DF9" w:rsidRPr="00AF433E">
        <w:rPr>
          <w:rFonts w:eastAsia="Times New Roman"/>
          <w:color w:val="222222"/>
          <w:shd w:val="clear" w:color="auto" w:fill="FFFFFF"/>
        </w:rPr>
        <w:t>(</w:t>
      </w:r>
      <w:r w:rsidR="00D054CC" w:rsidRPr="00AF433E">
        <w:rPr>
          <w:rFonts w:eastAsia="Times New Roman"/>
          <w:color w:val="222222"/>
          <w:shd w:val="clear" w:color="auto" w:fill="FFFFFF"/>
        </w:rPr>
        <w:t xml:space="preserve">Cottrell &amp; </w:t>
      </w:r>
      <w:proofErr w:type="spellStart"/>
      <w:r w:rsidR="00D054CC" w:rsidRPr="00AF433E">
        <w:rPr>
          <w:rFonts w:eastAsia="Times New Roman"/>
          <w:color w:val="222222"/>
          <w:shd w:val="clear" w:color="auto" w:fill="FFFFFF"/>
        </w:rPr>
        <w:t>Neuberg</w:t>
      </w:r>
      <w:proofErr w:type="spellEnd"/>
      <w:r w:rsidR="00D054CC" w:rsidRPr="00AF433E">
        <w:rPr>
          <w:rFonts w:eastAsia="Times New Roman"/>
          <w:color w:val="222222"/>
          <w:shd w:val="clear" w:color="auto" w:fill="FFFFFF"/>
        </w:rPr>
        <w:t>, 2005</w:t>
      </w:r>
      <w:r w:rsidR="00182DF9" w:rsidRPr="00AF433E">
        <w:rPr>
          <w:rFonts w:eastAsia="Times New Roman"/>
          <w:color w:val="222222"/>
          <w:shd w:val="clear" w:color="auto" w:fill="FFFFFF"/>
        </w:rPr>
        <w:t>)</w:t>
      </w:r>
      <w:r w:rsidR="008825EE" w:rsidRPr="00AF433E">
        <w:rPr>
          <w:rFonts w:eastAsia="Times New Roman"/>
          <w:color w:val="222222"/>
          <w:shd w:val="clear" w:color="auto" w:fill="FFFFFF"/>
        </w:rPr>
        <w:t xml:space="preserve">. </w:t>
      </w:r>
      <w:r w:rsidR="00574BA6" w:rsidRPr="00AF433E">
        <w:rPr>
          <w:rFonts w:eastAsia="Times New Roman"/>
          <w:color w:val="222222"/>
          <w:shd w:val="clear" w:color="auto" w:fill="FFFFFF"/>
        </w:rPr>
        <w:t xml:space="preserve">People </w:t>
      </w:r>
      <w:r w:rsidR="00562EDB" w:rsidRPr="00AF433E">
        <w:rPr>
          <w:rFonts w:eastAsia="Times New Roman"/>
          <w:color w:val="222222"/>
          <w:shd w:val="clear" w:color="auto" w:fill="FFFFFF"/>
        </w:rPr>
        <w:t xml:space="preserve">also support </w:t>
      </w:r>
      <w:r w:rsidR="00AC0CD1" w:rsidRPr="00AF433E">
        <w:rPr>
          <w:rFonts w:eastAsia="Times New Roman"/>
          <w:color w:val="222222"/>
          <w:shd w:val="clear" w:color="auto" w:fill="FFFFFF"/>
        </w:rPr>
        <w:t xml:space="preserve">political </w:t>
      </w:r>
      <w:r w:rsidR="00562EDB" w:rsidRPr="00AF433E">
        <w:rPr>
          <w:rFonts w:eastAsia="Times New Roman"/>
          <w:color w:val="222222"/>
          <w:shd w:val="clear" w:color="auto" w:fill="FFFFFF"/>
        </w:rPr>
        <w:t>p</w:t>
      </w:r>
      <w:r w:rsidR="00B4179C" w:rsidRPr="00AF433E">
        <w:rPr>
          <w:rFonts w:eastAsia="Times New Roman"/>
          <w:color w:val="222222"/>
          <w:shd w:val="clear" w:color="auto" w:fill="FFFFFF"/>
        </w:rPr>
        <w:t>arties</w:t>
      </w:r>
      <w:r w:rsidR="00562EDB" w:rsidRPr="00AF433E">
        <w:rPr>
          <w:rFonts w:eastAsia="Times New Roman"/>
          <w:color w:val="222222"/>
          <w:shd w:val="clear" w:color="auto" w:fill="FFFFFF"/>
        </w:rPr>
        <w:t xml:space="preserve"> that </w:t>
      </w:r>
      <w:r w:rsidR="002A3AE4" w:rsidRPr="00AF433E">
        <w:rPr>
          <w:rFonts w:eastAsia="Times New Roman"/>
          <w:color w:val="222222"/>
          <w:shd w:val="clear" w:color="auto" w:fill="FFFFFF"/>
        </w:rPr>
        <w:t xml:space="preserve">advance their </w:t>
      </w:r>
      <w:r w:rsidR="00AF193C" w:rsidRPr="00AF433E">
        <w:rPr>
          <w:rFonts w:eastAsia="Times New Roman"/>
          <w:color w:val="222222"/>
          <w:shd w:val="clear" w:color="auto" w:fill="FFFFFF"/>
        </w:rPr>
        <w:t>personal and group interests</w:t>
      </w:r>
      <w:r w:rsidR="00562EDB" w:rsidRPr="00AF433E">
        <w:rPr>
          <w:rFonts w:eastAsia="Times New Roman"/>
          <w:color w:val="222222"/>
          <w:shd w:val="clear" w:color="auto" w:fill="FFFFFF"/>
        </w:rPr>
        <w:t xml:space="preserve"> (Weeden &amp; Kurzban, 2014)</w:t>
      </w:r>
      <w:r w:rsidR="003A321B" w:rsidRPr="00AF433E">
        <w:rPr>
          <w:rFonts w:eastAsia="Times New Roman"/>
          <w:color w:val="222222"/>
          <w:shd w:val="clear" w:color="auto" w:fill="FFFFFF"/>
        </w:rPr>
        <w:t>,</w:t>
      </w:r>
      <w:r w:rsidR="00574BA6" w:rsidRPr="00AF433E">
        <w:rPr>
          <w:rFonts w:eastAsia="Times New Roman"/>
          <w:color w:val="222222"/>
          <w:shd w:val="clear" w:color="auto" w:fill="FFFFFF"/>
        </w:rPr>
        <w:t xml:space="preserve"> creating interdependence with</w:t>
      </w:r>
      <w:r w:rsidR="0002750A" w:rsidRPr="00AF433E">
        <w:rPr>
          <w:rFonts w:eastAsia="Times New Roman"/>
          <w:color w:val="222222"/>
          <w:shd w:val="clear" w:color="auto" w:fill="FFFFFF"/>
        </w:rPr>
        <w:t xml:space="preserve"> co-</w:t>
      </w:r>
      <w:r w:rsidR="00574BA6" w:rsidRPr="00AF433E">
        <w:rPr>
          <w:rFonts w:eastAsia="Times New Roman"/>
          <w:color w:val="222222"/>
          <w:shd w:val="clear" w:color="auto" w:fill="FFFFFF"/>
        </w:rPr>
        <w:t>partisans</w:t>
      </w:r>
      <w:r w:rsidR="00523462" w:rsidRPr="00AF433E">
        <w:rPr>
          <w:rFonts w:eastAsia="Times New Roman"/>
          <w:color w:val="222222"/>
          <w:shd w:val="clear" w:color="auto" w:fill="FFFFFF"/>
        </w:rPr>
        <w:t xml:space="preserve"> </w:t>
      </w:r>
      <w:r w:rsidR="00A5455E" w:rsidRPr="00AF433E">
        <w:rPr>
          <w:rFonts w:eastAsia="Times New Roman"/>
          <w:color w:val="222222"/>
          <w:shd w:val="clear" w:color="auto" w:fill="FFFFFF"/>
        </w:rPr>
        <w:t xml:space="preserve">who </w:t>
      </w:r>
      <w:r w:rsidR="00756380" w:rsidRPr="00AF433E">
        <w:rPr>
          <w:rFonts w:eastAsia="Times New Roman"/>
          <w:color w:val="222222"/>
          <w:shd w:val="clear" w:color="auto" w:fill="FFFFFF"/>
        </w:rPr>
        <w:t>share the</w:t>
      </w:r>
      <w:r w:rsidR="00AB27C6" w:rsidRPr="00AF433E">
        <w:rPr>
          <w:rFonts w:eastAsia="Times New Roman"/>
          <w:color w:val="222222"/>
          <w:shd w:val="clear" w:color="auto" w:fill="FFFFFF"/>
        </w:rPr>
        <w:t xml:space="preserve"> same</w:t>
      </w:r>
      <w:r w:rsidR="00756380" w:rsidRPr="00AF433E">
        <w:rPr>
          <w:rFonts w:eastAsia="Times New Roman"/>
          <w:color w:val="222222"/>
          <w:shd w:val="clear" w:color="auto" w:fill="FFFFFF"/>
        </w:rPr>
        <w:t xml:space="preserve"> interests</w:t>
      </w:r>
      <w:r w:rsidR="002A40BC" w:rsidRPr="00AF433E">
        <w:rPr>
          <w:rFonts w:eastAsia="Times New Roman"/>
          <w:color w:val="222222"/>
          <w:shd w:val="clear" w:color="auto" w:fill="FFFFFF"/>
        </w:rPr>
        <w:t>.</w:t>
      </w:r>
      <w:r w:rsidR="00574BA6" w:rsidRPr="00AF433E">
        <w:rPr>
          <w:rFonts w:eastAsia="Times New Roman"/>
          <w:color w:val="222222"/>
          <w:shd w:val="clear" w:color="auto" w:fill="FFFFFF"/>
        </w:rPr>
        <w:t xml:space="preserve"> </w:t>
      </w:r>
    </w:p>
    <w:p w14:paraId="08FF6EC6" w14:textId="77777777" w:rsidR="00A469CF" w:rsidRPr="00AF433E" w:rsidRDefault="00836B33" w:rsidP="00A469CF">
      <w:pPr>
        <w:spacing w:line="480" w:lineRule="auto"/>
        <w:outlineLvl w:val="0"/>
        <w:rPr>
          <w:rFonts w:eastAsia="Times New Roman"/>
          <w:i/>
          <w:iCs/>
          <w:color w:val="222222"/>
          <w:shd w:val="clear" w:color="auto" w:fill="FFFFFF"/>
        </w:rPr>
      </w:pPr>
      <w:r w:rsidRPr="00AF433E">
        <w:rPr>
          <w:rFonts w:eastAsia="Times New Roman"/>
          <w:i/>
          <w:iCs/>
          <w:color w:val="222222"/>
          <w:shd w:val="clear" w:color="auto" w:fill="FFFFFF"/>
        </w:rPr>
        <w:t>Stochasticit</w:t>
      </w:r>
      <w:r w:rsidR="00A469CF" w:rsidRPr="00AF433E">
        <w:rPr>
          <w:rFonts w:eastAsia="Times New Roman"/>
          <w:i/>
          <w:iCs/>
          <w:color w:val="222222"/>
          <w:shd w:val="clear" w:color="auto" w:fill="FFFFFF"/>
        </w:rPr>
        <w:t>y</w:t>
      </w:r>
    </w:p>
    <w:p w14:paraId="2DE57CEA" w14:textId="255438A8" w:rsidR="00836B33" w:rsidRPr="00AF433E" w:rsidRDefault="00836B33" w:rsidP="00A469CF">
      <w:pPr>
        <w:spacing w:line="480" w:lineRule="auto"/>
        <w:outlineLvl w:val="0"/>
        <w:rPr>
          <w:rFonts w:eastAsia="Times New Roman"/>
          <w:color w:val="222222"/>
          <w:shd w:val="clear" w:color="auto" w:fill="FFFFFF"/>
        </w:rPr>
      </w:pPr>
      <w:r w:rsidRPr="00AF433E">
        <w:rPr>
          <w:rFonts w:eastAsia="Times New Roman"/>
          <w:color w:val="222222"/>
          <w:shd w:val="clear" w:color="auto" w:fill="FFFFFF"/>
        </w:rPr>
        <w:lastRenderedPageBreak/>
        <w:t>All of the above cues for choosing allies</w:t>
      </w:r>
      <w:r w:rsidR="00A84167" w:rsidRPr="00AF433E">
        <w:rPr>
          <w:rFonts w:eastAsia="Times New Roman"/>
          <w:color w:val="222222"/>
          <w:shd w:val="clear" w:color="auto" w:fill="FFFFFF"/>
        </w:rPr>
        <w:t xml:space="preserve"> (</w:t>
      </w:r>
      <w:r w:rsidR="00E067EB" w:rsidRPr="00AF433E">
        <w:rPr>
          <w:rFonts w:eastAsia="Times New Roman"/>
          <w:color w:val="222222"/>
          <w:shd w:val="clear" w:color="auto" w:fill="FFFFFF"/>
        </w:rPr>
        <w:t>i.e.</w:t>
      </w:r>
      <w:r w:rsidR="00A84167" w:rsidRPr="00AF433E">
        <w:rPr>
          <w:rFonts w:eastAsia="Times New Roman"/>
          <w:color w:val="222222"/>
          <w:shd w:val="clear" w:color="auto" w:fill="FFFFFF"/>
        </w:rPr>
        <w:t xml:space="preserve"> </w:t>
      </w:r>
      <w:r w:rsidRPr="00AF433E">
        <w:rPr>
          <w:rFonts w:eastAsia="Times New Roman"/>
          <w:color w:val="222222"/>
          <w:shd w:val="clear" w:color="auto" w:fill="FFFFFF"/>
        </w:rPr>
        <w:t>similarity, transitivity, and interdependence</w:t>
      </w:r>
      <w:r w:rsidR="00A84167" w:rsidRPr="00AF433E">
        <w:rPr>
          <w:rFonts w:eastAsia="Times New Roman"/>
          <w:color w:val="222222"/>
          <w:shd w:val="clear" w:color="auto" w:fill="FFFFFF"/>
        </w:rPr>
        <w:t xml:space="preserve">) </w:t>
      </w:r>
      <w:r w:rsidRPr="00AF433E">
        <w:rPr>
          <w:rFonts w:eastAsia="Times New Roman"/>
          <w:color w:val="222222"/>
          <w:shd w:val="clear" w:color="auto" w:fill="FFFFFF"/>
        </w:rPr>
        <w:t>are self-reinforcing</w:t>
      </w:r>
      <w:r w:rsidR="000604B6" w:rsidRPr="00AF433E">
        <w:rPr>
          <w:rFonts w:eastAsia="Times New Roman"/>
          <w:color w:val="222222"/>
          <w:shd w:val="clear" w:color="auto" w:fill="FFFFFF"/>
        </w:rPr>
        <w:t xml:space="preserve"> and partly </w:t>
      </w:r>
      <w:r w:rsidR="00A84167" w:rsidRPr="00AF433E">
        <w:rPr>
          <w:rFonts w:eastAsia="Times New Roman"/>
          <w:color w:val="222222"/>
          <w:shd w:val="clear" w:color="auto" w:fill="FFFFFF"/>
        </w:rPr>
        <w:t>stochastic</w:t>
      </w:r>
      <w:r w:rsidRPr="00AF433E">
        <w:rPr>
          <w:rFonts w:eastAsia="Times New Roman"/>
          <w:color w:val="222222"/>
          <w:shd w:val="clear" w:color="auto" w:fill="FFFFFF"/>
        </w:rPr>
        <w:t>. Similar</w:t>
      </w:r>
      <w:r w:rsidR="000E5834" w:rsidRPr="00AF433E">
        <w:rPr>
          <w:rFonts w:eastAsia="Times New Roman"/>
          <w:color w:val="222222"/>
          <w:shd w:val="clear" w:color="auto" w:fill="FFFFFF"/>
        </w:rPr>
        <w:t xml:space="preserve"> </w:t>
      </w:r>
      <w:r w:rsidR="00211315" w:rsidRPr="00AF433E">
        <w:rPr>
          <w:rFonts w:eastAsia="Times New Roman"/>
          <w:color w:val="222222"/>
          <w:shd w:val="clear" w:color="auto" w:fill="FFFFFF"/>
        </w:rPr>
        <w:t xml:space="preserve">people favor one another as allies, but allies also </w:t>
      </w:r>
      <w:r w:rsidR="00682714" w:rsidRPr="00AF433E">
        <w:rPr>
          <w:rFonts w:eastAsia="Times New Roman"/>
          <w:color w:val="222222"/>
          <w:shd w:val="clear" w:color="auto" w:fill="FFFFFF"/>
        </w:rPr>
        <w:t>imitate</w:t>
      </w:r>
      <w:r w:rsidR="00211315" w:rsidRPr="00AF433E">
        <w:rPr>
          <w:rFonts w:eastAsia="Times New Roman"/>
          <w:color w:val="222222"/>
          <w:shd w:val="clear" w:color="auto" w:fill="FFFFFF"/>
        </w:rPr>
        <w:t xml:space="preserve"> one another, increasing their similarity</w:t>
      </w:r>
      <w:r w:rsidRPr="00AF433E">
        <w:rPr>
          <w:rFonts w:eastAsia="Times New Roman"/>
          <w:color w:val="222222"/>
          <w:shd w:val="clear" w:color="auto" w:fill="FFFFFF"/>
        </w:rPr>
        <w:t xml:space="preserve">. </w:t>
      </w:r>
      <w:r w:rsidR="00211315" w:rsidRPr="00AF433E">
        <w:rPr>
          <w:rFonts w:eastAsia="Times New Roman"/>
          <w:color w:val="222222"/>
          <w:shd w:val="clear" w:color="auto" w:fill="FFFFFF"/>
        </w:rPr>
        <w:t xml:space="preserve">People favor </w:t>
      </w:r>
      <w:r w:rsidR="004F1376" w:rsidRPr="00AF433E">
        <w:rPr>
          <w:rFonts w:eastAsia="Times New Roman"/>
          <w:color w:val="222222"/>
          <w:shd w:val="clear" w:color="auto" w:fill="FFFFFF"/>
        </w:rPr>
        <w:t>transitive allies</w:t>
      </w:r>
      <w:r w:rsidRPr="00AF433E">
        <w:rPr>
          <w:rFonts w:eastAsia="Times New Roman"/>
          <w:color w:val="222222"/>
          <w:shd w:val="clear" w:color="auto" w:fill="FFFFFF"/>
        </w:rPr>
        <w:t xml:space="preserve">, but </w:t>
      </w:r>
      <w:r w:rsidR="00A469CF" w:rsidRPr="00AF433E">
        <w:rPr>
          <w:rFonts w:eastAsia="Times New Roman"/>
          <w:color w:val="222222"/>
          <w:shd w:val="clear" w:color="auto" w:fill="FFFFFF"/>
        </w:rPr>
        <w:t>allies</w:t>
      </w:r>
      <w:r w:rsidRPr="00AF433E">
        <w:rPr>
          <w:rFonts w:eastAsia="Times New Roman"/>
          <w:color w:val="222222"/>
          <w:shd w:val="clear" w:color="auto" w:fill="FFFFFF"/>
        </w:rPr>
        <w:t xml:space="preserve"> also adjust their </w:t>
      </w:r>
      <w:r w:rsidR="00211315" w:rsidRPr="00AF433E">
        <w:rPr>
          <w:rFonts w:eastAsia="Times New Roman"/>
          <w:color w:val="222222"/>
          <w:shd w:val="clear" w:color="auto" w:fill="FFFFFF"/>
        </w:rPr>
        <w:t>loyalties to</w:t>
      </w:r>
      <w:r w:rsidRPr="00AF433E">
        <w:rPr>
          <w:rFonts w:eastAsia="Times New Roman"/>
          <w:color w:val="222222"/>
          <w:shd w:val="clear" w:color="auto" w:fill="FFFFFF"/>
        </w:rPr>
        <w:t xml:space="preserve"> accommodate </w:t>
      </w:r>
      <w:r w:rsidR="00665B68" w:rsidRPr="00AF433E">
        <w:rPr>
          <w:rFonts w:eastAsia="Times New Roman"/>
          <w:color w:val="222222"/>
          <w:shd w:val="clear" w:color="auto" w:fill="FFFFFF"/>
        </w:rPr>
        <w:t>new</w:t>
      </w:r>
      <w:r w:rsidR="004F1376" w:rsidRPr="00AF433E">
        <w:rPr>
          <w:rFonts w:eastAsia="Times New Roman"/>
          <w:color w:val="222222"/>
          <w:shd w:val="clear" w:color="auto" w:fill="FFFFFF"/>
        </w:rPr>
        <w:t xml:space="preserve"> allies, increasing their transitivity</w:t>
      </w:r>
      <w:r w:rsidRPr="00AF433E">
        <w:rPr>
          <w:rFonts w:eastAsia="Times New Roman"/>
          <w:color w:val="222222"/>
          <w:shd w:val="clear" w:color="auto" w:fill="FFFFFF"/>
        </w:rPr>
        <w:t xml:space="preserve">. </w:t>
      </w:r>
      <w:r w:rsidR="004F1376" w:rsidRPr="00AF433E">
        <w:rPr>
          <w:rFonts w:eastAsia="Times New Roman"/>
          <w:color w:val="222222"/>
          <w:shd w:val="clear" w:color="auto" w:fill="FFFFFF"/>
        </w:rPr>
        <w:t>Interdependence gives rise to allegiance</w:t>
      </w:r>
      <w:r w:rsidRPr="00AF433E">
        <w:rPr>
          <w:rFonts w:eastAsia="Times New Roman"/>
          <w:color w:val="222222"/>
          <w:shd w:val="clear" w:color="auto" w:fill="FFFFFF"/>
        </w:rPr>
        <w:t xml:space="preserve">, but </w:t>
      </w:r>
      <w:r w:rsidR="004F1376" w:rsidRPr="00AF433E">
        <w:rPr>
          <w:rFonts w:eastAsia="Times New Roman"/>
          <w:color w:val="222222"/>
          <w:shd w:val="clear" w:color="auto" w:fill="FFFFFF"/>
        </w:rPr>
        <w:t>all</w:t>
      </w:r>
      <w:r w:rsidR="00517B41" w:rsidRPr="00AF433E">
        <w:rPr>
          <w:rFonts w:eastAsia="Times New Roman"/>
          <w:color w:val="222222"/>
          <w:shd w:val="clear" w:color="auto" w:fill="FFFFFF"/>
        </w:rPr>
        <w:t>ies also provide benefits to one another</w:t>
      </w:r>
      <w:r w:rsidR="004F1376" w:rsidRPr="00AF433E">
        <w:rPr>
          <w:rFonts w:eastAsia="Times New Roman"/>
          <w:color w:val="222222"/>
          <w:shd w:val="clear" w:color="auto" w:fill="FFFFFF"/>
        </w:rPr>
        <w:t>,</w:t>
      </w:r>
      <w:r w:rsidRPr="00AF433E">
        <w:rPr>
          <w:rFonts w:eastAsia="Times New Roman"/>
          <w:color w:val="222222"/>
          <w:shd w:val="clear" w:color="auto" w:fill="FFFFFF"/>
        </w:rPr>
        <w:t xml:space="preserve"> </w:t>
      </w:r>
      <w:r w:rsidR="00AE0CDA" w:rsidRPr="00AF433E">
        <w:rPr>
          <w:rFonts w:eastAsia="Times New Roman"/>
          <w:color w:val="222222"/>
          <w:shd w:val="clear" w:color="auto" w:fill="FFFFFF"/>
        </w:rPr>
        <w:t>increasing their interdependence</w:t>
      </w:r>
      <w:r w:rsidRPr="00AF433E">
        <w:rPr>
          <w:rFonts w:eastAsia="Times New Roman"/>
          <w:color w:val="222222"/>
          <w:shd w:val="clear" w:color="auto" w:fill="FFFFFF"/>
        </w:rPr>
        <w:t xml:space="preserve">. </w:t>
      </w:r>
      <w:r w:rsidR="002C54AF" w:rsidRPr="00AF433E">
        <w:rPr>
          <w:rFonts w:eastAsia="Times New Roman"/>
          <w:color w:val="222222"/>
          <w:shd w:val="clear" w:color="auto" w:fill="FFFFFF"/>
        </w:rPr>
        <w:t>S</w:t>
      </w:r>
      <w:r w:rsidR="00AE26BE" w:rsidRPr="00AF433E">
        <w:rPr>
          <w:rFonts w:eastAsia="Times New Roman"/>
          <w:color w:val="222222"/>
          <w:shd w:val="clear" w:color="auto" w:fill="FFFFFF"/>
        </w:rPr>
        <w:t xml:space="preserve">mall </w:t>
      </w:r>
      <w:r w:rsidRPr="00AF433E">
        <w:rPr>
          <w:rFonts w:eastAsia="Times New Roman"/>
          <w:color w:val="222222"/>
          <w:shd w:val="clear" w:color="auto" w:fill="FFFFFF"/>
        </w:rPr>
        <w:t xml:space="preserve">variations in initial social conditions can </w:t>
      </w:r>
      <w:r w:rsidR="004F1376" w:rsidRPr="00AF433E">
        <w:rPr>
          <w:rFonts w:eastAsia="Times New Roman"/>
          <w:color w:val="222222"/>
          <w:shd w:val="clear" w:color="auto" w:fill="FFFFFF"/>
        </w:rPr>
        <w:t xml:space="preserve">feed on one </w:t>
      </w:r>
      <w:r w:rsidR="00DC52F8" w:rsidRPr="00AF433E">
        <w:rPr>
          <w:rFonts w:eastAsia="Times New Roman"/>
          <w:color w:val="222222"/>
          <w:shd w:val="clear" w:color="auto" w:fill="FFFFFF"/>
        </w:rPr>
        <w:t xml:space="preserve">and </w:t>
      </w:r>
      <w:r w:rsidR="004F1376" w:rsidRPr="00AF433E">
        <w:rPr>
          <w:rFonts w:eastAsia="Times New Roman"/>
          <w:color w:val="222222"/>
          <w:shd w:val="clear" w:color="auto" w:fill="FFFFFF"/>
        </w:rPr>
        <w:t xml:space="preserve">another </w:t>
      </w:r>
      <w:r w:rsidR="0056759C" w:rsidRPr="00AF433E">
        <w:rPr>
          <w:rFonts w:eastAsia="Times New Roman"/>
          <w:color w:val="222222"/>
          <w:shd w:val="clear" w:color="auto" w:fill="FFFFFF"/>
        </w:rPr>
        <w:t xml:space="preserve">snowball into </w:t>
      </w:r>
      <w:r w:rsidR="002C041F" w:rsidRPr="00AF433E">
        <w:rPr>
          <w:rFonts w:eastAsia="Times New Roman"/>
          <w:color w:val="222222"/>
          <w:shd w:val="clear" w:color="auto" w:fill="FFFFFF"/>
        </w:rPr>
        <w:t>seemingly arbitrary alliance structures</w:t>
      </w:r>
      <w:r w:rsidRPr="00AF433E">
        <w:rPr>
          <w:rFonts w:eastAsia="Times New Roman"/>
          <w:color w:val="222222"/>
          <w:shd w:val="clear" w:color="auto" w:fill="FFFFFF"/>
        </w:rPr>
        <w:t xml:space="preserve"> (</w:t>
      </w:r>
      <w:r w:rsidR="00627C52" w:rsidRPr="00AF433E">
        <w:rPr>
          <w:rFonts w:eastAsia="Times New Roman"/>
          <w:color w:val="222222"/>
          <w:shd w:val="clear" w:color="auto" w:fill="FFFFFF"/>
        </w:rPr>
        <w:t>e.g.,</w:t>
      </w:r>
      <w:r w:rsidR="00D25131" w:rsidRPr="00AF433E">
        <w:rPr>
          <w:rFonts w:eastAsia="Times New Roman"/>
          <w:color w:val="222222"/>
          <w:shd w:val="clear" w:color="auto" w:fill="FFFFFF"/>
        </w:rPr>
        <w:t xml:space="preserve"> </w:t>
      </w:r>
      <w:r w:rsidR="00081DD0" w:rsidRPr="00AF433E">
        <w:t>Macy, Deri, Ruch, &amp; Tong, 2019</w:t>
      </w:r>
      <w:r w:rsidRPr="00AF433E">
        <w:rPr>
          <w:rFonts w:eastAsia="Times New Roman"/>
          <w:color w:val="222222"/>
          <w:shd w:val="clear" w:color="auto" w:fill="FFFFFF"/>
        </w:rPr>
        <w:t xml:space="preserve">). </w:t>
      </w:r>
    </w:p>
    <w:p w14:paraId="3D7EC0E5" w14:textId="5B6AABA1" w:rsidR="00780C17" w:rsidRPr="00AF433E" w:rsidRDefault="006755BC" w:rsidP="00780C17">
      <w:pPr>
        <w:spacing w:line="480" w:lineRule="auto"/>
        <w:outlineLvl w:val="0"/>
        <w:rPr>
          <w:rFonts w:eastAsia="Times New Roman"/>
          <w:b/>
          <w:i/>
          <w:color w:val="222222"/>
          <w:shd w:val="clear" w:color="auto" w:fill="FFFFFF"/>
        </w:rPr>
      </w:pPr>
      <w:r w:rsidRPr="00AF433E">
        <w:rPr>
          <w:rFonts w:eastAsia="Times New Roman"/>
          <w:b/>
          <w:i/>
          <w:color w:val="222222"/>
          <w:shd w:val="clear" w:color="auto" w:fill="FFFFFF"/>
        </w:rPr>
        <w:t xml:space="preserve">Supporting </w:t>
      </w:r>
      <w:r w:rsidR="00A47FE8" w:rsidRPr="00AF433E">
        <w:rPr>
          <w:rFonts w:eastAsia="Times New Roman"/>
          <w:b/>
          <w:i/>
          <w:color w:val="222222"/>
          <w:shd w:val="clear" w:color="auto" w:fill="FFFFFF"/>
        </w:rPr>
        <w:t>a</w:t>
      </w:r>
      <w:r w:rsidR="00F67BE3" w:rsidRPr="00AF433E">
        <w:rPr>
          <w:rFonts w:eastAsia="Times New Roman"/>
          <w:b/>
          <w:i/>
          <w:color w:val="222222"/>
          <w:shd w:val="clear" w:color="auto" w:fill="FFFFFF"/>
        </w:rPr>
        <w:t xml:space="preserve">llies in </w:t>
      </w:r>
      <w:r w:rsidR="00A47FE8" w:rsidRPr="00AF433E">
        <w:rPr>
          <w:rFonts w:eastAsia="Times New Roman"/>
          <w:b/>
          <w:i/>
          <w:color w:val="222222"/>
          <w:shd w:val="clear" w:color="auto" w:fill="FFFFFF"/>
        </w:rPr>
        <w:t>c</w:t>
      </w:r>
      <w:r w:rsidR="00F67BE3" w:rsidRPr="00AF433E">
        <w:rPr>
          <w:rFonts w:eastAsia="Times New Roman"/>
          <w:b/>
          <w:i/>
          <w:color w:val="222222"/>
          <w:shd w:val="clear" w:color="auto" w:fill="FFFFFF"/>
        </w:rPr>
        <w:t>onflicts</w:t>
      </w:r>
      <w:r w:rsidR="00EF557D" w:rsidRPr="00AF433E">
        <w:rPr>
          <w:rFonts w:eastAsia="Times New Roman"/>
          <w:b/>
          <w:i/>
          <w:color w:val="222222"/>
          <w:shd w:val="clear" w:color="auto" w:fill="FFFFFF"/>
        </w:rPr>
        <w:t xml:space="preserve"> </w:t>
      </w:r>
    </w:p>
    <w:p w14:paraId="422FEAE6" w14:textId="5E64AEEE" w:rsidR="00780C17" w:rsidRPr="00AF433E" w:rsidRDefault="0072198A" w:rsidP="00780C17">
      <w:pPr>
        <w:spacing w:line="480" w:lineRule="auto"/>
        <w:outlineLvl w:val="0"/>
        <w:rPr>
          <w:color w:val="222222"/>
          <w:shd w:val="clear" w:color="auto" w:fill="FFFFFF"/>
        </w:rPr>
      </w:pPr>
      <w:r w:rsidRPr="00AF433E">
        <w:rPr>
          <w:rFonts w:eastAsia="Times New Roman"/>
          <w:color w:val="222222"/>
          <w:shd w:val="clear" w:color="auto" w:fill="FFFFFF"/>
        </w:rPr>
        <w:t>After choosing one</w:t>
      </w:r>
      <w:r w:rsidR="000F1FEE" w:rsidRPr="00AF433E">
        <w:rPr>
          <w:rFonts w:eastAsia="Times New Roman"/>
          <w:color w:val="222222"/>
          <w:shd w:val="clear" w:color="auto" w:fill="FFFFFF"/>
        </w:rPr>
        <w:t xml:space="preserve"> another, allies must support one another in conflicts</w:t>
      </w:r>
      <w:r w:rsidR="0003782E" w:rsidRPr="00AF433E">
        <w:rPr>
          <w:rFonts w:eastAsia="Times New Roman"/>
          <w:color w:val="222222"/>
          <w:shd w:val="clear" w:color="auto" w:fill="FFFFFF"/>
        </w:rPr>
        <w:t xml:space="preserve">—for instance, by defending their allies’ reputations, attacking their </w:t>
      </w:r>
      <w:r w:rsidR="00CB6A08" w:rsidRPr="00AF433E">
        <w:rPr>
          <w:rFonts w:eastAsia="Times New Roman"/>
          <w:color w:val="222222"/>
          <w:shd w:val="clear" w:color="auto" w:fill="FFFFFF"/>
        </w:rPr>
        <w:t>rivals</w:t>
      </w:r>
      <w:r w:rsidR="0003782E" w:rsidRPr="00AF433E">
        <w:rPr>
          <w:rFonts w:eastAsia="Times New Roman"/>
          <w:color w:val="222222"/>
          <w:shd w:val="clear" w:color="auto" w:fill="FFFFFF"/>
        </w:rPr>
        <w:t xml:space="preserve">’ reputations, </w:t>
      </w:r>
      <w:r w:rsidR="003F49EF" w:rsidRPr="00AF433E">
        <w:rPr>
          <w:rFonts w:eastAsia="Times New Roman"/>
          <w:color w:val="222222"/>
          <w:shd w:val="clear" w:color="auto" w:fill="FFFFFF"/>
        </w:rPr>
        <w:t xml:space="preserve">and </w:t>
      </w:r>
      <w:r w:rsidR="0003782E" w:rsidRPr="00AF433E">
        <w:rPr>
          <w:rFonts w:eastAsia="Times New Roman"/>
          <w:color w:val="222222"/>
          <w:shd w:val="clear" w:color="auto" w:fill="FFFFFF"/>
        </w:rPr>
        <w:t>mobilizing support</w:t>
      </w:r>
      <w:r w:rsidR="004331C4" w:rsidRPr="00AF433E">
        <w:rPr>
          <w:rFonts w:eastAsia="Times New Roman"/>
          <w:color w:val="222222"/>
          <w:shd w:val="clear" w:color="auto" w:fill="FFFFFF"/>
        </w:rPr>
        <w:t xml:space="preserve"> from third parties</w:t>
      </w:r>
      <w:r w:rsidR="0003782E" w:rsidRPr="00AF433E">
        <w:rPr>
          <w:rFonts w:eastAsia="Times New Roman"/>
          <w:color w:val="222222"/>
          <w:shd w:val="clear" w:color="auto" w:fill="FFFFFF"/>
        </w:rPr>
        <w:t>.</w:t>
      </w:r>
      <w:r w:rsidR="00C40B52" w:rsidRPr="00AF433E">
        <w:rPr>
          <w:color w:val="222222"/>
          <w:shd w:val="clear" w:color="auto" w:fill="FFFFFF"/>
        </w:rPr>
        <w:t xml:space="preserve"> </w:t>
      </w:r>
      <w:r w:rsidR="00153C8C" w:rsidRPr="00AF433E">
        <w:rPr>
          <w:color w:val="222222"/>
          <w:shd w:val="clear" w:color="auto" w:fill="FFFFFF"/>
        </w:rPr>
        <w:t>W</w:t>
      </w:r>
      <w:r w:rsidR="004A7B1C" w:rsidRPr="00AF433E">
        <w:rPr>
          <w:color w:val="222222"/>
          <w:shd w:val="clear" w:color="auto" w:fill="FFFFFF"/>
        </w:rPr>
        <w:t xml:space="preserve">e </w:t>
      </w:r>
      <w:r w:rsidR="00A74D99" w:rsidRPr="00AF433E">
        <w:rPr>
          <w:color w:val="222222"/>
          <w:shd w:val="clear" w:color="auto" w:fill="FFFFFF"/>
        </w:rPr>
        <w:t xml:space="preserve">propose </w:t>
      </w:r>
      <w:r w:rsidR="004A7B1C" w:rsidRPr="00AF433E">
        <w:rPr>
          <w:color w:val="222222"/>
          <w:shd w:val="clear" w:color="auto" w:fill="FFFFFF"/>
        </w:rPr>
        <w:t xml:space="preserve">an array of biases—which we refer to as </w:t>
      </w:r>
      <w:r w:rsidR="004A7B1C" w:rsidRPr="00AF433E">
        <w:rPr>
          <w:i/>
          <w:color w:val="222222"/>
          <w:shd w:val="clear" w:color="auto" w:fill="FFFFFF"/>
        </w:rPr>
        <w:t>propagandistic biases</w:t>
      </w:r>
      <w:r w:rsidR="004A7B1C" w:rsidRPr="00AF433E">
        <w:rPr>
          <w:color w:val="222222"/>
          <w:shd w:val="clear" w:color="auto" w:fill="FFFFFF"/>
        </w:rPr>
        <w:t>—</w:t>
      </w:r>
      <w:r w:rsidR="0088449A" w:rsidRPr="00AF433E">
        <w:rPr>
          <w:color w:val="222222"/>
          <w:shd w:val="clear" w:color="auto" w:fill="FFFFFF"/>
        </w:rPr>
        <w:t>that</w:t>
      </w:r>
      <w:r w:rsidR="000E6A70" w:rsidRPr="00AF433E">
        <w:rPr>
          <w:color w:val="222222"/>
          <w:shd w:val="clear" w:color="auto" w:fill="FFFFFF"/>
        </w:rPr>
        <w:t xml:space="preserve"> </w:t>
      </w:r>
      <w:r w:rsidR="00653299" w:rsidRPr="00AF433E">
        <w:rPr>
          <w:color w:val="222222"/>
          <w:shd w:val="clear" w:color="auto" w:fill="FFFFFF"/>
        </w:rPr>
        <w:t xml:space="preserve">may have </w:t>
      </w:r>
      <w:r w:rsidR="000E6A70" w:rsidRPr="00AF433E">
        <w:rPr>
          <w:color w:val="222222"/>
          <w:shd w:val="clear" w:color="auto" w:fill="FFFFFF"/>
        </w:rPr>
        <w:t>evolved</w:t>
      </w:r>
      <w:r w:rsidR="00941ADA" w:rsidRPr="00AF433E">
        <w:rPr>
          <w:color w:val="222222"/>
          <w:shd w:val="clear" w:color="auto" w:fill="FFFFFF"/>
        </w:rPr>
        <w:t xml:space="preserve"> to </w:t>
      </w:r>
      <w:r w:rsidR="004F0DDC" w:rsidRPr="00AF433E">
        <w:rPr>
          <w:color w:val="222222"/>
          <w:shd w:val="clear" w:color="auto" w:fill="FFFFFF"/>
        </w:rPr>
        <w:t>serve these functions</w:t>
      </w:r>
      <w:r w:rsidRPr="00AF433E">
        <w:rPr>
          <w:color w:val="222222"/>
          <w:shd w:val="clear" w:color="auto" w:fill="FFFFFF"/>
        </w:rPr>
        <w:t xml:space="preserve">. </w:t>
      </w:r>
      <w:r w:rsidR="00792302" w:rsidRPr="00AF433E">
        <w:rPr>
          <w:color w:val="222222"/>
          <w:shd w:val="clear" w:color="auto" w:fill="FFFFFF"/>
        </w:rPr>
        <w:t>W</w:t>
      </w:r>
      <w:r w:rsidR="00376C95" w:rsidRPr="00AF433E">
        <w:rPr>
          <w:color w:val="222222"/>
          <w:shd w:val="clear" w:color="auto" w:fill="FFFFFF"/>
        </w:rPr>
        <w:t>e will later argue that t</w:t>
      </w:r>
      <w:r w:rsidR="004F3636" w:rsidRPr="00AF433E">
        <w:rPr>
          <w:color w:val="222222"/>
          <w:shd w:val="clear" w:color="auto" w:fill="FFFFFF"/>
        </w:rPr>
        <w:t xml:space="preserve">hese biases, when applied to </w:t>
      </w:r>
      <w:r w:rsidR="00706559" w:rsidRPr="00AF433E">
        <w:rPr>
          <w:color w:val="222222"/>
          <w:shd w:val="clear" w:color="auto" w:fill="FFFFFF"/>
        </w:rPr>
        <w:t xml:space="preserve">the </w:t>
      </w:r>
      <w:r w:rsidR="00110A69" w:rsidRPr="00AF433E">
        <w:rPr>
          <w:color w:val="222222"/>
          <w:shd w:val="clear" w:color="auto" w:fill="FFFFFF"/>
        </w:rPr>
        <w:t>American political alliance</w:t>
      </w:r>
      <w:r w:rsidR="00706559" w:rsidRPr="00AF433E">
        <w:rPr>
          <w:color w:val="222222"/>
          <w:shd w:val="clear" w:color="auto" w:fill="FFFFFF"/>
        </w:rPr>
        <w:t xml:space="preserve"> structure</w:t>
      </w:r>
      <w:r w:rsidR="00376C95" w:rsidRPr="00AF433E">
        <w:rPr>
          <w:color w:val="222222"/>
          <w:shd w:val="clear" w:color="auto" w:fill="FFFFFF"/>
        </w:rPr>
        <w:t>,</w:t>
      </w:r>
      <w:r w:rsidR="004F3636" w:rsidRPr="00AF433E">
        <w:rPr>
          <w:color w:val="222222"/>
          <w:shd w:val="clear" w:color="auto" w:fill="FFFFFF"/>
        </w:rPr>
        <w:t xml:space="preserve"> </w:t>
      </w:r>
      <w:r w:rsidR="0026334B" w:rsidRPr="00AF433E">
        <w:rPr>
          <w:color w:val="222222"/>
          <w:shd w:val="clear" w:color="auto" w:fill="FFFFFF"/>
        </w:rPr>
        <w:t>explain</w:t>
      </w:r>
      <w:r w:rsidR="00697C6D" w:rsidRPr="00AF433E">
        <w:rPr>
          <w:color w:val="222222"/>
          <w:shd w:val="clear" w:color="auto" w:fill="FFFFFF"/>
        </w:rPr>
        <w:t xml:space="preserve"> </w:t>
      </w:r>
      <w:r w:rsidR="00843669" w:rsidRPr="00AF433E">
        <w:rPr>
          <w:color w:val="222222"/>
          <w:shd w:val="clear" w:color="auto" w:fill="FFFFFF"/>
        </w:rPr>
        <w:t>the</w:t>
      </w:r>
      <w:r w:rsidR="0026334B" w:rsidRPr="00AF433E">
        <w:rPr>
          <w:color w:val="222222"/>
          <w:shd w:val="clear" w:color="auto" w:fill="FFFFFF"/>
        </w:rPr>
        <w:t xml:space="preserve"> </w:t>
      </w:r>
      <w:r w:rsidR="00843669" w:rsidRPr="00AF433E">
        <w:rPr>
          <w:color w:val="222222"/>
          <w:shd w:val="clear" w:color="auto" w:fill="FFFFFF"/>
        </w:rPr>
        <w:t xml:space="preserve">contents of </w:t>
      </w:r>
      <w:r w:rsidR="00A413F2" w:rsidRPr="00AF433E">
        <w:rPr>
          <w:color w:val="222222"/>
          <w:shd w:val="clear" w:color="auto" w:fill="FFFFFF"/>
        </w:rPr>
        <w:t xml:space="preserve">political </w:t>
      </w:r>
      <w:r w:rsidR="004F3636" w:rsidRPr="00AF433E">
        <w:rPr>
          <w:color w:val="222222"/>
          <w:shd w:val="clear" w:color="auto" w:fill="FFFFFF"/>
        </w:rPr>
        <w:t>belief systems</w:t>
      </w:r>
      <w:r w:rsidR="00780C17" w:rsidRPr="00AF433E">
        <w:rPr>
          <w:color w:val="222222"/>
          <w:shd w:val="clear" w:color="auto" w:fill="FFFFFF"/>
        </w:rPr>
        <w:t>.</w:t>
      </w:r>
    </w:p>
    <w:p w14:paraId="3A7D48FF" w14:textId="77777777" w:rsidR="00780C17" w:rsidRPr="00AF433E" w:rsidRDefault="002A5FB6" w:rsidP="00780C17">
      <w:pPr>
        <w:spacing w:line="480" w:lineRule="auto"/>
        <w:outlineLvl w:val="0"/>
        <w:rPr>
          <w:rFonts w:eastAsia="Times New Roman"/>
          <w:bCs/>
          <w:i/>
          <w:color w:val="222222"/>
          <w:shd w:val="clear" w:color="auto" w:fill="FFFFFF"/>
        </w:rPr>
      </w:pPr>
      <w:r w:rsidRPr="00AF433E">
        <w:rPr>
          <w:bCs/>
          <w:i/>
        </w:rPr>
        <w:t>Perpetrator biases</w:t>
      </w:r>
      <w:r w:rsidR="00EF557D" w:rsidRPr="00AF433E">
        <w:rPr>
          <w:bCs/>
          <w:i/>
        </w:rPr>
        <w:t xml:space="preserve"> </w:t>
      </w:r>
    </w:p>
    <w:p w14:paraId="259E3AC3" w14:textId="77777777" w:rsidR="00780C17" w:rsidRPr="00AF433E" w:rsidRDefault="006F14A6" w:rsidP="00780C17">
      <w:pPr>
        <w:spacing w:line="480" w:lineRule="auto"/>
        <w:outlineLvl w:val="0"/>
        <w:rPr>
          <w:rFonts w:eastAsia="Times New Roman"/>
          <w:b/>
          <w:i/>
          <w:color w:val="222222"/>
          <w:shd w:val="clear" w:color="auto" w:fill="FFFFFF"/>
        </w:rPr>
      </w:pPr>
      <w:r w:rsidRPr="00AF433E">
        <w:t>Pe</w:t>
      </w:r>
      <w:r w:rsidR="00E94823" w:rsidRPr="00AF433E">
        <w:t xml:space="preserve">rpetrators of wrongdoing commonly </w:t>
      </w:r>
      <w:r w:rsidRPr="00AF433E">
        <w:t>use propagand</w:t>
      </w:r>
      <w:r w:rsidR="00C44790" w:rsidRPr="00AF433E">
        <w:t>a</w:t>
      </w:r>
      <w:r w:rsidRPr="00AF433E">
        <w:t xml:space="preserve"> t</w:t>
      </w:r>
      <w:r w:rsidR="003F49EF" w:rsidRPr="00AF433E">
        <w:t>o defend the</w:t>
      </w:r>
      <w:r w:rsidR="00E94823" w:rsidRPr="00AF433E">
        <w:t>ir interests. They</w:t>
      </w:r>
      <w:r w:rsidR="00667141" w:rsidRPr="00AF433E">
        <w:t xml:space="preserve"> </w:t>
      </w:r>
      <w:r w:rsidR="00AF593F" w:rsidRPr="00AF433E">
        <w:t>downplay their</w:t>
      </w:r>
      <w:r w:rsidR="005702F9" w:rsidRPr="00AF433E">
        <w:t xml:space="preserve"> personal</w:t>
      </w:r>
      <w:r w:rsidR="00AF593F" w:rsidRPr="00AF433E">
        <w:t xml:space="preserve"> responsibility</w:t>
      </w:r>
      <w:r w:rsidR="00CE1FF1" w:rsidRPr="00AF433E">
        <w:t xml:space="preserve"> for the </w:t>
      </w:r>
      <w:r w:rsidR="00362A76" w:rsidRPr="00AF433E">
        <w:t>transgression</w:t>
      </w:r>
      <w:r w:rsidR="00AF593F" w:rsidRPr="00AF433E">
        <w:t xml:space="preserve">, emphasize the role of mitigating circumstances, </w:t>
      </w:r>
      <w:r w:rsidR="000A2DBA" w:rsidRPr="00AF433E">
        <w:t xml:space="preserve">embellish their good intentions, </w:t>
      </w:r>
      <w:r w:rsidR="00AF593F" w:rsidRPr="00AF433E">
        <w:t xml:space="preserve">and minimize the severity and duration of the harm </w:t>
      </w:r>
      <w:r w:rsidR="00207685" w:rsidRPr="00AF433E">
        <w:t>inflicted on</w:t>
      </w:r>
      <w:r w:rsidR="00685350" w:rsidRPr="00AF433E">
        <w:t xml:space="preserve"> their victims </w:t>
      </w:r>
      <w:r w:rsidR="00AF593F" w:rsidRPr="00AF433E">
        <w:t>(</w:t>
      </w:r>
      <w:r w:rsidR="00574EAC" w:rsidRPr="00AF433E">
        <w:rPr>
          <w:rFonts w:eastAsia="Times New Roman"/>
          <w:color w:val="222222"/>
          <w:shd w:val="clear" w:color="auto" w:fill="FFFFFF"/>
        </w:rPr>
        <w:t xml:space="preserve">Baumeister, Stillwell, &amp; </w:t>
      </w:r>
      <w:proofErr w:type="spellStart"/>
      <w:r w:rsidR="00574EAC" w:rsidRPr="00AF433E">
        <w:rPr>
          <w:rFonts w:eastAsia="Times New Roman"/>
          <w:color w:val="222222"/>
          <w:shd w:val="clear" w:color="auto" w:fill="FFFFFF"/>
        </w:rPr>
        <w:t>Wotman</w:t>
      </w:r>
      <w:proofErr w:type="spellEnd"/>
      <w:r w:rsidR="00574EAC" w:rsidRPr="00AF433E">
        <w:rPr>
          <w:rFonts w:eastAsia="Times New Roman"/>
          <w:color w:val="222222"/>
          <w:shd w:val="clear" w:color="auto" w:fill="FFFFFF"/>
        </w:rPr>
        <w:t>, 1990</w:t>
      </w:r>
      <w:r w:rsidR="00574EAC" w:rsidRPr="00AF433E">
        <w:t>;</w:t>
      </w:r>
      <w:r w:rsidR="000C4819" w:rsidRPr="00AF433E">
        <w:t xml:space="preserve"> </w:t>
      </w:r>
      <w:r w:rsidR="008223C4" w:rsidRPr="00AF433E">
        <w:t xml:space="preserve">Stillwell &amp; Baumeister, 1997; </w:t>
      </w:r>
      <w:r w:rsidR="000C4819" w:rsidRPr="00AF433E">
        <w:t>Kowalski, 2000;</w:t>
      </w:r>
      <w:r w:rsidR="00574EAC" w:rsidRPr="00AF433E">
        <w:t xml:space="preserve"> </w:t>
      </w:r>
      <w:r w:rsidR="00574EAC" w:rsidRPr="00AF433E">
        <w:rPr>
          <w:rFonts w:eastAsia="Times New Roman"/>
          <w:color w:val="222222"/>
          <w:shd w:val="clear" w:color="auto" w:fill="FFFFFF"/>
        </w:rPr>
        <w:t>Kearns &amp; Fincham, 2005</w:t>
      </w:r>
      <w:r w:rsidR="00AF593F" w:rsidRPr="00AF433E">
        <w:t>; see also Schutz and Baumeister</w:t>
      </w:r>
      <w:r w:rsidR="00574EAC" w:rsidRPr="00AF433E">
        <w:t>, 1999</w:t>
      </w:r>
      <w:r w:rsidR="00AF593F" w:rsidRPr="00AF433E">
        <w:t xml:space="preserve">). </w:t>
      </w:r>
      <w:r w:rsidR="00B615F6" w:rsidRPr="00AF433E">
        <w:t>Importantly, people</w:t>
      </w:r>
      <w:r w:rsidR="003F49EF" w:rsidRPr="00AF433E">
        <w:t xml:space="preserve"> also apply</w:t>
      </w:r>
      <w:r w:rsidR="00D83BD1" w:rsidRPr="00AF433E">
        <w:t xml:space="preserve"> perpetrator</w:t>
      </w:r>
      <w:r w:rsidR="00E94823" w:rsidRPr="00AF433E">
        <w:t xml:space="preserve"> </w:t>
      </w:r>
      <w:r w:rsidR="003F49EF" w:rsidRPr="00AF433E">
        <w:t xml:space="preserve">biases to their allies, rationalizing their </w:t>
      </w:r>
      <w:r w:rsidR="001927A4" w:rsidRPr="00AF433E">
        <w:t xml:space="preserve">allies’ </w:t>
      </w:r>
      <w:r w:rsidR="003F49EF" w:rsidRPr="00AF433E">
        <w:t>transgressions in</w:t>
      </w:r>
      <w:r w:rsidR="00E94823" w:rsidRPr="00AF433E">
        <w:t xml:space="preserve"> precisely</w:t>
      </w:r>
      <w:r w:rsidR="003F49EF" w:rsidRPr="00AF433E">
        <w:t xml:space="preserve"> the same </w:t>
      </w:r>
      <w:r w:rsidR="00E94823" w:rsidRPr="00AF433E">
        <w:t>way</w:t>
      </w:r>
      <w:r w:rsidR="009F3BE7" w:rsidRPr="00AF433E">
        <w:t>—a finding which has been replicated across cultures</w:t>
      </w:r>
      <w:r w:rsidR="00F75859" w:rsidRPr="00AF433E">
        <w:t xml:space="preserve"> </w:t>
      </w:r>
      <w:r w:rsidR="000A2DBA" w:rsidRPr="00AF433E">
        <w:t>(</w:t>
      </w:r>
      <w:r w:rsidR="000A2DBA" w:rsidRPr="00AF433E">
        <w:rPr>
          <w:rFonts w:eastAsia="Times New Roman"/>
          <w:color w:val="222222"/>
          <w:shd w:val="clear" w:color="auto" w:fill="FFFFFF"/>
        </w:rPr>
        <w:t xml:space="preserve">Bocian &amp; </w:t>
      </w:r>
      <w:proofErr w:type="spellStart"/>
      <w:r w:rsidR="000A2DBA" w:rsidRPr="00AF433E">
        <w:rPr>
          <w:rFonts w:eastAsia="Times New Roman"/>
          <w:color w:val="222222"/>
          <w:shd w:val="clear" w:color="auto" w:fill="FFFFFF"/>
        </w:rPr>
        <w:t>Wojciszke</w:t>
      </w:r>
      <w:proofErr w:type="spellEnd"/>
      <w:r w:rsidR="000A2DBA" w:rsidRPr="00AF433E">
        <w:rPr>
          <w:rFonts w:eastAsia="Times New Roman"/>
          <w:color w:val="222222"/>
          <w:shd w:val="clear" w:color="auto" w:fill="FFFFFF"/>
        </w:rPr>
        <w:t xml:space="preserve">, 2014; </w:t>
      </w:r>
      <w:r w:rsidR="000A2DBA" w:rsidRPr="00AF433E">
        <w:t xml:space="preserve">Schiller, Baumgartner, &amp; </w:t>
      </w:r>
      <w:proofErr w:type="spellStart"/>
      <w:r w:rsidR="000A2DBA" w:rsidRPr="00AF433E">
        <w:t>Knoch</w:t>
      </w:r>
      <w:proofErr w:type="spellEnd"/>
      <w:r w:rsidR="000A2DBA" w:rsidRPr="00AF433E">
        <w:t xml:space="preserve">, 2014; Gino &amp; Galinsky, 2012; </w:t>
      </w:r>
      <w:proofErr w:type="spellStart"/>
      <w:r w:rsidR="000A2DBA" w:rsidRPr="00AF433E">
        <w:rPr>
          <w:rFonts w:eastAsia="Times New Roman"/>
          <w:color w:val="222222"/>
          <w:shd w:val="clear" w:color="auto" w:fill="FFFFFF"/>
        </w:rPr>
        <w:lastRenderedPageBreak/>
        <w:t>Valdesolo</w:t>
      </w:r>
      <w:proofErr w:type="spellEnd"/>
      <w:r w:rsidR="000A2DBA" w:rsidRPr="00AF433E">
        <w:rPr>
          <w:rFonts w:eastAsia="Times New Roman"/>
          <w:color w:val="222222"/>
          <w:shd w:val="clear" w:color="auto" w:fill="FFFFFF"/>
        </w:rPr>
        <w:t xml:space="preserve"> &amp; </w:t>
      </w:r>
      <w:proofErr w:type="spellStart"/>
      <w:r w:rsidR="000A2DBA" w:rsidRPr="00AF433E">
        <w:rPr>
          <w:rFonts w:eastAsia="Times New Roman"/>
          <w:color w:val="222222"/>
          <w:shd w:val="clear" w:color="auto" w:fill="FFFFFF"/>
        </w:rPr>
        <w:t>DeSteno</w:t>
      </w:r>
      <w:proofErr w:type="spellEnd"/>
      <w:r w:rsidR="000A2DBA" w:rsidRPr="00AF433E">
        <w:rPr>
          <w:rFonts w:eastAsia="Times New Roman"/>
          <w:color w:val="222222"/>
          <w:shd w:val="clear" w:color="auto" w:fill="FFFFFF"/>
        </w:rPr>
        <w:t>, 2007</w:t>
      </w:r>
      <w:r w:rsidR="00EE4180" w:rsidRPr="00AF433E">
        <w:t>;</w:t>
      </w:r>
      <w:r w:rsidR="00EE4180" w:rsidRPr="00AF433E">
        <w:rPr>
          <w:color w:val="000000" w:themeColor="text1"/>
        </w:rPr>
        <w:t xml:space="preserve"> </w:t>
      </w:r>
      <w:r w:rsidR="00C05392" w:rsidRPr="00AF433E">
        <w:rPr>
          <w:color w:val="000000" w:themeColor="text1"/>
        </w:rPr>
        <w:t xml:space="preserve">Shamir &amp; </w:t>
      </w:r>
      <w:proofErr w:type="spellStart"/>
      <w:r w:rsidR="00C05392" w:rsidRPr="00AF433E">
        <w:rPr>
          <w:color w:val="000000" w:themeColor="text1"/>
        </w:rPr>
        <w:t>Shikaki</w:t>
      </w:r>
      <w:proofErr w:type="spellEnd"/>
      <w:r w:rsidR="00C05392" w:rsidRPr="00AF433E">
        <w:rPr>
          <w:color w:val="000000" w:themeColor="text1"/>
        </w:rPr>
        <w:t>, 2002</w:t>
      </w:r>
      <w:r w:rsidR="00FE69F9" w:rsidRPr="00AF433E">
        <w:rPr>
          <w:color w:val="000000" w:themeColor="text1"/>
        </w:rPr>
        <w:t xml:space="preserve">; see also </w:t>
      </w:r>
      <w:proofErr w:type="spellStart"/>
      <w:r w:rsidR="00FE69F9" w:rsidRPr="00AF433E">
        <w:t>Bilali</w:t>
      </w:r>
      <w:proofErr w:type="spellEnd"/>
      <w:r w:rsidR="00FE69F9" w:rsidRPr="00AF433E">
        <w:t xml:space="preserve">, </w:t>
      </w:r>
      <w:proofErr w:type="spellStart"/>
      <w:r w:rsidR="00FE69F9" w:rsidRPr="00AF433E">
        <w:t>Tropp</w:t>
      </w:r>
      <w:proofErr w:type="spellEnd"/>
      <w:r w:rsidR="00FE69F9" w:rsidRPr="00AF433E">
        <w:t xml:space="preserve">, &amp; Dasgupta, 2012; </w:t>
      </w:r>
      <w:proofErr w:type="spellStart"/>
      <w:r w:rsidR="00FE69F9" w:rsidRPr="00AF433E">
        <w:t>Doosje</w:t>
      </w:r>
      <w:proofErr w:type="spellEnd"/>
      <w:r w:rsidR="00FE69F9" w:rsidRPr="00AF433E">
        <w:t xml:space="preserve">, </w:t>
      </w:r>
      <w:proofErr w:type="spellStart"/>
      <w:r w:rsidR="00FE69F9" w:rsidRPr="00AF433E">
        <w:t>Zebel</w:t>
      </w:r>
      <w:proofErr w:type="spellEnd"/>
      <w:r w:rsidR="00FE69F9" w:rsidRPr="00AF433E">
        <w:t xml:space="preserve">, </w:t>
      </w:r>
      <w:proofErr w:type="spellStart"/>
      <w:r w:rsidR="00FE69F9" w:rsidRPr="00AF433E">
        <w:t>Scheermeijer</w:t>
      </w:r>
      <w:proofErr w:type="spellEnd"/>
      <w:r w:rsidR="00FE69F9" w:rsidRPr="00AF433E">
        <w:t xml:space="preserve">, &amp; </w:t>
      </w:r>
      <w:proofErr w:type="spellStart"/>
      <w:r w:rsidR="00FE69F9" w:rsidRPr="00AF433E">
        <w:t>Mathyi</w:t>
      </w:r>
      <w:proofErr w:type="spellEnd"/>
      <w:r w:rsidR="00FE69F9" w:rsidRPr="00AF433E">
        <w:t>, 2007</w:t>
      </w:r>
      <w:r w:rsidR="00C05392" w:rsidRPr="00AF433E">
        <w:rPr>
          <w:color w:val="000000" w:themeColor="text1"/>
        </w:rPr>
        <w:t xml:space="preserve">). </w:t>
      </w:r>
    </w:p>
    <w:p w14:paraId="528319EF" w14:textId="77777777" w:rsidR="00780C17" w:rsidRPr="00AF433E" w:rsidRDefault="00BE1B0E" w:rsidP="00780C17">
      <w:pPr>
        <w:spacing w:line="480" w:lineRule="auto"/>
        <w:outlineLvl w:val="0"/>
        <w:rPr>
          <w:bCs/>
          <w:i/>
        </w:rPr>
      </w:pPr>
      <w:r w:rsidRPr="00AF433E">
        <w:rPr>
          <w:bCs/>
          <w:i/>
        </w:rPr>
        <w:t>Victim b</w:t>
      </w:r>
      <w:r w:rsidR="007F4BE5" w:rsidRPr="00AF433E">
        <w:rPr>
          <w:bCs/>
          <w:i/>
        </w:rPr>
        <w:t>iases</w:t>
      </w:r>
      <w:r w:rsidR="003E1374" w:rsidRPr="00AF433E">
        <w:rPr>
          <w:bCs/>
          <w:i/>
        </w:rPr>
        <w:t xml:space="preserve"> </w:t>
      </w:r>
    </w:p>
    <w:p w14:paraId="1CCD1D5C" w14:textId="4E7A991C" w:rsidR="00780C17" w:rsidRPr="00AF433E" w:rsidRDefault="00A459B0" w:rsidP="00780C17">
      <w:pPr>
        <w:spacing w:line="480" w:lineRule="auto"/>
        <w:outlineLvl w:val="0"/>
        <w:rPr>
          <w:rFonts w:eastAsia="Times New Roman"/>
          <w:b/>
          <w:i/>
          <w:color w:val="222222"/>
          <w:shd w:val="clear" w:color="auto" w:fill="FFFFFF"/>
        </w:rPr>
      </w:pPr>
      <w:r w:rsidRPr="00AF433E">
        <w:t>V</w:t>
      </w:r>
      <w:r w:rsidR="00BA53FB" w:rsidRPr="00AF433E">
        <w:t>ictims</w:t>
      </w:r>
      <w:r w:rsidR="008223C4" w:rsidRPr="00AF433E">
        <w:t xml:space="preserve"> </w:t>
      </w:r>
      <w:r w:rsidR="00BA53FB" w:rsidRPr="00AF433E">
        <w:t>exhibit the opposite set of biases</w:t>
      </w:r>
      <w:r w:rsidRPr="00AF433E">
        <w:t xml:space="preserve"> as perpetrators</w:t>
      </w:r>
      <w:r w:rsidR="00BA53FB" w:rsidRPr="00AF433E">
        <w:t xml:space="preserve">. </w:t>
      </w:r>
      <w:r w:rsidRPr="00AF433E">
        <w:t>They</w:t>
      </w:r>
      <w:r w:rsidR="008223C4" w:rsidRPr="00AF433E">
        <w:t xml:space="preserve"> </w:t>
      </w:r>
      <w:r w:rsidR="004C1C82" w:rsidRPr="00AF433E">
        <w:t>emphasize the perpetrator’s personal responsibility</w:t>
      </w:r>
      <w:r w:rsidR="00F9315D" w:rsidRPr="00AF433E">
        <w:t xml:space="preserve"> for the transgression</w:t>
      </w:r>
      <w:r w:rsidR="004C1C82" w:rsidRPr="00AF433E">
        <w:t xml:space="preserve">, </w:t>
      </w:r>
      <w:r w:rsidR="001A3ABE" w:rsidRPr="00AF433E">
        <w:t xml:space="preserve">deny the role of mitigating circumstances, </w:t>
      </w:r>
      <w:r w:rsidR="001A10DB" w:rsidRPr="00AF433E">
        <w:t xml:space="preserve">attribute the perpetrator’s motives to </w:t>
      </w:r>
      <w:r w:rsidR="000A352B" w:rsidRPr="00AF433E">
        <w:t>irrational</w:t>
      </w:r>
      <w:r w:rsidR="00CF5D17" w:rsidRPr="00AF433E">
        <w:t xml:space="preserve"> malevolence</w:t>
      </w:r>
      <w:r w:rsidR="001A3ABE" w:rsidRPr="00AF433E">
        <w:t>,</w:t>
      </w:r>
      <w:r w:rsidR="001A10DB" w:rsidRPr="00AF433E">
        <w:t xml:space="preserve"> </w:t>
      </w:r>
      <w:r w:rsidR="004C1C82" w:rsidRPr="00AF433E">
        <w:t xml:space="preserve">and </w:t>
      </w:r>
      <w:r w:rsidR="00F976F1" w:rsidRPr="00AF433E">
        <w:t>e</w:t>
      </w:r>
      <w:r w:rsidR="00B9081C" w:rsidRPr="00AF433E">
        <w:t>mbellish</w:t>
      </w:r>
      <w:r w:rsidR="00F976F1" w:rsidRPr="00AF433E">
        <w:t xml:space="preserve"> the </w:t>
      </w:r>
      <w:r w:rsidR="006A3447" w:rsidRPr="00AF433E">
        <w:t>severity</w:t>
      </w:r>
      <w:r w:rsidR="009D61C1" w:rsidRPr="00AF433E">
        <w:t xml:space="preserve"> </w:t>
      </w:r>
      <w:r w:rsidR="005547BD" w:rsidRPr="00AF433E">
        <w:t>and duration of the harm</w:t>
      </w:r>
      <w:r w:rsidR="00F228B4" w:rsidRPr="00AF433E">
        <w:t xml:space="preserve"> </w:t>
      </w:r>
      <w:r w:rsidR="004C1FF4" w:rsidRPr="00AF433E">
        <w:t>inflic</w:t>
      </w:r>
      <w:r w:rsidR="00E669BA" w:rsidRPr="00AF433E">
        <w:t xml:space="preserve">ted </w:t>
      </w:r>
      <w:r w:rsidR="00261FA0" w:rsidRPr="00AF433E">
        <w:t>on them</w:t>
      </w:r>
      <w:r w:rsidR="00F228B4" w:rsidRPr="00AF433E">
        <w:t xml:space="preserve"> </w:t>
      </w:r>
      <w:r w:rsidR="006A3447" w:rsidRPr="00AF433E">
        <w:t>(</w:t>
      </w:r>
      <w:r w:rsidR="008139B5" w:rsidRPr="00AF433E">
        <w:rPr>
          <w:rFonts w:eastAsia="Times New Roman"/>
          <w:color w:val="222222"/>
          <w:shd w:val="clear" w:color="auto" w:fill="FFFFFF"/>
        </w:rPr>
        <w:t>Stillwell &amp; Baumeister, 1997</w:t>
      </w:r>
      <w:r w:rsidR="006267C6" w:rsidRPr="00AF433E">
        <w:rPr>
          <w:rFonts w:eastAsia="Times New Roman"/>
          <w:color w:val="222222"/>
          <w:shd w:val="clear" w:color="auto" w:fill="FFFFFF"/>
        </w:rPr>
        <w:t>;</w:t>
      </w:r>
      <w:r w:rsidR="00E24110" w:rsidRPr="00AF433E">
        <w:rPr>
          <w:rFonts w:eastAsia="Times New Roman"/>
          <w:color w:val="222222"/>
          <w:shd w:val="clear" w:color="auto" w:fill="FFFFFF"/>
        </w:rPr>
        <w:t xml:space="preserve"> </w:t>
      </w:r>
      <w:r w:rsidR="006267C6" w:rsidRPr="00AF433E">
        <w:rPr>
          <w:rFonts w:eastAsia="Times New Roman"/>
          <w:color w:val="222222"/>
          <w:shd w:val="clear" w:color="auto" w:fill="FFFFFF"/>
        </w:rPr>
        <w:t xml:space="preserve">Baumeister, Stillwell, &amp; </w:t>
      </w:r>
      <w:proofErr w:type="spellStart"/>
      <w:r w:rsidR="006267C6" w:rsidRPr="00AF433E">
        <w:rPr>
          <w:rFonts w:eastAsia="Times New Roman"/>
          <w:color w:val="222222"/>
          <w:shd w:val="clear" w:color="auto" w:fill="FFFFFF"/>
        </w:rPr>
        <w:t>Wotman</w:t>
      </w:r>
      <w:proofErr w:type="spellEnd"/>
      <w:r w:rsidR="006267C6" w:rsidRPr="00AF433E">
        <w:rPr>
          <w:rFonts w:eastAsia="Times New Roman"/>
          <w:color w:val="222222"/>
          <w:shd w:val="clear" w:color="auto" w:fill="FFFFFF"/>
        </w:rPr>
        <w:t>, 1990</w:t>
      </w:r>
      <w:r w:rsidR="001A3ABE" w:rsidRPr="00AF433E">
        <w:rPr>
          <w:rFonts w:eastAsia="Times New Roman"/>
          <w:color w:val="222222"/>
          <w:shd w:val="clear" w:color="auto" w:fill="FFFFFF"/>
        </w:rPr>
        <w:t>; see also Baumeister 1999, chapter 3</w:t>
      </w:r>
      <w:r w:rsidR="00F976F1" w:rsidRPr="00AF433E">
        <w:t xml:space="preserve">). </w:t>
      </w:r>
      <w:r w:rsidR="00B615F6" w:rsidRPr="00AF433E">
        <w:t>Importantly,</w:t>
      </w:r>
      <w:r w:rsidR="00F75859" w:rsidRPr="00AF433E">
        <w:t xml:space="preserve"> people </w:t>
      </w:r>
      <w:r w:rsidR="00951EF5" w:rsidRPr="00AF433E">
        <w:t>also</w:t>
      </w:r>
      <w:r w:rsidR="002B6C76" w:rsidRPr="00AF433E">
        <w:t xml:space="preserve"> apply victim biases to </w:t>
      </w:r>
      <w:r w:rsidR="008223C4" w:rsidRPr="00AF433E">
        <w:t>their allies</w:t>
      </w:r>
      <w:r w:rsidR="003F49EF" w:rsidRPr="00AF433E">
        <w:t xml:space="preserve">, </w:t>
      </w:r>
      <w:r w:rsidR="00951EF5" w:rsidRPr="00AF433E">
        <w:t>embellishing the</w:t>
      </w:r>
      <w:r w:rsidR="00F75859" w:rsidRPr="00AF433E">
        <w:t>ir</w:t>
      </w:r>
      <w:r w:rsidR="008C64F6" w:rsidRPr="00AF433E">
        <w:t xml:space="preserve"> allies’</w:t>
      </w:r>
      <w:r w:rsidR="00F75859" w:rsidRPr="00AF433E">
        <w:t xml:space="preserve"> grievances </w:t>
      </w:r>
      <w:r w:rsidR="002572CD" w:rsidRPr="00AF433E">
        <w:t xml:space="preserve">in precisely the same way </w:t>
      </w:r>
      <w:r w:rsidR="00951EF5" w:rsidRPr="00AF433E">
        <w:t>(</w:t>
      </w:r>
      <w:proofErr w:type="spellStart"/>
      <w:r w:rsidR="0037705A" w:rsidRPr="00AF433E">
        <w:t>Linke</w:t>
      </w:r>
      <w:proofErr w:type="spellEnd"/>
      <w:r w:rsidR="0037705A" w:rsidRPr="00AF433E">
        <w:t>, 20</w:t>
      </w:r>
      <w:r w:rsidR="00E41A02" w:rsidRPr="00AF433E">
        <w:t>12</w:t>
      </w:r>
      <w:r w:rsidR="007B5CD5" w:rsidRPr="00AF433E">
        <w:t>;</w:t>
      </w:r>
      <w:r w:rsidR="00652EFF" w:rsidRPr="00AF433E">
        <w:t xml:space="preserve"> </w:t>
      </w:r>
      <w:r w:rsidR="004C1CEB" w:rsidRPr="00AF433E">
        <w:t xml:space="preserve">Lieberman &amp; </w:t>
      </w:r>
      <w:proofErr w:type="spellStart"/>
      <w:r w:rsidR="004C1CEB" w:rsidRPr="00AF433E">
        <w:t>Linke</w:t>
      </w:r>
      <w:proofErr w:type="spellEnd"/>
      <w:r w:rsidR="004C1CEB" w:rsidRPr="00AF433E">
        <w:t>, 2007</w:t>
      </w:r>
      <w:r w:rsidR="00951EF5" w:rsidRPr="00AF433E">
        <w:t xml:space="preserve">; </w:t>
      </w:r>
      <w:r w:rsidR="00E769F0" w:rsidRPr="00AF433E">
        <w:t>Brown, Wohl, &amp; Exline, 2008; Schiller</w:t>
      </w:r>
      <w:r w:rsidR="00ED3CEA" w:rsidRPr="00AF433E">
        <w:t xml:space="preserve"> et al.</w:t>
      </w:r>
      <w:r w:rsidR="00E769F0" w:rsidRPr="00AF433E">
        <w:t>, 2014</w:t>
      </w:r>
      <w:r w:rsidR="0068300C" w:rsidRPr="00AF433E">
        <w:t xml:space="preserve">; </w:t>
      </w:r>
      <w:r w:rsidR="00941B37" w:rsidRPr="00AF433E">
        <w:t xml:space="preserve">Noor, </w:t>
      </w:r>
      <w:proofErr w:type="spellStart"/>
      <w:r w:rsidR="00D85979" w:rsidRPr="00AF433E">
        <w:t>Shnabel</w:t>
      </w:r>
      <w:proofErr w:type="spellEnd"/>
      <w:r w:rsidR="00D85979" w:rsidRPr="00AF433E">
        <w:t xml:space="preserve">, </w:t>
      </w:r>
      <w:proofErr w:type="spellStart"/>
      <w:r w:rsidR="00D85979" w:rsidRPr="00AF433E">
        <w:t>Halabi</w:t>
      </w:r>
      <w:proofErr w:type="spellEnd"/>
      <w:r w:rsidR="00D85979" w:rsidRPr="00AF433E">
        <w:t>, &amp; Nadler, 2012</w:t>
      </w:r>
      <w:r w:rsidR="00166989" w:rsidRPr="00AF433E">
        <w:t xml:space="preserve">; </w:t>
      </w:r>
      <w:proofErr w:type="spellStart"/>
      <w:r w:rsidR="00166989" w:rsidRPr="00AF433E">
        <w:t>Bilali</w:t>
      </w:r>
      <w:proofErr w:type="spellEnd"/>
      <w:r w:rsidR="00A27B02" w:rsidRPr="00AF433E">
        <w:t xml:space="preserve"> et al.</w:t>
      </w:r>
      <w:r w:rsidR="00166989" w:rsidRPr="00AF433E">
        <w:t>, 2012</w:t>
      </w:r>
      <w:r w:rsidR="00F1384E" w:rsidRPr="00AF433E">
        <w:t xml:space="preserve">; Andrighetto, Mari, Volpato, &amp; </w:t>
      </w:r>
      <w:proofErr w:type="spellStart"/>
      <w:r w:rsidR="00F1384E" w:rsidRPr="00AF433E">
        <w:t>Behluli</w:t>
      </w:r>
      <w:proofErr w:type="spellEnd"/>
      <w:r w:rsidR="00F1384E" w:rsidRPr="00AF433E">
        <w:t>, 2012</w:t>
      </w:r>
      <w:r w:rsidR="004E18D0" w:rsidRPr="00AF433E">
        <w:t>).</w:t>
      </w:r>
      <w:r w:rsidR="00F66570" w:rsidRPr="00AF433E">
        <w:t xml:space="preserve"> </w:t>
      </w:r>
      <w:r w:rsidR="00342B54" w:rsidRPr="00AF433E">
        <w:t>Across cultures</w:t>
      </w:r>
      <w:r w:rsidR="007337D3" w:rsidRPr="00AF433E">
        <w:t>,</w:t>
      </w:r>
      <w:r w:rsidR="00F66570" w:rsidRPr="00AF433E">
        <w:t xml:space="preserve"> </w:t>
      </w:r>
      <w:r w:rsidR="005000C8" w:rsidRPr="00AF433E">
        <w:t>victim biases</w:t>
      </w:r>
      <w:r w:rsidR="005A47C2" w:rsidRPr="00AF433E">
        <w:t xml:space="preserve"> </w:t>
      </w:r>
      <w:r w:rsidR="005000C8" w:rsidRPr="00AF433E">
        <w:t xml:space="preserve">on both sides of </w:t>
      </w:r>
      <w:r w:rsidR="00342B54" w:rsidRPr="00AF433E">
        <w:t>a</w:t>
      </w:r>
      <w:r w:rsidR="005000C8" w:rsidRPr="00AF433E">
        <w:t xml:space="preserve"> conflict </w:t>
      </w:r>
      <w:r w:rsidR="005A47C2" w:rsidRPr="00AF433E">
        <w:t>can</w:t>
      </w:r>
      <w:r w:rsidR="00AC0570" w:rsidRPr="00AF433E">
        <w:t xml:space="preserve"> lead</w:t>
      </w:r>
      <w:r w:rsidR="00F66570" w:rsidRPr="00AF433E">
        <w:t xml:space="preserve"> to “competitive victimhood,” wherein groups strive to “establish that their in-group was subjected to </w:t>
      </w:r>
      <w:r w:rsidR="00F66570" w:rsidRPr="00AF433E">
        <w:rPr>
          <w:i/>
        </w:rPr>
        <w:t xml:space="preserve">more </w:t>
      </w:r>
      <w:r w:rsidR="00F66570" w:rsidRPr="00AF433E">
        <w:t>injustice at the hands of the out-group than the other way around” (</w:t>
      </w:r>
      <w:r w:rsidR="00432042" w:rsidRPr="00AF433E">
        <w:t>Noor et al., 2012</w:t>
      </w:r>
      <w:r w:rsidR="00F66570" w:rsidRPr="00AF433E">
        <w:t>; p. 7</w:t>
      </w:r>
      <w:r w:rsidR="000559CB" w:rsidRPr="00AF433E">
        <w:t xml:space="preserve">; </w:t>
      </w:r>
      <w:proofErr w:type="spellStart"/>
      <w:r w:rsidR="00F1384E" w:rsidRPr="00AF433E">
        <w:t>Bilali</w:t>
      </w:r>
      <w:proofErr w:type="spellEnd"/>
      <w:r w:rsidR="00F1384E" w:rsidRPr="00AF433E">
        <w:t xml:space="preserve"> et al., 2012</w:t>
      </w:r>
      <w:r w:rsidR="00F415E0" w:rsidRPr="00AF433E">
        <w:t>;</w:t>
      </w:r>
      <w:r w:rsidR="00F1384E" w:rsidRPr="00AF433E">
        <w:t xml:space="preserve"> Andrighetto et al., 2012</w:t>
      </w:r>
      <w:r w:rsidR="00F415E0" w:rsidRPr="00AF433E">
        <w:t xml:space="preserve">; </w:t>
      </w:r>
      <w:r w:rsidR="003F5C7C" w:rsidRPr="00AF433E">
        <w:t>Noor, Brown, &amp; Prentice, 2008</w:t>
      </w:r>
      <w:r w:rsidR="00F66570" w:rsidRPr="00AF433E">
        <w:t>).</w:t>
      </w:r>
      <w:r w:rsidR="00AF04ED" w:rsidRPr="00AF433E">
        <w:t xml:space="preserve"> </w:t>
      </w:r>
      <w:r w:rsidR="0081193D" w:rsidRPr="00AF433E">
        <w:t xml:space="preserve">We note that victim biases, which </w:t>
      </w:r>
      <w:r w:rsidR="006C7D7B" w:rsidRPr="00AF433E">
        <w:t>call attention to</w:t>
      </w:r>
      <w:r w:rsidR="00D70C26" w:rsidRPr="00AF433E">
        <w:t xml:space="preserve"> </w:t>
      </w:r>
      <w:r w:rsidR="0081193D" w:rsidRPr="00AF433E">
        <w:t>one’s</w:t>
      </w:r>
      <w:r w:rsidR="00BB7CAF" w:rsidRPr="00AF433E">
        <w:t xml:space="preserve"> </w:t>
      </w:r>
      <w:r w:rsidR="00584CEE" w:rsidRPr="00AF433E">
        <w:t xml:space="preserve">critical </w:t>
      </w:r>
      <w:r w:rsidR="006C7D7B" w:rsidRPr="00AF433E">
        <w:t>disadvantages</w:t>
      </w:r>
      <w:r w:rsidR="0081193D" w:rsidRPr="00AF433E">
        <w:t>, are difficult to reconcile with the function of enhancing one’s self-image. They make</w:t>
      </w:r>
      <w:r w:rsidR="00D70C26" w:rsidRPr="00AF433E">
        <w:t xml:space="preserve"> better</w:t>
      </w:r>
      <w:r w:rsidR="0081193D" w:rsidRPr="00AF433E">
        <w:t xml:space="preserve"> sense as tactics for mobilizing support. </w:t>
      </w:r>
    </w:p>
    <w:p w14:paraId="14D2AA61" w14:textId="77777777" w:rsidR="00780C17" w:rsidRPr="00AF433E" w:rsidRDefault="00384D99" w:rsidP="00780C17">
      <w:pPr>
        <w:spacing w:line="480" w:lineRule="auto"/>
        <w:outlineLvl w:val="0"/>
        <w:rPr>
          <w:rFonts w:eastAsia="Times New Roman"/>
          <w:bCs/>
          <w:i/>
          <w:color w:val="222222"/>
          <w:shd w:val="clear" w:color="auto" w:fill="FFFFFF"/>
        </w:rPr>
      </w:pPr>
      <w:r w:rsidRPr="00AF433E">
        <w:rPr>
          <w:rFonts w:eastAsia="Times New Roman"/>
          <w:bCs/>
          <w:i/>
          <w:color w:val="222222"/>
          <w:shd w:val="clear" w:color="auto" w:fill="FFFFFF"/>
        </w:rPr>
        <w:t>Attrib</w:t>
      </w:r>
      <w:r w:rsidR="007F4BE5" w:rsidRPr="00AF433E">
        <w:rPr>
          <w:rFonts w:eastAsia="Times New Roman"/>
          <w:bCs/>
          <w:i/>
          <w:color w:val="222222"/>
          <w:shd w:val="clear" w:color="auto" w:fill="FFFFFF"/>
        </w:rPr>
        <w:t>utional biases</w:t>
      </w:r>
      <w:r w:rsidR="00BE3737" w:rsidRPr="00AF433E">
        <w:rPr>
          <w:rFonts w:eastAsia="Times New Roman"/>
          <w:bCs/>
          <w:i/>
          <w:color w:val="222222"/>
          <w:shd w:val="clear" w:color="auto" w:fill="FFFFFF"/>
        </w:rPr>
        <w:t xml:space="preserve"> </w:t>
      </w:r>
    </w:p>
    <w:p w14:paraId="2B731620" w14:textId="3BC904A7" w:rsidR="00780C17" w:rsidRPr="00AF433E" w:rsidRDefault="00220BEC" w:rsidP="00780C17">
      <w:pPr>
        <w:spacing w:line="480" w:lineRule="auto"/>
        <w:outlineLvl w:val="0"/>
        <w:rPr>
          <w:rFonts w:eastAsia="Times New Roman"/>
          <w:b/>
          <w:i/>
          <w:color w:val="222222"/>
          <w:shd w:val="clear" w:color="auto" w:fill="FFFFFF"/>
        </w:rPr>
      </w:pPr>
      <w:r w:rsidRPr="00AF433E">
        <w:rPr>
          <w:rFonts w:eastAsia="Times New Roman"/>
          <w:bCs/>
          <w:iCs/>
          <w:color w:val="222222"/>
          <w:shd w:val="clear" w:color="auto" w:fill="FFFFFF"/>
        </w:rPr>
        <w:t xml:space="preserve">Well-off people also use propaganda to defend their interests. They assume their social and material advantages derive from internal dispositions (talent, hard work) rather than external causes (luck, circumstances). Worse-off people exhibit the opposite bias: they assume their disadvantages derive from external causes (misfortune, mistreatment) rather than internal dispositions (incompetence, low effort). This general pattern of results, observed within the same </w:t>
      </w:r>
      <w:r w:rsidRPr="00AF433E">
        <w:rPr>
          <w:rFonts w:eastAsia="Times New Roman"/>
          <w:bCs/>
          <w:iCs/>
          <w:color w:val="222222"/>
          <w:shd w:val="clear" w:color="auto" w:fill="FFFFFF"/>
        </w:rPr>
        <w:lastRenderedPageBreak/>
        <w:t xml:space="preserve">individuals, is known as the “self-serving attributional bias” (Bradley, 1978). People also apply this attributional bias to their allies, </w:t>
      </w:r>
      <w:r w:rsidR="00271B9E" w:rsidRPr="00AF433E">
        <w:rPr>
          <w:rFonts w:eastAsia="Times New Roman"/>
          <w:bCs/>
          <w:iCs/>
          <w:color w:val="222222"/>
          <w:shd w:val="clear" w:color="auto" w:fill="FFFFFF"/>
        </w:rPr>
        <w:t>attributing their allies’ advantages to internal causes and their disadvantages to external causes</w:t>
      </w:r>
      <w:r w:rsidRPr="00AF433E">
        <w:rPr>
          <w:rFonts w:eastAsia="Times New Roman"/>
          <w:bCs/>
          <w:iCs/>
          <w:color w:val="222222"/>
          <w:shd w:val="clear" w:color="auto" w:fill="FFFFFF"/>
        </w:rPr>
        <w:t xml:space="preserve"> (</w:t>
      </w:r>
      <w:proofErr w:type="spellStart"/>
      <w:r w:rsidRPr="00AF433E">
        <w:rPr>
          <w:rFonts w:eastAsia="Times New Roman"/>
          <w:color w:val="222222"/>
          <w:shd w:val="clear" w:color="auto" w:fill="FFFFFF"/>
        </w:rPr>
        <w:t>Rantilla</w:t>
      </w:r>
      <w:proofErr w:type="spellEnd"/>
      <w:r w:rsidRPr="00AF433E">
        <w:rPr>
          <w:rFonts w:eastAsia="Times New Roman"/>
          <w:color w:val="222222"/>
          <w:shd w:val="clear" w:color="auto" w:fill="FFFFFF"/>
        </w:rPr>
        <w:t xml:space="preserve">, 2000; Sherman, </w:t>
      </w:r>
      <w:proofErr w:type="spellStart"/>
      <w:r w:rsidRPr="00AF433E">
        <w:rPr>
          <w:rFonts w:eastAsia="Times New Roman"/>
          <w:color w:val="222222"/>
          <w:shd w:val="clear" w:color="auto" w:fill="FFFFFF"/>
        </w:rPr>
        <w:t>Kinias</w:t>
      </w:r>
      <w:proofErr w:type="spellEnd"/>
      <w:r w:rsidRPr="00AF433E">
        <w:rPr>
          <w:rFonts w:eastAsia="Times New Roman"/>
          <w:color w:val="222222"/>
          <w:shd w:val="clear" w:color="auto" w:fill="FFFFFF"/>
        </w:rPr>
        <w:t xml:space="preserve">, Major, Kim, &amp; </w:t>
      </w:r>
      <w:proofErr w:type="spellStart"/>
      <w:r w:rsidRPr="00AF433E">
        <w:rPr>
          <w:rFonts w:eastAsia="Times New Roman"/>
          <w:color w:val="222222"/>
          <w:shd w:val="clear" w:color="auto" w:fill="FFFFFF"/>
        </w:rPr>
        <w:t>Prenovost</w:t>
      </w:r>
      <w:proofErr w:type="spellEnd"/>
      <w:r w:rsidRPr="00AF433E">
        <w:rPr>
          <w:rFonts w:eastAsia="Times New Roman"/>
          <w:color w:val="222222"/>
          <w:shd w:val="clear" w:color="auto" w:fill="FFFFFF"/>
        </w:rPr>
        <w:t xml:space="preserve">, 2007; </w:t>
      </w:r>
      <w:proofErr w:type="spellStart"/>
      <w:r w:rsidRPr="00AF433E">
        <w:rPr>
          <w:rFonts w:eastAsia="Times New Roman"/>
          <w:color w:val="222222"/>
          <w:shd w:val="clear" w:color="auto" w:fill="FFFFFF"/>
        </w:rPr>
        <w:t>Hewstone</w:t>
      </w:r>
      <w:proofErr w:type="spellEnd"/>
      <w:r w:rsidRPr="00AF433E">
        <w:rPr>
          <w:rFonts w:eastAsia="Times New Roman"/>
          <w:color w:val="222222"/>
          <w:shd w:val="clear" w:color="auto" w:fill="FFFFFF"/>
        </w:rPr>
        <w:t xml:space="preserve">, 1990; Klein &amp; </w:t>
      </w:r>
      <w:proofErr w:type="spellStart"/>
      <w:r w:rsidRPr="00AF433E">
        <w:rPr>
          <w:rFonts w:eastAsia="Times New Roman"/>
          <w:color w:val="222222"/>
          <w:shd w:val="clear" w:color="auto" w:fill="FFFFFF"/>
        </w:rPr>
        <w:t>Kunda</w:t>
      </w:r>
      <w:proofErr w:type="spellEnd"/>
      <w:r w:rsidRPr="00AF433E">
        <w:rPr>
          <w:rFonts w:eastAsia="Times New Roman"/>
          <w:color w:val="222222"/>
          <w:shd w:val="clear" w:color="auto" w:fill="FFFFFF"/>
        </w:rPr>
        <w:t xml:space="preserve">, 1992; Sherman &amp; Kim, 2005; Pettigrew, 1979; Forsyth &amp; </w:t>
      </w:r>
      <w:proofErr w:type="spellStart"/>
      <w:r w:rsidRPr="00AF433E">
        <w:rPr>
          <w:rFonts w:eastAsia="Times New Roman"/>
          <w:color w:val="222222"/>
          <w:shd w:val="clear" w:color="auto" w:fill="FFFFFF"/>
        </w:rPr>
        <w:t>Schlenker</w:t>
      </w:r>
      <w:proofErr w:type="spellEnd"/>
      <w:r w:rsidRPr="00AF433E">
        <w:rPr>
          <w:rFonts w:eastAsia="Times New Roman"/>
          <w:color w:val="222222"/>
          <w:shd w:val="clear" w:color="auto" w:fill="FFFFFF"/>
        </w:rPr>
        <w:t xml:space="preserve">, 1977; Taylor &amp; </w:t>
      </w:r>
      <w:proofErr w:type="spellStart"/>
      <w:r w:rsidRPr="00AF433E">
        <w:rPr>
          <w:rFonts w:eastAsia="Times New Roman"/>
          <w:color w:val="222222"/>
          <w:shd w:val="clear" w:color="auto" w:fill="FFFFFF"/>
        </w:rPr>
        <w:t>Doria</w:t>
      </w:r>
      <w:proofErr w:type="spellEnd"/>
      <w:r w:rsidRPr="00AF433E">
        <w:rPr>
          <w:rFonts w:eastAsia="Times New Roman"/>
          <w:color w:val="222222"/>
          <w:shd w:val="clear" w:color="auto" w:fill="FFFFFF"/>
        </w:rPr>
        <w:t>, 1981; Lau &amp; Russell, 1980)</w:t>
      </w:r>
      <w:r w:rsidRPr="00AF433E">
        <w:rPr>
          <w:rFonts w:eastAsia="Times New Roman"/>
          <w:bCs/>
          <w:iCs/>
          <w:color w:val="222222"/>
          <w:shd w:val="clear" w:color="auto" w:fill="FFFFFF"/>
        </w:rPr>
        <w:t>.</w:t>
      </w:r>
      <w:r w:rsidR="00447C5B" w:rsidRPr="00AF433E">
        <w:rPr>
          <w:rFonts w:eastAsia="Times New Roman"/>
          <w:bCs/>
          <w:iCs/>
          <w:color w:val="222222"/>
          <w:shd w:val="clear" w:color="auto" w:fill="FFFFFF"/>
        </w:rPr>
        <w:t xml:space="preserve"> </w:t>
      </w:r>
      <w:r w:rsidR="0032338D" w:rsidRPr="00AF433E">
        <w:rPr>
          <w:rFonts w:eastAsia="Times New Roman"/>
          <w:bCs/>
          <w:iCs/>
          <w:color w:val="222222"/>
          <w:shd w:val="clear" w:color="auto" w:fill="FFFFFF"/>
        </w:rPr>
        <w:t>Similarly, the “linguistic attributional bias,” in which people alter their word choice</w:t>
      </w:r>
      <w:r w:rsidR="00487455" w:rsidRPr="00AF433E">
        <w:rPr>
          <w:rFonts w:eastAsia="Times New Roman"/>
          <w:bCs/>
          <w:iCs/>
          <w:color w:val="222222"/>
          <w:shd w:val="clear" w:color="auto" w:fill="FFFFFF"/>
        </w:rPr>
        <w:t>s</w:t>
      </w:r>
      <w:r w:rsidR="0032338D" w:rsidRPr="00AF433E">
        <w:rPr>
          <w:rFonts w:eastAsia="Times New Roman"/>
          <w:bCs/>
          <w:iCs/>
          <w:color w:val="222222"/>
          <w:shd w:val="clear" w:color="auto" w:fill="FFFFFF"/>
        </w:rPr>
        <w:t xml:space="preserve"> to make attributions</w:t>
      </w:r>
      <w:r w:rsidR="00271B9E" w:rsidRPr="00AF433E">
        <w:rPr>
          <w:rFonts w:eastAsia="Times New Roman"/>
          <w:bCs/>
          <w:iCs/>
          <w:color w:val="222222"/>
          <w:shd w:val="clear" w:color="auto" w:fill="FFFFFF"/>
        </w:rPr>
        <w:t xml:space="preserve"> favorable to their allies</w:t>
      </w:r>
      <w:r w:rsidR="0032338D" w:rsidRPr="00AF433E">
        <w:rPr>
          <w:rFonts w:eastAsia="Times New Roman"/>
          <w:bCs/>
          <w:iCs/>
          <w:color w:val="222222"/>
          <w:shd w:val="clear" w:color="auto" w:fill="FFFFFF"/>
        </w:rPr>
        <w:t xml:space="preserve">, has been </w:t>
      </w:r>
      <w:r w:rsidR="002B799B" w:rsidRPr="00AF433E">
        <w:rPr>
          <w:rFonts w:eastAsia="Times New Roman"/>
          <w:bCs/>
          <w:iCs/>
          <w:color w:val="222222"/>
          <w:shd w:val="clear" w:color="auto" w:fill="FFFFFF"/>
        </w:rPr>
        <w:t>replicated</w:t>
      </w:r>
      <w:r w:rsidR="0032338D" w:rsidRPr="00AF433E">
        <w:rPr>
          <w:rFonts w:eastAsia="Times New Roman"/>
          <w:bCs/>
          <w:iCs/>
          <w:color w:val="222222"/>
          <w:shd w:val="clear" w:color="auto" w:fill="FFFFFF"/>
        </w:rPr>
        <w:t xml:space="preserve"> across cultures</w:t>
      </w:r>
      <w:r w:rsidR="00DD1867" w:rsidRPr="00AF433E">
        <w:rPr>
          <w:rFonts w:eastAsia="Times New Roman"/>
          <w:bCs/>
          <w:iCs/>
          <w:color w:val="222222"/>
          <w:shd w:val="clear" w:color="auto" w:fill="FFFFFF"/>
        </w:rPr>
        <w:t xml:space="preserve"> </w:t>
      </w:r>
      <w:r w:rsidR="00F34076" w:rsidRPr="00AF433E">
        <w:rPr>
          <w:rFonts w:eastAsia="Times New Roman"/>
          <w:bCs/>
          <w:iCs/>
          <w:color w:val="222222"/>
          <w:shd w:val="clear" w:color="auto" w:fill="FFFFFF"/>
        </w:rPr>
        <w:t>(</w:t>
      </w:r>
      <w:proofErr w:type="spellStart"/>
      <w:r w:rsidR="00F34076" w:rsidRPr="00AF433E">
        <w:rPr>
          <w:rFonts w:eastAsia="Times New Roman"/>
          <w:color w:val="222222"/>
          <w:shd w:val="clear" w:color="auto" w:fill="FFFFFF"/>
        </w:rPr>
        <w:t>Maass</w:t>
      </w:r>
      <w:proofErr w:type="spellEnd"/>
      <w:r w:rsidR="00F34076" w:rsidRPr="00AF433E">
        <w:rPr>
          <w:rFonts w:eastAsia="Times New Roman"/>
          <w:color w:val="222222"/>
          <w:shd w:val="clear" w:color="auto" w:fill="FFFFFF"/>
        </w:rPr>
        <w:t xml:space="preserve">, Salvi, Arcuri, &amp; Semin, 1989; Von Hippel, </w:t>
      </w:r>
      <w:proofErr w:type="spellStart"/>
      <w:r w:rsidR="00F34076" w:rsidRPr="00AF433E">
        <w:rPr>
          <w:rFonts w:eastAsia="Times New Roman"/>
          <w:color w:val="222222"/>
          <w:shd w:val="clear" w:color="auto" w:fill="FFFFFF"/>
        </w:rPr>
        <w:t>Sekaquaptewa</w:t>
      </w:r>
      <w:proofErr w:type="spellEnd"/>
      <w:r w:rsidR="00F34076" w:rsidRPr="00AF433E">
        <w:rPr>
          <w:rFonts w:eastAsia="Times New Roman"/>
          <w:color w:val="222222"/>
          <w:shd w:val="clear" w:color="auto" w:fill="FFFFFF"/>
        </w:rPr>
        <w:t xml:space="preserve">, &amp; Vargas, 1997; </w:t>
      </w:r>
      <w:proofErr w:type="spellStart"/>
      <w:r w:rsidR="00F34076" w:rsidRPr="00AF433E">
        <w:rPr>
          <w:rFonts w:eastAsia="Times New Roman"/>
          <w:color w:val="222222"/>
          <w:shd w:val="clear" w:color="auto" w:fill="FFFFFF"/>
        </w:rPr>
        <w:t>Maass</w:t>
      </w:r>
      <w:proofErr w:type="spellEnd"/>
      <w:r w:rsidR="00F34076" w:rsidRPr="00AF433E">
        <w:rPr>
          <w:rFonts w:eastAsia="Times New Roman"/>
          <w:color w:val="222222"/>
          <w:shd w:val="clear" w:color="auto" w:fill="FFFFFF"/>
        </w:rPr>
        <w:t xml:space="preserve">, </w:t>
      </w:r>
      <w:proofErr w:type="spellStart"/>
      <w:r w:rsidR="00F34076" w:rsidRPr="00AF433E">
        <w:rPr>
          <w:rFonts w:eastAsia="Times New Roman"/>
          <w:color w:val="222222"/>
          <w:shd w:val="clear" w:color="auto" w:fill="FFFFFF"/>
        </w:rPr>
        <w:t>Milesi</w:t>
      </w:r>
      <w:proofErr w:type="spellEnd"/>
      <w:r w:rsidR="00F34076" w:rsidRPr="00AF433E">
        <w:rPr>
          <w:rFonts w:eastAsia="Times New Roman"/>
          <w:color w:val="222222"/>
          <w:shd w:val="clear" w:color="auto" w:fill="FFFFFF"/>
        </w:rPr>
        <w:t xml:space="preserve">, </w:t>
      </w:r>
      <w:proofErr w:type="spellStart"/>
      <w:r w:rsidR="00F34076" w:rsidRPr="00AF433E">
        <w:rPr>
          <w:rFonts w:eastAsia="Times New Roman"/>
          <w:color w:val="222222"/>
          <w:shd w:val="clear" w:color="auto" w:fill="FFFFFF"/>
        </w:rPr>
        <w:t>Zabbini</w:t>
      </w:r>
      <w:proofErr w:type="spellEnd"/>
      <w:r w:rsidR="00F34076" w:rsidRPr="00AF433E">
        <w:rPr>
          <w:rFonts w:eastAsia="Times New Roman"/>
          <w:color w:val="222222"/>
          <w:shd w:val="clear" w:color="auto" w:fill="FFFFFF"/>
        </w:rPr>
        <w:t xml:space="preserve">, &amp; Stahlberg, 1995; </w:t>
      </w:r>
      <w:proofErr w:type="spellStart"/>
      <w:r w:rsidR="00F34076" w:rsidRPr="00AF433E">
        <w:t>Maass</w:t>
      </w:r>
      <w:proofErr w:type="spellEnd"/>
      <w:r w:rsidR="00F34076" w:rsidRPr="00AF433E">
        <w:t xml:space="preserve">, </w:t>
      </w:r>
      <w:proofErr w:type="spellStart"/>
      <w:r w:rsidR="00F34076" w:rsidRPr="00AF433E">
        <w:t>Ceccarelli</w:t>
      </w:r>
      <w:proofErr w:type="spellEnd"/>
      <w:r w:rsidR="00F34076" w:rsidRPr="00AF433E">
        <w:t>, &amp; Rudin, 1996</w:t>
      </w:r>
      <w:r w:rsidR="00F34076" w:rsidRPr="00AF433E">
        <w:rPr>
          <w:rFonts w:eastAsia="Times New Roman"/>
          <w:color w:val="222222"/>
          <w:shd w:val="clear" w:color="auto" w:fill="FFFFFF"/>
        </w:rPr>
        <w:t xml:space="preserve">; Hunter, Stringer, &amp; Watson, 1991; Taylor &amp; </w:t>
      </w:r>
      <w:proofErr w:type="spellStart"/>
      <w:r w:rsidR="00F34076" w:rsidRPr="00AF433E">
        <w:rPr>
          <w:rFonts w:eastAsia="Times New Roman"/>
          <w:color w:val="222222"/>
          <w:shd w:val="clear" w:color="auto" w:fill="FFFFFF"/>
        </w:rPr>
        <w:t>Jaggi</w:t>
      </w:r>
      <w:proofErr w:type="spellEnd"/>
      <w:r w:rsidR="00F34076" w:rsidRPr="00AF433E">
        <w:rPr>
          <w:rFonts w:eastAsia="Times New Roman"/>
          <w:color w:val="222222"/>
          <w:shd w:val="clear" w:color="auto" w:fill="FFFFFF"/>
        </w:rPr>
        <w:t>, 1974)</w:t>
      </w:r>
      <w:r w:rsidR="00780C17" w:rsidRPr="00AF433E">
        <w:rPr>
          <w:rFonts w:eastAsia="Times New Roman"/>
          <w:b/>
          <w:i/>
          <w:color w:val="222222"/>
          <w:shd w:val="clear" w:color="auto" w:fill="FFFFFF"/>
        </w:rPr>
        <w:t>.</w:t>
      </w:r>
    </w:p>
    <w:p w14:paraId="08E2D47B" w14:textId="77777777" w:rsidR="00780C17" w:rsidRPr="00AF433E" w:rsidRDefault="00DE0368" w:rsidP="00780C17">
      <w:pPr>
        <w:spacing w:line="480" w:lineRule="auto"/>
        <w:outlineLvl w:val="0"/>
        <w:rPr>
          <w:b/>
          <w:i/>
        </w:rPr>
      </w:pPr>
      <w:r w:rsidRPr="00AF433E">
        <w:rPr>
          <w:b/>
          <w:i/>
        </w:rPr>
        <w:t xml:space="preserve">Section </w:t>
      </w:r>
      <w:r w:rsidR="00875A19" w:rsidRPr="00AF433E">
        <w:rPr>
          <w:b/>
          <w:i/>
        </w:rPr>
        <w:t>s</w:t>
      </w:r>
      <w:r w:rsidR="007F4BE5" w:rsidRPr="00AF433E">
        <w:rPr>
          <w:b/>
          <w:i/>
        </w:rPr>
        <w:t>ummary</w:t>
      </w:r>
      <w:r w:rsidR="00725B97" w:rsidRPr="00AF433E">
        <w:rPr>
          <w:b/>
          <w:i/>
        </w:rPr>
        <w:t xml:space="preserve"> </w:t>
      </w:r>
    </w:p>
    <w:p w14:paraId="2A3F9E23" w14:textId="0245B880" w:rsidR="00780C17" w:rsidRPr="00AF433E" w:rsidRDefault="00956406" w:rsidP="00780C17">
      <w:pPr>
        <w:spacing w:line="480" w:lineRule="auto"/>
        <w:outlineLvl w:val="0"/>
        <w:rPr>
          <w:rFonts w:eastAsia="Times New Roman"/>
          <w:b/>
          <w:i/>
          <w:color w:val="222222"/>
          <w:shd w:val="clear" w:color="auto" w:fill="FFFFFF"/>
        </w:rPr>
      </w:pPr>
      <w:r w:rsidRPr="00AF433E">
        <w:rPr>
          <w:bCs/>
          <w:iCs/>
        </w:rPr>
        <w:t>H</w:t>
      </w:r>
      <w:r w:rsidR="00B46699" w:rsidRPr="00AF433E">
        <w:t>umans</w:t>
      </w:r>
      <w:r w:rsidRPr="00AF433E">
        <w:t>, like other social animals,</w:t>
      </w:r>
      <w:r w:rsidR="00BE18BD" w:rsidRPr="00AF433E">
        <w:t xml:space="preserve"> </w:t>
      </w:r>
      <w:r w:rsidR="00F614AD" w:rsidRPr="00AF433E">
        <w:t>possess</w:t>
      </w:r>
      <w:r w:rsidR="00B46699" w:rsidRPr="00AF433E">
        <w:t xml:space="preserve"> a</w:t>
      </w:r>
      <w:r w:rsidR="00667D77" w:rsidRPr="00AF433E">
        <w:t xml:space="preserve">n </w:t>
      </w:r>
      <w:r w:rsidR="00BD683C" w:rsidRPr="00AF433E">
        <w:t>alliance psychology</w:t>
      </w:r>
      <w:r w:rsidRPr="00AF433E">
        <w:t>. This psychology includes</w:t>
      </w:r>
      <w:r w:rsidR="00E36171" w:rsidRPr="00AF433E">
        <w:t xml:space="preserve"> </w:t>
      </w:r>
      <w:r w:rsidR="00BD683C" w:rsidRPr="00AF433E">
        <w:t xml:space="preserve">mechanisms for </w:t>
      </w:r>
      <w:r w:rsidR="00BD683C" w:rsidRPr="00AF433E">
        <w:rPr>
          <w:i/>
          <w:iCs/>
        </w:rPr>
        <w:t>choosing allies</w:t>
      </w:r>
      <w:r w:rsidR="00BD683C" w:rsidRPr="00AF433E">
        <w:t xml:space="preserve"> (based on similarity, transitivity, and interdependence) and </w:t>
      </w:r>
      <w:r w:rsidR="00BD683C" w:rsidRPr="00AF433E">
        <w:rPr>
          <w:i/>
          <w:iCs/>
        </w:rPr>
        <w:t>supporting allies</w:t>
      </w:r>
      <w:r w:rsidR="00BD683C" w:rsidRPr="00AF433E">
        <w:t xml:space="preserve"> </w:t>
      </w:r>
      <w:r w:rsidR="003961C7" w:rsidRPr="00AF433E">
        <w:t xml:space="preserve">in conflicts </w:t>
      </w:r>
      <w:r w:rsidR="00BD683C" w:rsidRPr="00AF433E">
        <w:t xml:space="preserve">(by </w:t>
      </w:r>
      <w:r w:rsidR="001B6B7E" w:rsidRPr="00AF433E">
        <w:t xml:space="preserve">using </w:t>
      </w:r>
      <w:r w:rsidR="00BD683C" w:rsidRPr="00AF433E">
        <w:t>victim, perpetrator, and attributional biases)</w:t>
      </w:r>
      <w:r w:rsidR="009B5176" w:rsidRPr="00AF433E">
        <w:t>.</w:t>
      </w:r>
      <w:r w:rsidR="00302A41" w:rsidRPr="00AF433E">
        <w:t xml:space="preserve"> </w:t>
      </w:r>
      <w:r w:rsidR="008C400A" w:rsidRPr="00AF433E">
        <w:t xml:space="preserve">We expect </w:t>
      </w:r>
      <w:r w:rsidR="00AA1886" w:rsidRPr="00AF433E">
        <w:t>these</w:t>
      </w:r>
      <w:r w:rsidR="008C400A" w:rsidRPr="00AF433E">
        <w:t xml:space="preserve"> mechanisms to be </w:t>
      </w:r>
      <w:r w:rsidR="008C400A" w:rsidRPr="00AF433E">
        <w:rPr>
          <w:i/>
          <w:iCs/>
        </w:rPr>
        <w:t xml:space="preserve">symmetrical </w:t>
      </w:r>
      <w:r w:rsidR="008C400A" w:rsidRPr="00AF433E">
        <w:t xml:space="preserve">across </w:t>
      </w:r>
      <w:r w:rsidR="003270B5" w:rsidRPr="00AF433E">
        <w:t xml:space="preserve">political </w:t>
      </w:r>
      <w:r w:rsidR="008C400A" w:rsidRPr="00AF433E">
        <w:t>lines</w:t>
      </w:r>
      <w:r w:rsidR="006C24C7" w:rsidRPr="00AF433E">
        <w:t>—indeed across all humans—as</w:t>
      </w:r>
      <w:r w:rsidR="00936C91" w:rsidRPr="00AF433E">
        <w:t xml:space="preserve"> they are part of our species’</w:t>
      </w:r>
      <w:r w:rsidR="004F2CC7" w:rsidRPr="00AF433E">
        <w:t xml:space="preserve"> basic</w:t>
      </w:r>
      <w:r w:rsidR="00936C91" w:rsidRPr="00AF433E">
        <w:t xml:space="preserve"> cognitive t</w:t>
      </w:r>
      <w:r w:rsidR="00AA1886" w:rsidRPr="00AF433E">
        <w:t>oolkit</w:t>
      </w:r>
      <w:r w:rsidR="00936C91" w:rsidRPr="00AF433E">
        <w:t xml:space="preserve">. </w:t>
      </w:r>
      <w:r w:rsidR="006966CC" w:rsidRPr="00AF433E">
        <w:t xml:space="preserve">In the </w:t>
      </w:r>
      <w:r w:rsidR="00BE300B" w:rsidRPr="00AF433E">
        <w:t xml:space="preserve">next </w:t>
      </w:r>
      <w:r w:rsidR="009D067C" w:rsidRPr="00AF433E">
        <w:t xml:space="preserve">two </w:t>
      </w:r>
      <w:r w:rsidR="00BE300B" w:rsidRPr="00AF433E">
        <w:t>section</w:t>
      </w:r>
      <w:r w:rsidR="00A23CE6" w:rsidRPr="00AF433E">
        <w:t>s, we will demonstrate the explanatory power of these assumptio</w:t>
      </w:r>
      <w:r w:rsidR="000E1341" w:rsidRPr="00AF433E">
        <w:t>n</w:t>
      </w:r>
      <w:r w:rsidR="00A23CE6" w:rsidRPr="00AF433E">
        <w:t>s. W</w:t>
      </w:r>
      <w:r w:rsidR="00BE300B" w:rsidRPr="00AF433E">
        <w:t>e will</w:t>
      </w:r>
      <w:r w:rsidR="00C94E27" w:rsidRPr="00AF433E">
        <w:t xml:space="preserve"> </w:t>
      </w:r>
      <w:r w:rsidR="009D067C" w:rsidRPr="00AF433E">
        <w:t xml:space="preserve">first </w:t>
      </w:r>
      <w:r w:rsidR="00C94E27" w:rsidRPr="00AF433E">
        <w:t xml:space="preserve">show how mechanisms for </w:t>
      </w:r>
      <w:r w:rsidR="00C94E27" w:rsidRPr="00AF433E">
        <w:rPr>
          <w:i/>
          <w:iCs/>
        </w:rPr>
        <w:t>choosing allies</w:t>
      </w:r>
      <w:r w:rsidR="00E73FD4" w:rsidRPr="00AF433E">
        <w:t xml:space="preserve"> </w:t>
      </w:r>
      <w:r w:rsidR="00C94E27" w:rsidRPr="00AF433E">
        <w:t xml:space="preserve">can </w:t>
      </w:r>
      <w:r w:rsidR="00E73FD4" w:rsidRPr="00AF433E">
        <w:t xml:space="preserve">explain </w:t>
      </w:r>
      <w:r w:rsidR="00BE300B" w:rsidRPr="00AF433E">
        <w:t>the</w:t>
      </w:r>
      <w:r w:rsidR="00D85927" w:rsidRPr="00AF433E">
        <w:t xml:space="preserve"> contingent</w:t>
      </w:r>
      <w:r w:rsidR="00BE300B" w:rsidRPr="00AF433E">
        <w:t xml:space="preserve"> origins of the alliance structure of the United States</w:t>
      </w:r>
      <w:r w:rsidR="00E36171" w:rsidRPr="00AF433E">
        <w:t xml:space="preserve">. </w:t>
      </w:r>
      <w:r w:rsidR="00E32C6A" w:rsidRPr="00AF433E">
        <w:t>W</w:t>
      </w:r>
      <w:r w:rsidR="00C94E27" w:rsidRPr="00AF433E">
        <w:t>e will</w:t>
      </w:r>
      <w:r w:rsidR="00E32C6A" w:rsidRPr="00AF433E">
        <w:t xml:space="preserve"> then</w:t>
      </w:r>
      <w:r w:rsidR="00C94E27" w:rsidRPr="00AF433E">
        <w:t xml:space="preserve"> show how mechanisms for </w:t>
      </w:r>
      <w:r w:rsidR="00C94E27" w:rsidRPr="00AF433E">
        <w:rPr>
          <w:i/>
          <w:iCs/>
        </w:rPr>
        <w:t xml:space="preserve">supporting allies </w:t>
      </w:r>
      <w:r w:rsidR="00C846BC" w:rsidRPr="00AF433E">
        <w:t>can explain</w:t>
      </w:r>
      <w:r w:rsidR="00C94E27" w:rsidRPr="00AF433E">
        <w:t xml:space="preserve"> the</w:t>
      </w:r>
      <w:r w:rsidR="000E1341" w:rsidRPr="00AF433E">
        <w:t xml:space="preserve"> precise</w:t>
      </w:r>
      <w:r w:rsidR="00C94E27" w:rsidRPr="00AF433E">
        <w:t xml:space="preserve"> contents of political belief systems</w:t>
      </w:r>
      <w:r w:rsidR="00770B42" w:rsidRPr="00AF433E">
        <w:t xml:space="preserve"> in the United States. </w:t>
      </w:r>
      <w:r w:rsidR="00D60C9A" w:rsidRPr="00AF433E">
        <w:rPr>
          <w:color w:val="222222"/>
          <w:shd w:val="clear" w:color="auto" w:fill="FFFFFF"/>
        </w:rPr>
        <w:t xml:space="preserve">We focus on the United States because it contains the highest quality data on existing alliance structures and political beliefs, enabling the most precise tests of Alliance Theory. </w:t>
      </w:r>
    </w:p>
    <w:p w14:paraId="3DB57C90" w14:textId="42CD2AE1" w:rsidR="00C72D17" w:rsidRPr="00AF433E" w:rsidRDefault="001A15D2" w:rsidP="00780C17">
      <w:pPr>
        <w:spacing w:line="480" w:lineRule="auto"/>
        <w:outlineLvl w:val="0"/>
        <w:rPr>
          <w:rFonts w:eastAsia="Times New Roman"/>
          <w:b/>
          <w:i/>
          <w:color w:val="222222"/>
          <w:shd w:val="clear" w:color="auto" w:fill="FFFFFF"/>
        </w:rPr>
      </w:pPr>
      <w:r w:rsidRPr="00AF433E">
        <w:rPr>
          <w:b/>
          <w:bCs/>
        </w:rPr>
        <w:t xml:space="preserve">The </w:t>
      </w:r>
      <w:r w:rsidR="00A47FE8" w:rsidRPr="00AF433E">
        <w:rPr>
          <w:b/>
          <w:bCs/>
        </w:rPr>
        <w:t>c</w:t>
      </w:r>
      <w:r w:rsidR="00D156B0" w:rsidRPr="00AF433E">
        <w:rPr>
          <w:b/>
          <w:bCs/>
        </w:rPr>
        <w:t xml:space="preserve">ontingent </w:t>
      </w:r>
      <w:r w:rsidR="00A47FE8" w:rsidRPr="00AF433E">
        <w:rPr>
          <w:b/>
          <w:bCs/>
        </w:rPr>
        <w:t>p</w:t>
      </w:r>
      <w:r w:rsidRPr="00AF433E">
        <w:rPr>
          <w:b/>
          <w:bCs/>
        </w:rPr>
        <w:t xml:space="preserve">olitical </w:t>
      </w:r>
      <w:r w:rsidR="00A47FE8" w:rsidRPr="00AF433E">
        <w:rPr>
          <w:b/>
          <w:bCs/>
        </w:rPr>
        <w:t>a</w:t>
      </w:r>
      <w:r w:rsidRPr="00AF433E">
        <w:rPr>
          <w:b/>
          <w:bCs/>
        </w:rPr>
        <w:t xml:space="preserve">lliance </w:t>
      </w:r>
      <w:r w:rsidR="00A47FE8" w:rsidRPr="00AF433E">
        <w:rPr>
          <w:b/>
          <w:bCs/>
        </w:rPr>
        <w:t>s</w:t>
      </w:r>
      <w:r w:rsidRPr="00AF433E">
        <w:rPr>
          <w:b/>
          <w:bCs/>
        </w:rPr>
        <w:t>tructure of the United States</w:t>
      </w:r>
    </w:p>
    <w:p w14:paraId="48833BDD" w14:textId="68642AFB" w:rsidR="00A449D4" w:rsidRPr="00AF433E" w:rsidRDefault="00072ED6" w:rsidP="00CF4940">
      <w:pPr>
        <w:spacing w:line="480" w:lineRule="auto"/>
      </w:pPr>
      <w:r w:rsidRPr="00AF433E">
        <w:lastRenderedPageBreak/>
        <w:t>Figures 1 and 2 represent a sketch of the American political alliance structure, taken from online samples and nationally representative datasets (</w:t>
      </w:r>
      <w:r w:rsidR="00221393" w:rsidRPr="00AF433E">
        <w:t xml:space="preserve">Chambers, </w:t>
      </w:r>
      <w:proofErr w:type="spellStart"/>
      <w:r w:rsidR="00221393" w:rsidRPr="00AF433E">
        <w:t>Schlenker</w:t>
      </w:r>
      <w:proofErr w:type="spellEnd"/>
      <w:r w:rsidR="00221393" w:rsidRPr="00AF433E">
        <w:t>, &amp; Collison, 2013; Bartels, 2018</w:t>
      </w:r>
      <w:r w:rsidRPr="00AF433E">
        <w:t xml:space="preserve">). Whereas the American alliance structure used to be more cross-cutting in prior decades, two super-alliances have recently </w:t>
      </w:r>
      <w:r w:rsidR="00383455" w:rsidRPr="00AF433E">
        <w:t>coalesced</w:t>
      </w:r>
      <w:r w:rsidRPr="00AF433E">
        <w:t xml:space="preserve"> that combine partisan, ideological, religious, ethnic, regional, and </w:t>
      </w:r>
      <w:r w:rsidR="005C41CF" w:rsidRPr="00AF433E">
        <w:t>cultural</w:t>
      </w:r>
      <w:r w:rsidRPr="00AF433E">
        <w:t xml:space="preserve"> differences, leading to increased polarization (</w:t>
      </w:r>
      <w:r w:rsidR="00E864E1" w:rsidRPr="00AF433E">
        <w:t>Mason, 2018</w:t>
      </w:r>
      <w:r w:rsidR="0020126C" w:rsidRPr="00AF433E">
        <w:t>; Abramowitz, 2018</w:t>
      </w:r>
      <w:r w:rsidRPr="00AF433E">
        <w:t xml:space="preserve">). </w:t>
      </w:r>
    </w:p>
    <w:p w14:paraId="5261D204" w14:textId="301FBDF0" w:rsidR="00CF4940" w:rsidRPr="00AF433E" w:rsidRDefault="000C3B3B" w:rsidP="007879C8">
      <w:pPr>
        <w:spacing w:line="480" w:lineRule="auto"/>
        <w:ind w:firstLine="720"/>
      </w:pPr>
      <w:r w:rsidRPr="00AF433E">
        <w:t>Importantly, t</w:t>
      </w:r>
      <w:r w:rsidR="00072ED6" w:rsidRPr="00AF433E">
        <w:t>here is striking agreement about who’s on which side of the divide, particularly among those who are politically engaged</w:t>
      </w:r>
      <w:r w:rsidR="00B17296" w:rsidRPr="00AF433E">
        <w:t xml:space="preserve"> (</w:t>
      </w:r>
      <w:proofErr w:type="spellStart"/>
      <w:r w:rsidR="000B6525" w:rsidRPr="00AF433E">
        <w:t>Ahler</w:t>
      </w:r>
      <w:proofErr w:type="spellEnd"/>
      <w:r w:rsidR="000B6525" w:rsidRPr="00AF433E">
        <w:t xml:space="preserve"> &amp; Good, 2018; </w:t>
      </w:r>
      <w:r w:rsidR="006D1A2A" w:rsidRPr="00AF433E">
        <w:t xml:space="preserve">Rothschild, Howat, </w:t>
      </w:r>
      <w:proofErr w:type="spellStart"/>
      <w:r w:rsidR="006D1A2A" w:rsidRPr="00AF433E">
        <w:t>Shafranek</w:t>
      </w:r>
      <w:proofErr w:type="spellEnd"/>
      <w:r w:rsidR="006D1A2A" w:rsidRPr="00AF433E">
        <w:t>, &amp; Busby, 2018</w:t>
      </w:r>
      <w:r w:rsidR="00B17296" w:rsidRPr="00AF433E">
        <w:t>)</w:t>
      </w:r>
      <w:r w:rsidR="00072ED6" w:rsidRPr="00AF433E">
        <w:t>. When asked to rate all the groups in figure 1 as either “liberal” or “conservative”</w:t>
      </w:r>
      <w:r w:rsidR="00E61E32" w:rsidRPr="00AF433E">
        <w:t xml:space="preserve"> </w:t>
      </w:r>
      <w:r w:rsidR="00072ED6" w:rsidRPr="00AF433E">
        <w:t>the correlation between liberals’ and conservatives’ ratings was r = .97 (</w:t>
      </w:r>
      <w:r w:rsidR="00897A32" w:rsidRPr="00AF433E">
        <w:t>Chambers et al., 2013</w:t>
      </w:r>
      <w:r w:rsidR="00072ED6" w:rsidRPr="00AF433E">
        <w:t xml:space="preserve">). </w:t>
      </w:r>
      <w:r w:rsidR="007E16E9" w:rsidRPr="00AF433E">
        <w:t>These findings</w:t>
      </w:r>
      <w:r w:rsidR="009E4F32" w:rsidRPr="00AF433E">
        <w:t xml:space="preserve"> </w:t>
      </w:r>
      <w:r w:rsidR="006A777B" w:rsidRPr="00AF433E">
        <w:t>suggest that people are acutely sensitive to</w:t>
      </w:r>
      <w:r w:rsidR="00E73FD4" w:rsidRPr="00AF433E">
        <w:t>—and possess common knowledge of—</w:t>
      </w:r>
      <w:r w:rsidR="006A777B" w:rsidRPr="00AF433E">
        <w:t xml:space="preserve">the details of their </w:t>
      </w:r>
      <w:r w:rsidR="0099166F" w:rsidRPr="00AF433E">
        <w:t>alliance structure</w:t>
      </w:r>
      <w:r w:rsidR="003D3C96" w:rsidRPr="00AF433E">
        <w:t>.</w:t>
      </w:r>
      <w:r w:rsidR="009E4F32" w:rsidRPr="00AF433E">
        <w:t xml:space="preserve"> </w:t>
      </w:r>
      <w:r w:rsidR="00E509DC" w:rsidRPr="00AF433E">
        <w:t xml:space="preserve"> </w:t>
      </w:r>
      <w:r w:rsidR="0041069C" w:rsidRPr="00AF433E">
        <w:t xml:space="preserve"> </w:t>
      </w:r>
    </w:p>
    <w:p w14:paraId="38EB1C38" w14:textId="6C8B481B" w:rsidR="00CB23B0" w:rsidRPr="00AF433E" w:rsidRDefault="00CB23B0" w:rsidP="00CF4940">
      <w:pPr>
        <w:spacing w:line="480" w:lineRule="auto"/>
        <w:rPr>
          <w:b/>
          <w:bCs/>
        </w:rPr>
      </w:pPr>
      <w:r w:rsidRPr="00AF433E">
        <w:rPr>
          <w:b/>
          <w:bCs/>
        </w:rPr>
        <w:t>[Figure 1 near here]</w:t>
      </w:r>
    </w:p>
    <w:p w14:paraId="7E7E7A44" w14:textId="026EDD39" w:rsidR="00130BE6" w:rsidRPr="00AF433E" w:rsidRDefault="00CB23B0" w:rsidP="00CF4940">
      <w:pPr>
        <w:spacing w:line="480" w:lineRule="auto"/>
        <w:rPr>
          <w:b/>
          <w:bCs/>
        </w:rPr>
      </w:pPr>
      <w:r w:rsidRPr="00AF433E">
        <w:rPr>
          <w:b/>
          <w:bCs/>
        </w:rPr>
        <w:t>[Figure 2 near here]</w:t>
      </w:r>
    </w:p>
    <w:p w14:paraId="796E8428" w14:textId="4C9ABB9B" w:rsidR="00072ED6" w:rsidRPr="00AF433E" w:rsidRDefault="00072ED6" w:rsidP="00072ED6">
      <w:pPr>
        <w:spacing w:line="480" w:lineRule="auto"/>
        <w:ind w:firstLine="720"/>
      </w:pPr>
      <w:r w:rsidRPr="00AF433E">
        <w:t xml:space="preserve">What is the underlying pattern to this alliance structure? One possible answer is social status, with high status groups being more conservative/Republican and low status groups being more liberal/Democratic. However, </w:t>
      </w:r>
      <w:r w:rsidR="00A64AB9" w:rsidRPr="00AF433E">
        <w:t xml:space="preserve">alliances need not form based on status (recall that “bridging alliances” are </w:t>
      </w:r>
      <w:r w:rsidR="004A164E" w:rsidRPr="00AF433E">
        <w:t>common; Chapais, 1995</w:t>
      </w:r>
      <w:r w:rsidR="00A64AB9" w:rsidRPr="00AF433E">
        <w:t xml:space="preserve">), and there </w:t>
      </w:r>
      <w:r w:rsidRPr="00AF433E">
        <w:t xml:space="preserve">are plenty of exceptions to this rule. Highly educated </w:t>
      </w:r>
      <w:r w:rsidR="00B17296" w:rsidRPr="00AF433E">
        <w:t>urbanites</w:t>
      </w:r>
      <w:r w:rsidRPr="00AF433E">
        <w:t xml:space="preserve"> </w:t>
      </w:r>
      <w:r w:rsidR="000B6525" w:rsidRPr="00AF433E">
        <w:t>are perceived as</w:t>
      </w:r>
      <w:r w:rsidRPr="00AF433E">
        <w:t xml:space="preserve"> liberal/Democratic (</w:t>
      </w:r>
      <w:r w:rsidR="000B6525" w:rsidRPr="00AF433E">
        <w:t>Rothschild et al., 2018</w:t>
      </w:r>
      <w:r w:rsidRPr="00AF433E">
        <w:t>), as well as journalists, scientists, Google, Hollywood movie stars, The United Nations, and college professors (</w:t>
      </w:r>
      <w:r w:rsidR="00905F08" w:rsidRPr="00AF433E">
        <w:t>see figure 2</w:t>
      </w:r>
      <w:r w:rsidR="00802180" w:rsidRPr="00AF433E">
        <w:t>; Brandt, 2017</w:t>
      </w:r>
      <w:r w:rsidRPr="00AF433E">
        <w:t xml:space="preserve">). There are also the so-called “losers of globalization” that have more recently developed right-wing allegiances in America and Europe, which include agricultural workers, manual laborers, small town inhabitants, and people without a college </w:t>
      </w:r>
      <w:r w:rsidRPr="00AF433E">
        <w:lastRenderedPageBreak/>
        <w:t>degree (</w:t>
      </w:r>
      <w:proofErr w:type="spellStart"/>
      <w:r w:rsidR="00F32229" w:rsidRPr="00AF433E">
        <w:t>Teney</w:t>
      </w:r>
      <w:proofErr w:type="spellEnd"/>
      <w:r w:rsidR="00F32229" w:rsidRPr="00AF433E">
        <w:t>, Lacewell, &amp; De Wilde, 2014</w:t>
      </w:r>
      <w:r w:rsidR="00944A06" w:rsidRPr="00AF433E">
        <w:t xml:space="preserve">; </w:t>
      </w:r>
      <w:r w:rsidR="00A17ED1" w:rsidRPr="00AF433E">
        <w:t xml:space="preserve">see </w:t>
      </w:r>
      <w:r w:rsidR="00944A06" w:rsidRPr="00AF433E">
        <w:t>figure 2</w:t>
      </w:r>
      <w:r w:rsidRPr="00AF433E">
        <w:t xml:space="preserve">). Then there are the groups </w:t>
      </w:r>
      <w:r w:rsidR="00554550" w:rsidRPr="00AF433E">
        <w:t>whose status is</w:t>
      </w:r>
      <w:r w:rsidRPr="00AF433E">
        <w:t xml:space="preserve"> difficult to categorize, like Christian fundamentalists, radical students, Mormons, gun owners, </w:t>
      </w:r>
      <w:r w:rsidR="00554550" w:rsidRPr="00AF433E">
        <w:t xml:space="preserve">southerners, </w:t>
      </w:r>
      <w:r w:rsidRPr="00AF433E">
        <w:t>and environmentalists</w:t>
      </w:r>
      <w:r w:rsidR="00554550" w:rsidRPr="00AF433E">
        <w:t xml:space="preserve"> (see figures 1 and 2; </w:t>
      </w:r>
      <w:proofErr w:type="spellStart"/>
      <w:r w:rsidR="00554550" w:rsidRPr="00AF433E">
        <w:t>Ahler</w:t>
      </w:r>
      <w:proofErr w:type="spellEnd"/>
      <w:r w:rsidR="00554550" w:rsidRPr="00AF433E">
        <w:t xml:space="preserve"> &amp; Good, 2018)</w:t>
      </w:r>
      <w:r w:rsidRPr="00AF433E">
        <w:t xml:space="preserve">. We might wonder, then: is social status an essential variable in predicting which groups partisans will like or dislike? According to </w:t>
      </w:r>
      <w:r w:rsidR="00DC4FF2" w:rsidRPr="00AF433E">
        <w:t>several</w:t>
      </w:r>
      <w:r w:rsidRPr="00AF433E">
        <w:t xml:space="preserve"> stud</w:t>
      </w:r>
      <w:r w:rsidR="00DC4FF2" w:rsidRPr="00AF433E">
        <w:t>ies</w:t>
      </w:r>
      <w:r w:rsidRPr="00AF433E">
        <w:t xml:space="preserve"> (</w:t>
      </w:r>
      <w:r w:rsidR="00DC4FF2" w:rsidRPr="00AF433E">
        <w:t xml:space="preserve">total </w:t>
      </w:r>
      <w:r w:rsidRPr="00AF433E">
        <w:t xml:space="preserve">N = </w:t>
      </w:r>
      <w:r w:rsidR="00E92C77" w:rsidRPr="00AF433E">
        <w:t>2,093</w:t>
      </w:r>
      <w:r w:rsidRPr="00AF433E">
        <w:t xml:space="preserve">), the answer is no. </w:t>
      </w:r>
      <w:r w:rsidR="00392511" w:rsidRPr="00AF433E">
        <w:t>Brandt</w:t>
      </w:r>
      <w:r w:rsidRPr="00AF433E">
        <w:t xml:space="preserve"> (</w:t>
      </w:r>
      <w:r w:rsidR="00392511" w:rsidRPr="00AF433E">
        <w:t>2017</w:t>
      </w:r>
      <w:r w:rsidRPr="00AF433E">
        <w:t xml:space="preserve">) compared statistical models predicting attitudes toward various </w:t>
      </w:r>
      <w:r w:rsidR="00FA4A48" w:rsidRPr="00AF433E">
        <w:t xml:space="preserve">social </w:t>
      </w:r>
      <w:r w:rsidRPr="00AF433E">
        <w:t xml:space="preserve">groups and found that the most parsimonious model, which simply included the political allegiances of the group and the participant, was more powerful than alternative models that included the group’s status as a factor. </w:t>
      </w:r>
    </w:p>
    <w:p w14:paraId="2E25263C" w14:textId="47D3F31E" w:rsidR="00072ED6" w:rsidRPr="00AF433E" w:rsidRDefault="00072ED6" w:rsidP="00072ED6">
      <w:pPr>
        <w:spacing w:line="480" w:lineRule="auto"/>
        <w:ind w:firstLine="720"/>
      </w:pPr>
      <w:r w:rsidRPr="00AF433E">
        <w:t xml:space="preserve">Regardless, the more important point is that there does not </w:t>
      </w:r>
      <w:r w:rsidRPr="00AF433E">
        <w:rPr>
          <w:i/>
          <w:iCs/>
        </w:rPr>
        <w:t xml:space="preserve">need </w:t>
      </w:r>
      <w:r w:rsidRPr="00AF433E">
        <w:t>to be a deeper pattern here, any more than there needs to be a deeper pattern to the network of friendships, rivalries, and cliques at a local high school</w:t>
      </w:r>
      <w:r w:rsidR="00D07807" w:rsidRPr="00AF433E">
        <w:t xml:space="preserve"> (see subsection on “Stochasticity”)</w:t>
      </w:r>
      <w:r w:rsidRPr="00AF433E">
        <w:t xml:space="preserve">. </w:t>
      </w:r>
      <w:r w:rsidR="005676A7" w:rsidRPr="00AF433E">
        <w:t>Indeed, w</w:t>
      </w:r>
      <w:r w:rsidRPr="00AF433E">
        <w:t xml:space="preserve">hen we take a </w:t>
      </w:r>
      <w:r w:rsidR="00722D01" w:rsidRPr="00AF433E">
        <w:t>cross</w:t>
      </w:r>
      <w:r w:rsidRPr="00AF433E">
        <w:t xml:space="preserve">-cultural </w:t>
      </w:r>
      <w:r w:rsidR="00722D01" w:rsidRPr="00AF433E">
        <w:t xml:space="preserve">and historical </w:t>
      </w:r>
      <w:r w:rsidRPr="00AF433E">
        <w:t xml:space="preserve">perspective, we </w:t>
      </w:r>
      <w:r w:rsidR="002D3170" w:rsidRPr="00AF433E">
        <w:t>can</w:t>
      </w:r>
      <w:r w:rsidRPr="00AF433E">
        <w:t xml:space="preserve"> see that there is nothing </w:t>
      </w:r>
      <w:r w:rsidRPr="00AF433E">
        <w:rPr>
          <w:i/>
          <w:iCs/>
        </w:rPr>
        <w:t>inevitable</w:t>
      </w:r>
      <w:r w:rsidRPr="00AF433E">
        <w:t xml:space="preserve"> about the configuration of groups depicted in figures 1 and 2. </w:t>
      </w:r>
      <w:r w:rsidR="00F80707" w:rsidRPr="00AF433E">
        <w:t xml:space="preserve">The military is not always “conservative”: many radical left-wing movements in </w:t>
      </w:r>
      <w:r w:rsidR="0075095D" w:rsidRPr="00AF433E">
        <w:t>Latin America</w:t>
      </w:r>
      <w:r w:rsidR="00F80707" w:rsidRPr="00AF433E">
        <w:t>—</w:t>
      </w:r>
      <w:r w:rsidR="00627C52" w:rsidRPr="00AF433E">
        <w:t>e.g.,</w:t>
      </w:r>
      <w:r w:rsidR="00BD7715" w:rsidRPr="00AF433E">
        <w:t xml:space="preserve"> </w:t>
      </w:r>
      <w:proofErr w:type="spellStart"/>
      <w:r w:rsidR="00C05CFC" w:rsidRPr="00AF433E">
        <w:t>Chavismo</w:t>
      </w:r>
      <w:proofErr w:type="spellEnd"/>
      <w:r w:rsidR="00C05CFC" w:rsidRPr="00AF433E">
        <w:t xml:space="preserve"> in </w:t>
      </w:r>
      <w:r w:rsidR="006557B4" w:rsidRPr="00AF433E">
        <w:t>Venezuela</w:t>
      </w:r>
      <w:r w:rsidR="003645C6" w:rsidRPr="00AF433E">
        <w:t>, Peronism in Argentina</w:t>
      </w:r>
      <w:r w:rsidR="00F80707" w:rsidRPr="00AF433E">
        <w:t xml:space="preserve">—were led by former military leaders and championed a kind of militaristic </w:t>
      </w:r>
      <w:r w:rsidR="00802180" w:rsidRPr="00AF433E">
        <w:t>socialism</w:t>
      </w:r>
      <w:r w:rsidR="00F80707" w:rsidRPr="00AF433E">
        <w:t xml:space="preserve"> (</w:t>
      </w:r>
      <w:r w:rsidR="0075095D" w:rsidRPr="00AF433E">
        <w:t>Co</w:t>
      </w:r>
      <w:r w:rsidR="008A506B" w:rsidRPr="00AF433E">
        <w:t>r</w:t>
      </w:r>
      <w:r w:rsidR="0075095D" w:rsidRPr="00AF433E">
        <w:t xml:space="preserve">rales, 2014; </w:t>
      </w:r>
      <w:r w:rsidR="003C10FB" w:rsidRPr="00AF433E">
        <w:t>Marchesi, 2017</w:t>
      </w:r>
      <w:r w:rsidR="00F80707" w:rsidRPr="00AF433E">
        <w:t xml:space="preserve">). </w:t>
      </w:r>
      <w:r w:rsidR="003C10FB" w:rsidRPr="00AF433E">
        <w:t>College professors</w:t>
      </w:r>
      <w:r w:rsidR="00F80707" w:rsidRPr="00AF433E">
        <w:t xml:space="preserve"> are not always “liberal”: during the early 20</w:t>
      </w:r>
      <w:r w:rsidR="00F80707" w:rsidRPr="00AF433E">
        <w:rPr>
          <w:vertAlign w:val="superscript"/>
        </w:rPr>
        <w:t>th</w:t>
      </w:r>
      <w:r w:rsidR="00F80707" w:rsidRPr="00AF433E">
        <w:t xml:space="preserve"> century, many progressive scholars supported </w:t>
      </w:r>
      <w:r w:rsidR="00A338A8" w:rsidRPr="00AF433E">
        <w:t xml:space="preserve">eugenics </w:t>
      </w:r>
      <w:r w:rsidR="00F80707" w:rsidRPr="00AF433E">
        <w:t xml:space="preserve">and opposed the migration of “inferior” races into the country (Leonard, 2017). </w:t>
      </w:r>
      <w:r w:rsidRPr="00AF433E">
        <w:t xml:space="preserve">Christian fundamentalists are not always “conservative”: in many European </w:t>
      </w:r>
      <w:r w:rsidR="009E5659" w:rsidRPr="00AF433E">
        <w:t>and Latin American countries</w:t>
      </w:r>
      <w:r w:rsidR="00B17296" w:rsidRPr="00AF433E">
        <w:t xml:space="preserve"> with state religions</w:t>
      </w:r>
      <w:r w:rsidRPr="00AF433E">
        <w:t>, religious traditionalism</w:t>
      </w:r>
      <w:r w:rsidR="00C05CFC" w:rsidRPr="00AF433E">
        <w:t xml:space="preserve"> (</w:t>
      </w:r>
      <w:r w:rsidR="00627C52" w:rsidRPr="00AF433E">
        <w:t>e.g.,</w:t>
      </w:r>
      <w:r w:rsidR="00C05CFC" w:rsidRPr="00AF433E">
        <w:t xml:space="preserve"> </w:t>
      </w:r>
      <w:r w:rsidR="00843669" w:rsidRPr="00AF433E">
        <w:t>opposition to abortion</w:t>
      </w:r>
      <w:r w:rsidR="00C05CFC" w:rsidRPr="00AF433E">
        <w:t>)</w:t>
      </w:r>
      <w:r w:rsidR="00E44018" w:rsidRPr="00AF433E">
        <w:t xml:space="preserve"> </w:t>
      </w:r>
      <w:r w:rsidR="009D61A3" w:rsidRPr="00AF433E">
        <w:t>is associated</w:t>
      </w:r>
      <w:r w:rsidRPr="00AF433E">
        <w:t xml:space="preserve"> with </w:t>
      </w:r>
      <w:r w:rsidR="0005618C" w:rsidRPr="00AF433E">
        <w:t>economic leftism</w:t>
      </w:r>
      <w:r w:rsidR="00B17296" w:rsidRPr="00AF433E">
        <w:t xml:space="preserve"> </w:t>
      </w:r>
      <w:r w:rsidRPr="00AF433E">
        <w:t>(</w:t>
      </w:r>
      <w:r w:rsidR="00F059B4" w:rsidRPr="00AF433E">
        <w:t xml:space="preserve">Chen &amp; Lind, </w:t>
      </w:r>
      <w:r w:rsidR="009E5659" w:rsidRPr="00AF433E">
        <w:t>2007</w:t>
      </w:r>
      <w:r w:rsidR="00231F03" w:rsidRPr="00AF433E">
        <w:t xml:space="preserve">; Huber &amp; </w:t>
      </w:r>
      <w:proofErr w:type="spellStart"/>
      <w:r w:rsidR="00231F03" w:rsidRPr="00AF433E">
        <w:t>Stanig</w:t>
      </w:r>
      <w:proofErr w:type="spellEnd"/>
      <w:r w:rsidR="00231F03" w:rsidRPr="00AF433E">
        <w:t>, 2011</w:t>
      </w:r>
      <w:r w:rsidR="00224519" w:rsidRPr="00AF433E">
        <w:t>; Malka et al., 2017</w:t>
      </w:r>
      <w:r w:rsidRPr="00AF433E">
        <w:t xml:space="preserve">). </w:t>
      </w:r>
      <w:r w:rsidR="0075095D" w:rsidRPr="00AF433E">
        <w:t xml:space="preserve">Feminists and </w:t>
      </w:r>
      <w:r w:rsidR="003C10FB" w:rsidRPr="00AF433E">
        <w:t>ethnic minorities</w:t>
      </w:r>
      <w:r w:rsidR="0075095D" w:rsidRPr="00AF433E">
        <w:t xml:space="preserve"> are not always allies: during the women’s suffrage movement, many feminists excluded African Americans and </w:t>
      </w:r>
      <w:r w:rsidR="0075095D" w:rsidRPr="00AF433E">
        <w:lastRenderedPageBreak/>
        <w:t xml:space="preserve">did not consider their voting rights analogous to theirs (Staples, 2018). </w:t>
      </w:r>
      <w:r w:rsidRPr="00AF433E">
        <w:t xml:space="preserve">Environmentalists are not always “liberal”: </w:t>
      </w:r>
      <w:r w:rsidR="005C41CF" w:rsidRPr="00AF433E">
        <w:t>during</w:t>
      </w:r>
      <w:r w:rsidRPr="00AF433E">
        <w:t xml:space="preserve"> the 1980s and 1990s, Green Parties in Central and Eastern Europe arose in opposition to Soviet industrial policy, forming alliances with anticommunists and right-wing nationalists (</w:t>
      </w:r>
      <w:proofErr w:type="spellStart"/>
      <w:r w:rsidR="00DB092F" w:rsidRPr="00AF433E">
        <w:t>Auers</w:t>
      </w:r>
      <w:proofErr w:type="spellEnd"/>
      <w:r w:rsidR="00DB092F" w:rsidRPr="00AF433E">
        <w:t xml:space="preserve">, 2012; </w:t>
      </w:r>
      <w:proofErr w:type="spellStart"/>
      <w:r w:rsidR="00DB092F" w:rsidRPr="00AF433E">
        <w:t>Kwiotkowska</w:t>
      </w:r>
      <w:proofErr w:type="spellEnd"/>
      <w:r w:rsidR="00DB092F" w:rsidRPr="00AF433E">
        <w:t>, 2019</w:t>
      </w:r>
      <w:r w:rsidRPr="00AF433E">
        <w:t xml:space="preserve">). </w:t>
      </w:r>
      <w:r w:rsidR="00813432" w:rsidRPr="00AF433E">
        <w:t>The d</w:t>
      </w:r>
      <w:r w:rsidR="0075095D" w:rsidRPr="00AF433E">
        <w:t xml:space="preserve">ominant ethnic group </w:t>
      </w:r>
      <w:r w:rsidR="00813432" w:rsidRPr="00AF433E">
        <w:t>is</w:t>
      </w:r>
      <w:r w:rsidR="0075095D" w:rsidRPr="00AF433E">
        <w:t xml:space="preserve"> </w:t>
      </w:r>
      <w:r w:rsidR="00F80707" w:rsidRPr="00AF433E">
        <w:t>not always “</w:t>
      </w:r>
      <w:r w:rsidR="0075095D" w:rsidRPr="00AF433E">
        <w:t>conservative</w:t>
      </w:r>
      <w:r w:rsidR="00F80707" w:rsidRPr="00AF433E">
        <w:t>”:</w:t>
      </w:r>
      <w:r w:rsidRPr="00AF433E">
        <w:t xml:space="preserve"> </w:t>
      </w:r>
      <w:r w:rsidR="001A48F1" w:rsidRPr="00AF433E">
        <w:t xml:space="preserve">many </w:t>
      </w:r>
      <w:r w:rsidR="00D96B91" w:rsidRPr="00AF433E">
        <w:t xml:space="preserve">political parties </w:t>
      </w:r>
      <w:r w:rsidR="00231F03" w:rsidRPr="00AF433E">
        <w:t>have fused</w:t>
      </w:r>
      <w:r w:rsidR="001A48F1" w:rsidRPr="00AF433E">
        <w:t xml:space="preserve"> economic leftism with ethnic nationalism</w:t>
      </w:r>
      <w:r w:rsidRPr="00AF433E">
        <w:t xml:space="preserve">, including </w:t>
      </w:r>
      <w:r w:rsidR="00B4316E" w:rsidRPr="00AF433E">
        <w:t xml:space="preserve">Australia’s </w:t>
      </w:r>
      <w:r w:rsidR="006557B4" w:rsidRPr="00AF433E">
        <w:t>Labor</w:t>
      </w:r>
      <w:r w:rsidR="00B4316E" w:rsidRPr="00AF433E">
        <w:t xml:space="preserve"> Party</w:t>
      </w:r>
      <w:r w:rsidR="007C0327" w:rsidRPr="00AF433E">
        <w:t xml:space="preserve"> (</w:t>
      </w:r>
      <w:r w:rsidR="008B4995" w:rsidRPr="00AF433E">
        <w:t xml:space="preserve">prior to the 1970s; </w:t>
      </w:r>
      <w:r w:rsidR="004D5A72" w:rsidRPr="00AF433E">
        <w:t>James, Markey, &amp; Markey, 2006, pp. 31-12</w:t>
      </w:r>
      <w:r w:rsidR="007C0327" w:rsidRPr="00AF433E">
        <w:t>)</w:t>
      </w:r>
      <w:r w:rsidR="00494F50" w:rsidRPr="00AF433E">
        <w:t xml:space="preserve">, </w:t>
      </w:r>
      <w:r w:rsidR="00B4316E" w:rsidRPr="00AF433E">
        <w:t>Slovakia’s Direction – Social Democracy</w:t>
      </w:r>
      <w:r w:rsidR="007C0327" w:rsidRPr="00AF433E">
        <w:t xml:space="preserve"> (</w:t>
      </w:r>
      <w:proofErr w:type="spellStart"/>
      <w:r w:rsidR="008A23CF" w:rsidRPr="00AF433E">
        <w:t>Mihálik</w:t>
      </w:r>
      <w:proofErr w:type="spellEnd"/>
      <w:r w:rsidR="008A23CF" w:rsidRPr="00AF433E">
        <w:t xml:space="preserve"> &amp; </w:t>
      </w:r>
      <w:proofErr w:type="spellStart"/>
      <w:r w:rsidR="008A23CF" w:rsidRPr="00AF433E">
        <w:t>Jankoľa</w:t>
      </w:r>
      <w:proofErr w:type="spellEnd"/>
      <w:r w:rsidR="008A23CF" w:rsidRPr="00AF433E">
        <w:t>, 2016, p. 10</w:t>
      </w:r>
      <w:r w:rsidR="007C0327" w:rsidRPr="00AF433E">
        <w:t>)</w:t>
      </w:r>
      <w:r w:rsidR="00494F50" w:rsidRPr="00AF433E">
        <w:t>, and</w:t>
      </w:r>
      <w:r w:rsidR="00F80707" w:rsidRPr="00AF433E">
        <w:t xml:space="preserve"> </w:t>
      </w:r>
      <w:r w:rsidR="00B4316E" w:rsidRPr="00AF433E">
        <w:t>Italy’s Five Star</w:t>
      </w:r>
      <w:r w:rsidR="000F3E6D" w:rsidRPr="00AF433E">
        <w:t xml:space="preserve"> Movement </w:t>
      </w:r>
      <w:r w:rsidR="00494F50" w:rsidRPr="00AF433E">
        <w:t>(</w:t>
      </w:r>
      <w:r w:rsidR="00905F08" w:rsidRPr="00AF433E">
        <w:t xml:space="preserve">Emanuele, </w:t>
      </w:r>
      <w:proofErr w:type="spellStart"/>
      <w:r w:rsidR="00905F08" w:rsidRPr="00AF433E">
        <w:t>Maggini</w:t>
      </w:r>
      <w:proofErr w:type="spellEnd"/>
      <w:r w:rsidR="00905F08" w:rsidRPr="00AF433E">
        <w:t xml:space="preserve">, &amp; </w:t>
      </w:r>
      <w:proofErr w:type="spellStart"/>
      <w:r w:rsidR="00905F08" w:rsidRPr="00AF433E">
        <w:t>Paparo</w:t>
      </w:r>
      <w:proofErr w:type="spellEnd"/>
      <w:r w:rsidR="00905F08" w:rsidRPr="00AF433E">
        <w:t>, 2020</w:t>
      </w:r>
      <w:r w:rsidR="005E1D4C" w:rsidRPr="00AF433E">
        <w:t>, p. 9</w:t>
      </w:r>
      <w:r w:rsidR="00494F50" w:rsidRPr="00AF433E">
        <w:t xml:space="preserve">). </w:t>
      </w:r>
      <w:r w:rsidR="005E7C75" w:rsidRPr="00AF433E">
        <w:t xml:space="preserve">Given the diversity and dynamism of alliance structures across time and space, </w:t>
      </w:r>
      <w:r w:rsidR="00063589" w:rsidRPr="00AF433E">
        <w:t>it is misleading to think of</w:t>
      </w:r>
      <w:r w:rsidR="005E7C75" w:rsidRPr="00AF433E">
        <w:t xml:space="preserve"> any particular </w:t>
      </w:r>
      <w:r w:rsidR="00C712F4" w:rsidRPr="00AF433E">
        <w:t>alliance structure</w:t>
      </w:r>
      <w:r w:rsidR="005E7C75" w:rsidRPr="00AF433E">
        <w:t xml:space="preserve"> (including our own) </w:t>
      </w:r>
      <w:r w:rsidR="00063589" w:rsidRPr="00AF433E">
        <w:t>a</w:t>
      </w:r>
      <w:r w:rsidR="005E7C75" w:rsidRPr="00AF433E">
        <w:t xml:space="preserve">s the </w:t>
      </w:r>
      <w:r w:rsidR="00063589" w:rsidRPr="00AF433E">
        <w:t>“</w:t>
      </w:r>
      <w:r w:rsidR="00C712F4" w:rsidRPr="00AF433E">
        <w:t>consistent</w:t>
      </w:r>
      <w:r w:rsidR="00063589" w:rsidRPr="00AF433E">
        <w:t>”</w:t>
      </w:r>
      <w:r w:rsidR="00C712F4" w:rsidRPr="00AF433E">
        <w:t xml:space="preserve"> </w:t>
      </w:r>
      <w:r w:rsidR="005E7C75" w:rsidRPr="00AF433E">
        <w:t xml:space="preserve">one. </w:t>
      </w:r>
      <w:r w:rsidR="00C712F4" w:rsidRPr="00AF433E">
        <w:t xml:space="preserve">  </w:t>
      </w:r>
    </w:p>
    <w:p w14:paraId="1B888ABD" w14:textId="154E7F3F" w:rsidR="003C10FB" w:rsidRPr="00AF433E" w:rsidRDefault="00C05CFC" w:rsidP="00525F17">
      <w:pPr>
        <w:spacing w:line="480" w:lineRule="auto"/>
        <w:ind w:firstLine="720"/>
      </w:pPr>
      <w:r w:rsidRPr="00AF433E">
        <w:t>To be sure,</w:t>
      </w:r>
      <w:r w:rsidR="00B17296" w:rsidRPr="00AF433E">
        <w:t xml:space="preserve"> </w:t>
      </w:r>
      <w:r w:rsidR="007153DC" w:rsidRPr="00AF433E">
        <w:t xml:space="preserve">we are not denying the </w:t>
      </w:r>
      <w:r w:rsidR="000E599F" w:rsidRPr="00AF433E">
        <w:t>possibility</w:t>
      </w:r>
      <w:r w:rsidR="007153DC" w:rsidRPr="00AF433E">
        <w:t xml:space="preserve"> of </w:t>
      </w:r>
      <w:r w:rsidR="000E599F" w:rsidRPr="00AF433E">
        <w:t>cross-cultural regularities</w:t>
      </w:r>
      <w:r w:rsidR="00375943" w:rsidRPr="00AF433E">
        <w:t xml:space="preserve">. </w:t>
      </w:r>
      <w:r w:rsidR="00D917E5" w:rsidRPr="00AF433E">
        <w:t>Whenever countries are culturally</w:t>
      </w:r>
      <w:r w:rsidR="006F06A5" w:rsidRPr="00AF433E">
        <w:t xml:space="preserve"> and economically</w:t>
      </w:r>
      <w:r w:rsidR="00D917E5" w:rsidRPr="00AF433E">
        <w:t xml:space="preserve"> similar, they</w:t>
      </w:r>
      <w:r w:rsidR="003B23ED" w:rsidRPr="00AF433E">
        <w:t xml:space="preserve"> tend to</w:t>
      </w:r>
      <w:r w:rsidR="00D917E5" w:rsidRPr="00AF433E">
        <w:t xml:space="preserve"> converge on similar alliance structures</w:t>
      </w:r>
      <w:r w:rsidR="00375943" w:rsidRPr="00AF433E">
        <w:t xml:space="preserve">. </w:t>
      </w:r>
      <w:r w:rsidR="00830252" w:rsidRPr="00AF433E">
        <w:t xml:space="preserve">For example, </w:t>
      </w:r>
      <w:r w:rsidR="007B552D" w:rsidRPr="00AF433E">
        <w:t xml:space="preserve">nations with similar </w:t>
      </w:r>
      <w:r w:rsidR="004853A5" w:rsidRPr="00AF433E">
        <w:t xml:space="preserve">levels of </w:t>
      </w:r>
      <w:r w:rsidR="007B552D" w:rsidRPr="00AF433E">
        <w:t>exposure to</w:t>
      </w:r>
      <w:r w:rsidR="004D5F08" w:rsidRPr="00AF433E">
        <w:t xml:space="preserve"> </w:t>
      </w:r>
      <w:r w:rsidR="007B552D" w:rsidRPr="00AF433E">
        <w:t xml:space="preserve">globalization </w:t>
      </w:r>
      <w:r w:rsidR="00166465" w:rsidRPr="00AF433E">
        <w:t>have exhibited</w:t>
      </w:r>
      <w:r w:rsidR="007B552D" w:rsidRPr="00AF433E">
        <w:t xml:space="preserve"> similar </w:t>
      </w:r>
      <w:r w:rsidR="00166465" w:rsidRPr="00AF433E">
        <w:t xml:space="preserve">political </w:t>
      </w:r>
      <w:r w:rsidR="001F3D7E" w:rsidRPr="00AF433E">
        <w:t>backlashes</w:t>
      </w:r>
      <w:r w:rsidR="004D5F08" w:rsidRPr="00AF433E">
        <w:t xml:space="preserve"> </w:t>
      </w:r>
      <w:r w:rsidR="00431B14" w:rsidRPr="00AF433E">
        <w:t xml:space="preserve">among the “losers of globalization” </w:t>
      </w:r>
      <w:r w:rsidR="00830252" w:rsidRPr="00AF433E">
        <w:t>(</w:t>
      </w:r>
      <w:proofErr w:type="spellStart"/>
      <w:r w:rsidR="00D33C1A" w:rsidRPr="00AF433E">
        <w:t>Teney</w:t>
      </w:r>
      <w:proofErr w:type="spellEnd"/>
      <w:r w:rsidR="00D33C1A" w:rsidRPr="00AF433E">
        <w:t xml:space="preserve"> et al., 2014</w:t>
      </w:r>
      <w:r w:rsidR="00830252" w:rsidRPr="00AF433E">
        <w:t xml:space="preserve">). </w:t>
      </w:r>
      <w:r w:rsidR="001F3D7E" w:rsidRPr="00AF433E">
        <w:t>Nations with similar</w:t>
      </w:r>
      <w:r w:rsidR="00830252" w:rsidRPr="00AF433E">
        <w:t xml:space="preserve"> </w:t>
      </w:r>
      <w:r w:rsidR="00BD7715" w:rsidRPr="00AF433E">
        <w:t xml:space="preserve">declines in religiosity </w:t>
      </w:r>
      <w:r w:rsidR="009F2741" w:rsidRPr="00AF433E">
        <w:t xml:space="preserve">have </w:t>
      </w:r>
      <w:r w:rsidR="001F3D7E" w:rsidRPr="00AF433E">
        <w:t xml:space="preserve">exhibited </w:t>
      </w:r>
      <w:r w:rsidR="009F2741" w:rsidRPr="00AF433E">
        <w:t xml:space="preserve">similar </w:t>
      </w:r>
      <w:r w:rsidR="00830252" w:rsidRPr="00AF433E">
        <w:t xml:space="preserve">conflicts between </w:t>
      </w:r>
      <w:r w:rsidR="00BD7715" w:rsidRPr="00AF433E">
        <w:t>secularists and religionists over</w:t>
      </w:r>
      <w:r w:rsidR="00830252" w:rsidRPr="00AF433E">
        <w:t xml:space="preserve"> </w:t>
      </w:r>
      <w:r w:rsidR="001F3D7E" w:rsidRPr="00AF433E">
        <w:t>changing sexual mores</w:t>
      </w:r>
      <w:r w:rsidR="009F2741" w:rsidRPr="00AF433E">
        <w:t xml:space="preserve"> </w:t>
      </w:r>
      <w:r w:rsidR="00830252" w:rsidRPr="00AF433E">
        <w:t>(</w:t>
      </w:r>
      <w:r w:rsidR="001C1874" w:rsidRPr="00AF433E">
        <w:t>Weeden &amp; Kurzban, 2013</w:t>
      </w:r>
      <w:r w:rsidR="00830252" w:rsidRPr="00AF433E">
        <w:t xml:space="preserve">). </w:t>
      </w:r>
      <w:r w:rsidR="00A8037D" w:rsidRPr="00AF433E">
        <w:t>If</w:t>
      </w:r>
      <w:r w:rsidR="003C10FB" w:rsidRPr="00AF433E">
        <w:t xml:space="preserve"> </w:t>
      </w:r>
      <w:r w:rsidR="00A8037D" w:rsidRPr="00AF433E">
        <w:t xml:space="preserve">the </w:t>
      </w:r>
      <w:r w:rsidR="003C10FB" w:rsidRPr="00AF433E">
        <w:t>losers of globalization tend to be more religious</w:t>
      </w:r>
      <w:r w:rsidR="00675F1B" w:rsidRPr="00AF433E">
        <w:t>,</w:t>
      </w:r>
      <w:r w:rsidR="00EF020D" w:rsidRPr="00AF433E">
        <w:t xml:space="preserve"> then</w:t>
      </w:r>
      <w:r w:rsidR="00514FFC" w:rsidRPr="00AF433E">
        <w:t xml:space="preserve"> </w:t>
      </w:r>
      <w:r w:rsidR="0017150A" w:rsidRPr="00AF433E">
        <w:t>anti-globali</w:t>
      </w:r>
      <w:r w:rsidR="00D156B0" w:rsidRPr="00AF433E">
        <w:t xml:space="preserve">sts and anti-secularists will tend to fall within the same political </w:t>
      </w:r>
      <w:r w:rsidR="008223C4" w:rsidRPr="00AF433E">
        <w:t xml:space="preserve">coalitions </w:t>
      </w:r>
      <w:r w:rsidR="00E73FD4" w:rsidRPr="00AF433E">
        <w:t>across nations</w:t>
      </w:r>
      <w:r w:rsidR="00180E15" w:rsidRPr="00AF433E">
        <w:t xml:space="preserve">. </w:t>
      </w:r>
      <w:r w:rsidR="00F12D28" w:rsidRPr="00AF433E">
        <w:t>E</w:t>
      </w:r>
      <w:r w:rsidR="00AD5813" w:rsidRPr="00AF433E">
        <w:t>thnic minorities</w:t>
      </w:r>
      <w:r w:rsidR="00F12D28" w:rsidRPr="00AF433E">
        <w:t xml:space="preserve">, insofar as they are </w:t>
      </w:r>
      <w:r w:rsidR="0005618C" w:rsidRPr="00AF433E">
        <w:t>less wealthy</w:t>
      </w:r>
      <w:r w:rsidR="00B372F4" w:rsidRPr="00AF433E">
        <w:t xml:space="preserve"> and more in need of social </w:t>
      </w:r>
      <w:r w:rsidR="0005618C" w:rsidRPr="00AF433E">
        <w:t>safety nets</w:t>
      </w:r>
      <w:r w:rsidR="00AD5813" w:rsidRPr="00AF433E">
        <w:t xml:space="preserve">, will tend </w:t>
      </w:r>
      <w:r w:rsidR="00ED0467" w:rsidRPr="00AF433E">
        <w:t xml:space="preserve">to favor </w:t>
      </w:r>
      <w:r w:rsidR="00B372F4" w:rsidRPr="00AF433E">
        <w:t>economical</w:t>
      </w:r>
      <w:r w:rsidR="00F12D28" w:rsidRPr="00AF433E">
        <w:t xml:space="preserve">ly left-wing parties </w:t>
      </w:r>
      <w:r w:rsidR="0042079E" w:rsidRPr="00AF433E">
        <w:t>(</w:t>
      </w:r>
      <w:proofErr w:type="spellStart"/>
      <w:r w:rsidR="003830E6" w:rsidRPr="00AF433E">
        <w:t>Teney</w:t>
      </w:r>
      <w:proofErr w:type="spellEnd"/>
      <w:r w:rsidR="003830E6" w:rsidRPr="00AF433E">
        <w:t xml:space="preserve">, Jacobs, Rea, &amp; </w:t>
      </w:r>
      <w:proofErr w:type="spellStart"/>
      <w:r w:rsidR="003830E6" w:rsidRPr="00AF433E">
        <w:t>Delwit</w:t>
      </w:r>
      <w:proofErr w:type="spellEnd"/>
      <w:r w:rsidR="003830E6" w:rsidRPr="00AF433E">
        <w:t>, 2010, pp. 278-279</w:t>
      </w:r>
      <w:r w:rsidR="0042079E" w:rsidRPr="00AF433E">
        <w:t>)</w:t>
      </w:r>
      <w:r w:rsidR="00F12D28" w:rsidRPr="00AF433E">
        <w:t xml:space="preserve">, assuming they trust </w:t>
      </w:r>
      <w:r w:rsidR="008223C4" w:rsidRPr="00AF433E">
        <w:t>political elites</w:t>
      </w:r>
      <w:r w:rsidR="00F12D28" w:rsidRPr="00AF433E">
        <w:t xml:space="preserve"> to support them (Holland, </w:t>
      </w:r>
      <w:r w:rsidR="000866DF" w:rsidRPr="00AF433E">
        <w:t>2018</w:t>
      </w:r>
      <w:r w:rsidR="00F12D28" w:rsidRPr="00AF433E">
        <w:t>).</w:t>
      </w:r>
      <w:r w:rsidR="0042079E" w:rsidRPr="00AF433E">
        <w:t xml:space="preserve"> </w:t>
      </w:r>
      <w:r w:rsidR="00B372F4" w:rsidRPr="00AF433E">
        <w:t>Lower class members of the ethnic majority, however, are more likely to feel resentful of ethnic minorities</w:t>
      </w:r>
      <w:r w:rsidR="00675F1B" w:rsidRPr="00AF433E">
        <w:t xml:space="preserve"> (and their political allies)</w:t>
      </w:r>
      <w:r w:rsidR="000866DF" w:rsidRPr="00AF433E">
        <w:t xml:space="preserve">, </w:t>
      </w:r>
      <w:r w:rsidR="00B372F4" w:rsidRPr="00AF433E">
        <w:t xml:space="preserve">viewing them as competitors for </w:t>
      </w:r>
      <w:r w:rsidR="00AD5813" w:rsidRPr="00AF433E">
        <w:t>status and resources</w:t>
      </w:r>
      <w:r w:rsidR="000866DF" w:rsidRPr="00AF433E">
        <w:t xml:space="preserve"> (</w:t>
      </w:r>
      <w:proofErr w:type="spellStart"/>
      <w:r w:rsidR="00692036" w:rsidRPr="00AF433E">
        <w:t>Kuziemko</w:t>
      </w:r>
      <w:proofErr w:type="spellEnd"/>
      <w:r w:rsidR="00692036" w:rsidRPr="00AF433E">
        <w:t xml:space="preserve"> et al., 2014; </w:t>
      </w:r>
      <w:r w:rsidR="000866DF" w:rsidRPr="00AF433E">
        <w:t xml:space="preserve">Meuleman, </w:t>
      </w:r>
      <w:proofErr w:type="spellStart"/>
      <w:r w:rsidR="000866DF" w:rsidRPr="00AF433E">
        <w:t>Abts</w:t>
      </w:r>
      <w:proofErr w:type="spellEnd"/>
      <w:r w:rsidR="000866DF" w:rsidRPr="00AF433E">
        <w:t xml:space="preserve">, Schmidt, Pettigrew, &amp; Davidov, </w:t>
      </w:r>
      <w:r w:rsidR="000866DF" w:rsidRPr="00AF433E">
        <w:lastRenderedPageBreak/>
        <w:t>2020)</w:t>
      </w:r>
      <w:r w:rsidR="00CC117D" w:rsidRPr="00AF433E">
        <w:t xml:space="preserve">. </w:t>
      </w:r>
      <w:r w:rsidR="000E599F" w:rsidRPr="00AF433E">
        <w:t xml:space="preserve">An alliance of lower class, religious, and anti-globalist members of the ethnic majority may therefore be more likely than alternative alliances. </w:t>
      </w:r>
      <w:r w:rsidR="00594130" w:rsidRPr="00AF433E">
        <w:t>Alliance Theory</w:t>
      </w:r>
      <w:r w:rsidR="00E1191E" w:rsidRPr="00AF433E">
        <w:t xml:space="preserve"> can potentially accommodate the similarities, a</w:t>
      </w:r>
      <w:r w:rsidR="009754A3" w:rsidRPr="00AF433E">
        <w:t>s well as</w:t>
      </w:r>
      <w:r w:rsidR="00E1191E" w:rsidRPr="00AF433E">
        <w:t xml:space="preserve"> the differences, in alliance structures across </w:t>
      </w:r>
      <w:r w:rsidR="00274667" w:rsidRPr="00AF433E">
        <w:t>nations</w:t>
      </w:r>
      <w:r w:rsidR="00BD7715" w:rsidRPr="00AF433E">
        <w:t xml:space="preserve"> and time periods</w:t>
      </w:r>
      <w:r w:rsidR="00E1191E" w:rsidRPr="00AF433E">
        <w:t xml:space="preserve">. </w:t>
      </w:r>
      <w:r w:rsidR="00C86AF0" w:rsidRPr="00AF433E">
        <w:t xml:space="preserve">Alternative </w:t>
      </w:r>
      <w:r w:rsidR="007232BD" w:rsidRPr="00AF433E">
        <w:t>approaches</w:t>
      </w:r>
      <w:r w:rsidR="003E438D" w:rsidRPr="00AF433E">
        <w:t xml:space="preserve">, by contrast, struggle to </w:t>
      </w:r>
      <w:r w:rsidR="006828AC" w:rsidRPr="00AF433E">
        <w:t>explain</w:t>
      </w:r>
      <w:r w:rsidR="00461BAF" w:rsidRPr="00AF433E">
        <w:t xml:space="preserve"> the</w:t>
      </w:r>
      <w:r w:rsidR="003E438D" w:rsidRPr="00AF433E">
        <w:t xml:space="preserve"> </w:t>
      </w:r>
      <w:r w:rsidR="00461BAF" w:rsidRPr="00AF433E">
        <w:t>differences</w:t>
      </w:r>
      <w:r w:rsidR="009754A3" w:rsidRPr="00AF433E">
        <w:t>.</w:t>
      </w:r>
      <w:r w:rsidR="00C270B6" w:rsidRPr="00AF433E">
        <w:t xml:space="preserve"> </w:t>
      </w:r>
    </w:p>
    <w:p w14:paraId="439E5CA9" w14:textId="34BCFE85" w:rsidR="00414FDA" w:rsidRPr="00AF433E" w:rsidRDefault="003C10FB" w:rsidP="00414FDA">
      <w:pPr>
        <w:spacing w:line="480" w:lineRule="auto"/>
        <w:jc w:val="both"/>
        <w:outlineLvl w:val="0"/>
        <w:rPr>
          <w:rFonts w:eastAsia="Times New Roman"/>
          <w:b/>
          <w:i/>
          <w:color w:val="222222"/>
          <w:shd w:val="clear" w:color="auto" w:fill="FFFFFF"/>
        </w:rPr>
      </w:pPr>
      <w:r w:rsidRPr="00AF433E">
        <w:rPr>
          <w:rFonts w:eastAsia="Times New Roman"/>
          <w:b/>
          <w:i/>
          <w:color w:val="222222"/>
          <w:shd w:val="clear" w:color="auto" w:fill="FFFFFF"/>
        </w:rPr>
        <w:t xml:space="preserve">Origins of the </w:t>
      </w:r>
      <w:r w:rsidR="00835287" w:rsidRPr="00AF433E">
        <w:rPr>
          <w:rFonts w:eastAsia="Times New Roman"/>
          <w:b/>
          <w:i/>
          <w:color w:val="222222"/>
          <w:shd w:val="clear" w:color="auto" w:fill="FFFFFF"/>
        </w:rPr>
        <w:t>c</w:t>
      </w:r>
      <w:r w:rsidRPr="00AF433E">
        <w:rPr>
          <w:rFonts w:eastAsia="Times New Roman"/>
          <w:b/>
          <w:i/>
          <w:color w:val="222222"/>
          <w:shd w:val="clear" w:color="auto" w:fill="FFFFFF"/>
        </w:rPr>
        <w:t xml:space="preserve">ontemporary </w:t>
      </w:r>
      <w:r w:rsidR="00835287" w:rsidRPr="00AF433E">
        <w:rPr>
          <w:rFonts w:eastAsia="Times New Roman"/>
          <w:b/>
          <w:i/>
          <w:color w:val="222222"/>
          <w:shd w:val="clear" w:color="auto" w:fill="FFFFFF"/>
        </w:rPr>
        <w:t>A</w:t>
      </w:r>
      <w:r w:rsidRPr="00AF433E">
        <w:rPr>
          <w:rFonts w:eastAsia="Times New Roman"/>
          <w:b/>
          <w:i/>
          <w:color w:val="222222"/>
          <w:shd w:val="clear" w:color="auto" w:fill="FFFFFF"/>
        </w:rPr>
        <w:t xml:space="preserve">merican </w:t>
      </w:r>
      <w:r w:rsidR="00835287" w:rsidRPr="00AF433E">
        <w:rPr>
          <w:rFonts w:eastAsia="Times New Roman"/>
          <w:b/>
          <w:i/>
          <w:color w:val="222222"/>
          <w:shd w:val="clear" w:color="auto" w:fill="FFFFFF"/>
        </w:rPr>
        <w:t>a</w:t>
      </w:r>
      <w:r w:rsidRPr="00AF433E">
        <w:rPr>
          <w:rFonts w:eastAsia="Times New Roman"/>
          <w:b/>
          <w:i/>
          <w:color w:val="222222"/>
          <w:shd w:val="clear" w:color="auto" w:fill="FFFFFF"/>
        </w:rPr>
        <w:t xml:space="preserve">lliance </w:t>
      </w:r>
      <w:r w:rsidR="00835287" w:rsidRPr="00AF433E">
        <w:rPr>
          <w:rFonts w:eastAsia="Times New Roman"/>
          <w:b/>
          <w:i/>
          <w:color w:val="222222"/>
          <w:shd w:val="clear" w:color="auto" w:fill="FFFFFF"/>
        </w:rPr>
        <w:t>s</w:t>
      </w:r>
      <w:r w:rsidRPr="00AF433E">
        <w:rPr>
          <w:rFonts w:eastAsia="Times New Roman"/>
          <w:b/>
          <w:i/>
          <w:color w:val="222222"/>
          <w:shd w:val="clear" w:color="auto" w:fill="FFFFFF"/>
        </w:rPr>
        <w:t>tructure</w:t>
      </w:r>
    </w:p>
    <w:p w14:paraId="304BA601" w14:textId="5DA63A94" w:rsidR="00072ED6" w:rsidRPr="00AF433E" w:rsidRDefault="00A17ED1" w:rsidP="00414FDA">
      <w:pPr>
        <w:spacing w:line="480" w:lineRule="auto"/>
        <w:jc w:val="both"/>
        <w:outlineLvl w:val="0"/>
        <w:rPr>
          <w:rFonts w:eastAsia="Times New Roman"/>
          <w:b/>
          <w:color w:val="222222"/>
          <w:shd w:val="clear" w:color="auto" w:fill="FFFFFF"/>
        </w:rPr>
      </w:pPr>
      <w:r w:rsidRPr="00AF433E">
        <w:t xml:space="preserve">At the </w:t>
      </w:r>
      <w:r w:rsidR="00B1474F" w:rsidRPr="00AF433E">
        <w:t>beginning</w:t>
      </w:r>
      <w:r w:rsidRPr="00AF433E">
        <w:t xml:space="preserve"> of the</w:t>
      </w:r>
      <w:r w:rsidR="00CE0F32" w:rsidRPr="00AF433E">
        <w:t xml:space="preserve"> 20</w:t>
      </w:r>
      <w:r w:rsidR="00CE0F32" w:rsidRPr="00AF433E">
        <w:rPr>
          <w:vertAlign w:val="superscript"/>
        </w:rPr>
        <w:t>th</w:t>
      </w:r>
      <w:r w:rsidR="00CE0F32" w:rsidRPr="00AF433E">
        <w:t xml:space="preserve"> century, the south was a Democratic stronghold, African Americans were loyal to the party of Lincoln, and devout Christians were evenly distributed between the two parties (</w:t>
      </w:r>
      <w:r w:rsidR="00BA06F7" w:rsidRPr="00AF433E">
        <w:t xml:space="preserve">though there were denominational differences; </w:t>
      </w:r>
      <w:proofErr w:type="spellStart"/>
      <w:r w:rsidR="00BA06F7" w:rsidRPr="00AF433E">
        <w:t>Achen</w:t>
      </w:r>
      <w:proofErr w:type="spellEnd"/>
      <w:r w:rsidR="00BA06F7" w:rsidRPr="00AF433E">
        <w:t xml:space="preserve"> &amp; Bartels, 2016, chapter 9</w:t>
      </w:r>
      <w:r w:rsidR="00712639" w:rsidRPr="00AF433E">
        <w:t xml:space="preserve">; </w:t>
      </w:r>
      <w:r w:rsidR="00903831" w:rsidRPr="00AF433E">
        <w:t>Karol, 2009</w:t>
      </w:r>
      <w:r w:rsidR="00CE0F32" w:rsidRPr="00AF433E">
        <w:t>)</w:t>
      </w:r>
      <w:r w:rsidR="00072ED6" w:rsidRPr="00AF433E">
        <w:t xml:space="preserve">. </w:t>
      </w:r>
      <w:r w:rsidR="00CE0F32" w:rsidRPr="00AF433E">
        <w:t xml:space="preserve">But the </w:t>
      </w:r>
      <w:r w:rsidRPr="00AF433E">
        <w:t>latter half of the</w:t>
      </w:r>
      <w:r w:rsidR="00CE0F32" w:rsidRPr="00AF433E">
        <w:t xml:space="preserve"> 20</w:t>
      </w:r>
      <w:r w:rsidR="00CE0F32" w:rsidRPr="00AF433E">
        <w:rPr>
          <w:vertAlign w:val="superscript"/>
        </w:rPr>
        <w:t>th</w:t>
      </w:r>
      <w:r w:rsidR="00CE0F32" w:rsidRPr="00AF433E">
        <w:t xml:space="preserve"> century brought four major </w:t>
      </w:r>
      <w:r w:rsidR="00845B0C" w:rsidRPr="00AF433E">
        <w:t xml:space="preserve">political </w:t>
      </w:r>
      <w:r w:rsidR="006828AC" w:rsidRPr="00AF433E">
        <w:t>realignments</w:t>
      </w:r>
      <w:r w:rsidR="00CE0F32" w:rsidRPr="00AF433E">
        <w:t xml:space="preserve">. </w:t>
      </w:r>
      <w:r w:rsidR="00072ED6" w:rsidRPr="00AF433E">
        <w:t xml:space="preserve">First, the Democrats passed the Civil Rights Act of </w:t>
      </w:r>
      <w:r w:rsidR="00057A53" w:rsidRPr="00AF433E">
        <w:t>1964</w:t>
      </w:r>
      <w:r w:rsidR="00072ED6" w:rsidRPr="00AF433E">
        <w:t xml:space="preserve">, </w:t>
      </w:r>
      <w:r w:rsidR="00342FF1" w:rsidRPr="00AF433E">
        <w:t>drawing</w:t>
      </w:r>
      <w:r w:rsidR="0013207F" w:rsidRPr="00AF433E">
        <w:t xml:space="preserve"> racially conservative southerners into the Republican Party</w:t>
      </w:r>
      <w:r w:rsidR="0053469B" w:rsidRPr="00AF433E">
        <w:t xml:space="preserve"> and accelerating the movement of African Americans into the Democratic Party</w:t>
      </w:r>
      <w:r w:rsidR="00072ED6" w:rsidRPr="00AF433E">
        <w:t xml:space="preserve"> (</w:t>
      </w:r>
      <w:r w:rsidR="00F86084" w:rsidRPr="00AF433E">
        <w:t xml:space="preserve">Abramowitz, </w:t>
      </w:r>
      <w:r w:rsidR="00847790" w:rsidRPr="00AF433E">
        <w:t>2018</w:t>
      </w:r>
      <w:r w:rsidR="00BA6EF7" w:rsidRPr="00AF433E">
        <w:t>, Chapters 2-4</w:t>
      </w:r>
      <w:r w:rsidR="002C4A56" w:rsidRPr="00AF433E">
        <w:t xml:space="preserve">; </w:t>
      </w:r>
      <w:r w:rsidR="0013207F" w:rsidRPr="00AF433E">
        <w:t>Karol, 2009, chapter 4</w:t>
      </w:r>
      <w:r w:rsidR="00072ED6" w:rsidRPr="00AF433E">
        <w:t>). Second,</w:t>
      </w:r>
      <w:r w:rsidR="0005618C" w:rsidRPr="00AF433E">
        <w:t xml:space="preserve"> </w:t>
      </w:r>
      <w:r w:rsidR="00072ED6" w:rsidRPr="00AF433E">
        <w:t>the Republican</w:t>
      </w:r>
      <w:r w:rsidR="00461BAF" w:rsidRPr="00AF433E">
        <w:t xml:space="preserve"> Party </w:t>
      </w:r>
      <w:r w:rsidR="00072ED6" w:rsidRPr="00AF433E">
        <w:t>took ownership of the pro-life, evangelical movement, causing Christian traditionalists to move into the Republican Party and secular feminists to move into the Democratic Party</w:t>
      </w:r>
      <w:r w:rsidR="004B6E70" w:rsidRPr="00AF433E">
        <w:t xml:space="preserve"> (</w:t>
      </w:r>
      <w:r w:rsidR="007D2C26" w:rsidRPr="00AF433E">
        <w:t xml:space="preserve">Abramowitz, </w:t>
      </w:r>
      <w:r w:rsidR="00D26912" w:rsidRPr="00AF433E">
        <w:t>2018, Chapter 3</w:t>
      </w:r>
      <w:r w:rsidR="00BA06F7" w:rsidRPr="00AF433E">
        <w:t xml:space="preserve">; Karol, </w:t>
      </w:r>
      <w:r w:rsidR="0013207F" w:rsidRPr="00AF433E">
        <w:t>2009, chapter 3</w:t>
      </w:r>
      <w:r w:rsidR="004B6E70" w:rsidRPr="00AF433E">
        <w:t>)</w:t>
      </w:r>
      <w:r w:rsidR="00072ED6" w:rsidRPr="00AF433E">
        <w:t xml:space="preserve">. Third, </w:t>
      </w:r>
      <w:r w:rsidR="008861B5" w:rsidRPr="00AF433E">
        <w:t>influxes of immigrants from Latin America</w:t>
      </w:r>
      <w:r w:rsidR="00072ED6" w:rsidRPr="00AF433E">
        <w:t>—coupled with urbanization and the decline of manufacturing work—</w:t>
      </w:r>
      <w:r w:rsidR="00497DF7" w:rsidRPr="00AF433E">
        <w:t>gave rise to</w:t>
      </w:r>
      <w:r w:rsidR="00072ED6" w:rsidRPr="00AF433E">
        <w:t xml:space="preserve"> a rural, white underclass who </w:t>
      </w:r>
      <w:r w:rsidR="00616CF5" w:rsidRPr="00AF433E">
        <w:t>attributed</w:t>
      </w:r>
      <w:r w:rsidR="00072ED6" w:rsidRPr="00AF433E">
        <w:t xml:space="preserve"> their declining status </w:t>
      </w:r>
      <w:r w:rsidR="00616CF5" w:rsidRPr="00AF433E">
        <w:t>to</w:t>
      </w:r>
      <w:r w:rsidR="00072ED6" w:rsidRPr="00AF433E">
        <w:t xml:space="preserve"> immigration and globalization (</w:t>
      </w:r>
      <w:proofErr w:type="spellStart"/>
      <w:r w:rsidR="00420B2A" w:rsidRPr="00AF433E">
        <w:t>Abrajano</w:t>
      </w:r>
      <w:proofErr w:type="spellEnd"/>
      <w:r w:rsidR="00420B2A" w:rsidRPr="00AF433E">
        <w:t xml:space="preserve"> &amp; </w:t>
      </w:r>
      <w:proofErr w:type="spellStart"/>
      <w:r w:rsidR="00420B2A" w:rsidRPr="00AF433E">
        <w:t>Hajnal</w:t>
      </w:r>
      <w:proofErr w:type="spellEnd"/>
      <w:r w:rsidR="00420B2A" w:rsidRPr="00AF433E">
        <w:t>, 2015</w:t>
      </w:r>
      <w:r w:rsidR="007A0D17" w:rsidRPr="00AF433E">
        <w:t xml:space="preserve">; </w:t>
      </w:r>
      <w:proofErr w:type="spellStart"/>
      <w:r w:rsidR="00525760" w:rsidRPr="00AF433E">
        <w:t>Teney</w:t>
      </w:r>
      <w:proofErr w:type="spellEnd"/>
      <w:r w:rsidR="00525760" w:rsidRPr="00AF433E">
        <w:t xml:space="preserve"> et al., 2014</w:t>
      </w:r>
      <w:r w:rsidR="00072ED6" w:rsidRPr="00AF433E">
        <w:t>). At the same time</w:t>
      </w:r>
      <w:r w:rsidR="00C46B23" w:rsidRPr="00AF433E">
        <w:t xml:space="preserve">, </w:t>
      </w:r>
      <w:r w:rsidR="00135831" w:rsidRPr="00AF433E">
        <w:t>expanding college enrollment</w:t>
      </w:r>
      <w:r w:rsidR="00066F56" w:rsidRPr="00AF433E">
        <w:t xml:space="preserve"> </w:t>
      </w:r>
      <w:r w:rsidR="00D12F6B" w:rsidRPr="00AF433E">
        <w:t xml:space="preserve">produced </w:t>
      </w:r>
      <w:r w:rsidR="00934E8A" w:rsidRPr="00AF433E">
        <w:t>a</w:t>
      </w:r>
      <w:r w:rsidR="00DA7144" w:rsidRPr="00AF433E">
        <w:t xml:space="preserve"> new</w:t>
      </w:r>
      <w:r w:rsidR="008D4312" w:rsidRPr="00AF433E">
        <w:t xml:space="preserve"> upper class</w:t>
      </w:r>
      <w:r w:rsidR="00934E8A" w:rsidRPr="00AF433E">
        <w:t xml:space="preserve"> of</w:t>
      </w:r>
      <w:r w:rsidR="00F205FB" w:rsidRPr="00AF433E">
        <w:t xml:space="preserve"> </w:t>
      </w:r>
      <w:r w:rsidR="00000FE4" w:rsidRPr="00AF433E">
        <w:t xml:space="preserve">highly educated </w:t>
      </w:r>
      <w:r w:rsidR="001762F1" w:rsidRPr="00AF433E">
        <w:t>“</w:t>
      </w:r>
      <w:r w:rsidR="00135831" w:rsidRPr="00AF433E">
        <w:t>knowledge workers</w:t>
      </w:r>
      <w:r w:rsidR="001762F1" w:rsidRPr="00AF433E">
        <w:t>”</w:t>
      </w:r>
      <w:r w:rsidR="00135831" w:rsidRPr="00AF433E">
        <w:t xml:space="preserve"> (</w:t>
      </w:r>
      <w:r w:rsidR="00627C52" w:rsidRPr="00AF433E">
        <w:t>e.g.,</w:t>
      </w:r>
      <w:r w:rsidR="00135831" w:rsidRPr="00AF433E">
        <w:t xml:space="preserve"> journalists, academics; </w:t>
      </w:r>
      <w:proofErr w:type="spellStart"/>
      <w:r w:rsidR="00135831" w:rsidRPr="00AF433E">
        <w:t>Brint</w:t>
      </w:r>
      <w:proofErr w:type="spellEnd"/>
      <w:r w:rsidR="00135831" w:rsidRPr="00AF433E">
        <w:t>, 1984)</w:t>
      </w:r>
      <w:r w:rsidR="004B4957" w:rsidRPr="00AF433E">
        <w:t xml:space="preserve">, </w:t>
      </w:r>
      <w:r w:rsidR="00020A2E" w:rsidRPr="00AF433E">
        <w:t xml:space="preserve">while </w:t>
      </w:r>
      <w:r w:rsidR="000B05F8" w:rsidRPr="00AF433E">
        <w:t xml:space="preserve">large corporations commanded an increasingly greater share of wealth and political power </w:t>
      </w:r>
      <w:r w:rsidR="00712639" w:rsidRPr="00AF433E">
        <w:t>(</w:t>
      </w:r>
      <w:r w:rsidR="00307A5A" w:rsidRPr="00AF433E">
        <w:t xml:space="preserve">Piketty, </w:t>
      </w:r>
      <w:r w:rsidR="000D7DF2" w:rsidRPr="00AF433E">
        <w:t>2020</w:t>
      </w:r>
      <w:r w:rsidR="00712639" w:rsidRPr="00AF433E">
        <w:t xml:space="preserve">). </w:t>
      </w:r>
      <w:r w:rsidR="00FA2325" w:rsidRPr="00AF433E">
        <w:t>Th</w:t>
      </w:r>
      <w:r w:rsidR="007A6886" w:rsidRPr="00AF433E">
        <w:t xml:space="preserve">ese trends </w:t>
      </w:r>
      <w:r w:rsidR="00C458A2" w:rsidRPr="00AF433E">
        <w:t>resulted in</w:t>
      </w:r>
      <w:r w:rsidR="00D301B7" w:rsidRPr="00AF433E">
        <w:t xml:space="preserve"> competition and resentment</w:t>
      </w:r>
      <w:r w:rsidR="00F76FF5" w:rsidRPr="00AF433E">
        <w:t xml:space="preserve"> </w:t>
      </w:r>
      <w:r w:rsidR="00822BEB" w:rsidRPr="00AF433E">
        <w:t>between</w:t>
      </w:r>
      <w:r w:rsidR="00F76FF5" w:rsidRPr="00AF433E">
        <w:t xml:space="preserve"> </w:t>
      </w:r>
      <w:r w:rsidR="00FE4A90" w:rsidRPr="00AF433E">
        <w:rPr>
          <w:i/>
          <w:iCs/>
        </w:rPr>
        <w:t>intellectual elites</w:t>
      </w:r>
      <w:r w:rsidR="00074669" w:rsidRPr="00AF433E">
        <w:t xml:space="preserve"> (</w:t>
      </w:r>
      <w:r w:rsidR="00627C52" w:rsidRPr="00AF433E">
        <w:t>e.g.,</w:t>
      </w:r>
      <w:r w:rsidR="00074669" w:rsidRPr="00AF433E">
        <w:t xml:space="preserve"> highly educated</w:t>
      </w:r>
      <w:r w:rsidR="00872CF3" w:rsidRPr="00AF433E">
        <w:t xml:space="preserve"> </w:t>
      </w:r>
      <w:r w:rsidR="00074669" w:rsidRPr="00AF433E">
        <w:t>professionals)</w:t>
      </w:r>
      <w:r w:rsidR="002F2E54" w:rsidRPr="00AF433E">
        <w:t xml:space="preserve"> </w:t>
      </w:r>
      <w:r w:rsidR="00FE4A90" w:rsidRPr="00AF433E">
        <w:t xml:space="preserve">and </w:t>
      </w:r>
      <w:r w:rsidR="00FE4A90" w:rsidRPr="00AF433E">
        <w:rPr>
          <w:i/>
          <w:iCs/>
        </w:rPr>
        <w:t>business elites</w:t>
      </w:r>
      <w:r w:rsidR="002F2E54" w:rsidRPr="00AF433E">
        <w:t xml:space="preserve"> </w:t>
      </w:r>
      <w:r w:rsidR="004F7D2D" w:rsidRPr="00AF433E">
        <w:t>(</w:t>
      </w:r>
      <w:r w:rsidR="00627C52" w:rsidRPr="00AF433E">
        <w:t>e.g.,</w:t>
      </w:r>
      <w:r w:rsidR="004F7D2D" w:rsidRPr="00AF433E">
        <w:t xml:space="preserve"> wealthy corporate executives; </w:t>
      </w:r>
      <w:proofErr w:type="spellStart"/>
      <w:r w:rsidR="00F758ED" w:rsidRPr="00AF433E">
        <w:t>Brint</w:t>
      </w:r>
      <w:proofErr w:type="spellEnd"/>
      <w:r w:rsidR="00F758ED" w:rsidRPr="00AF433E">
        <w:t>, 1984;</w:t>
      </w:r>
      <w:r w:rsidR="00CF2517" w:rsidRPr="00AF433E">
        <w:t xml:space="preserve"> </w:t>
      </w:r>
      <w:proofErr w:type="spellStart"/>
      <w:r w:rsidR="00A9641D" w:rsidRPr="00AF433E">
        <w:t>Turchin</w:t>
      </w:r>
      <w:proofErr w:type="spellEnd"/>
      <w:r w:rsidR="00A9641D" w:rsidRPr="00AF433E">
        <w:t>, 2012; pp. 3-5</w:t>
      </w:r>
      <w:r w:rsidR="00DE35E6" w:rsidRPr="00AF433E">
        <w:t xml:space="preserve">; </w:t>
      </w:r>
      <w:r w:rsidR="00CF2517" w:rsidRPr="00AF433E">
        <w:t>Weeden &amp; Kurzban, 2014,</w:t>
      </w:r>
      <w:r w:rsidR="00934E8A" w:rsidRPr="00AF433E">
        <w:t xml:space="preserve"> pp. 146-150</w:t>
      </w:r>
      <w:r w:rsidR="00CF2517" w:rsidRPr="00AF433E">
        <w:t xml:space="preserve">; </w:t>
      </w:r>
      <w:proofErr w:type="spellStart"/>
      <w:r w:rsidR="000E3F0A" w:rsidRPr="00AF433E">
        <w:t>Bonica</w:t>
      </w:r>
      <w:proofErr w:type="spellEnd"/>
      <w:r w:rsidR="000E3F0A" w:rsidRPr="00AF433E">
        <w:t xml:space="preserve">, 2014, </w:t>
      </w:r>
      <w:r w:rsidR="003F2D02" w:rsidRPr="00AF433E">
        <w:t xml:space="preserve">figure 7; </w:t>
      </w:r>
      <w:r w:rsidR="009A0F87" w:rsidRPr="00AF433E">
        <w:t xml:space="preserve">Bartels, </w:t>
      </w:r>
      <w:r w:rsidR="009A0F87" w:rsidRPr="00AF433E">
        <w:lastRenderedPageBreak/>
        <w:t>2016</w:t>
      </w:r>
      <w:r w:rsidR="00EB36CA" w:rsidRPr="00AF433E">
        <w:t>, tables 2 and 9</w:t>
      </w:r>
      <w:r w:rsidR="009A0F87" w:rsidRPr="00AF433E">
        <w:t xml:space="preserve">; </w:t>
      </w:r>
      <w:r w:rsidR="00537167" w:rsidRPr="00AF433E">
        <w:t>Magni-Berton</w:t>
      </w:r>
      <w:r w:rsidR="0007310D" w:rsidRPr="00AF433E">
        <w:t xml:space="preserve"> &amp; Rios, 2018</w:t>
      </w:r>
      <w:r w:rsidR="00470749" w:rsidRPr="00AF433E">
        <w:t xml:space="preserve">; </w:t>
      </w:r>
      <w:r w:rsidR="000D7DF2" w:rsidRPr="00AF433E">
        <w:t>Piketty, 2020</w:t>
      </w:r>
      <w:r w:rsidR="004D6DAA" w:rsidRPr="00AF433E">
        <w:t>, chapter 15</w:t>
      </w:r>
      <w:r w:rsidR="00020A2E" w:rsidRPr="00AF433E">
        <w:t xml:space="preserve">). </w:t>
      </w:r>
      <w:r w:rsidR="00072ED6" w:rsidRPr="00AF433E">
        <w:t xml:space="preserve">In other words, </w:t>
      </w:r>
      <w:r w:rsidR="00F205FB" w:rsidRPr="00AF433E">
        <w:t>the lower class split apart based on ethnic rivalries</w:t>
      </w:r>
      <w:r w:rsidR="00072ED6" w:rsidRPr="00AF433E">
        <w:t xml:space="preserve">, </w:t>
      </w:r>
      <w:r w:rsidR="00CE0F32" w:rsidRPr="00AF433E">
        <w:t>while</w:t>
      </w:r>
      <w:r w:rsidR="00072ED6" w:rsidRPr="00AF433E">
        <w:t xml:space="preserve"> </w:t>
      </w:r>
      <w:r w:rsidR="00F205FB" w:rsidRPr="00AF433E">
        <w:t xml:space="preserve">the upper class split apart based on </w:t>
      </w:r>
      <w:r w:rsidR="00D04CEB" w:rsidRPr="00AF433E">
        <w:t>status rivalries</w:t>
      </w:r>
      <w:r w:rsidR="00B059F5" w:rsidRPr="00AF433E">
        <w:t xml:space="preserve">, thereby weakening the historical link between partisanship and class. </w:t>
      </w:r>
    </w:p>
    <w:p w14:paraId="612C358D" w14:textId="31009830" w:rsidR="00072ED6" w:rsidRPr="00AF433E" w:rsidRDefault="00072ED6" w:rsidP="00072ED6">
      <w:pPr>
        <w:spacing w:line="480" w:lineRule="auto"/>
        <w:ind w:firstLine="720"/>
      </w:pPr>
      <w:r w:rsidRPr="00AF433E">
        <w:t>We propose that other groups—</w:t>
      </w:r>
      <w:r w:rsidR="00627C52" w:rsidRPr="00AF433E">
        <w:t>e.g.,</w:t>
      </w:r>
      <w:r w:rsidRPr="00AF433E">
        <w:t xml:space="preserve"> Muslims, </w:t>
      </w:r>
      <w:r w:rsidR="00EC0508" w:rsidRPr="00AF433E">
        <w:t>police officers</w:t>
      </w:r>
      <w:r w:rsidRPr="00AF433E">
        <w:t xml:space="preserve">, the military—got </w:t>
      </w:r>
      <w:r w:rsidR="00783925" w:rsidRPr="00AF433E">
        <w:t>ens</w:t>
      </w:r>
      <w:r w:rsidR="00055520" w:rsidRPr="00AF433E">
        <w:t>n</w:t>
      </w:r>
      <w:r w:rsidR="00783925" w:rsidRPr="00AF433E">
        <w:t xml:space="preserve">ared in this </w:t>
      </w:r>
      <w:r w:rsidRPr="00AF433E">
        <w:t xml:space="preserve">alliance structure through perceptions of similarity and transitivity. Conflicts between African Americans and law enforcement </w:t>
      </w:r>
      <w:r w:rsidR="00A723CF" w:rsidRPr="00AF433E">
        <w:t xml:space="preserve">may have </w:t>
      </w:r>
      <w:r w:rsidRPr="00AF433E">
        <w:t xml:space="preserve">caused the two parties to split apart in their allegiance to police officers. </w:t>
      </w:r>
      <w:r w:rsidR="0005618C" w:rsidRPr="00AF433E">
        <w:t>Wars in Iraq and Afghanistan</w:t>
      </w:r>
      <w:r w:rsidR="00E42335" w:rsidRPr="00AF433E">
        <w:t xml:space="preserve"> </w:t>
      </w:r>
      <w:r w:rsidRPr="00AF433E">
        <w:t>may have had a similar effect</w:t>
      </w:r>
      <w:r w:rsidR="00F958D5" w:rsidRPr="00AF433E">
        <w:t>:</w:t>
      </w:r>
      <w:r w:rsidRPr="00AF433E">
        <w:t xml:space="preserve"> </w:t>
      </w:r>
      <w:r w:rsidR="00F958D5" w:rsidRPr="00AF433E">
        <w:t xml:space="preserve">that is, </w:t>
      </w:r>
      <w:r w:rsidRPr="00AF433E">
        <w:t xml:space="preserve">the </w:t>
      </w:r>
      <w:r w:rsidR="00CB6A08" w:rsidRPr="00AF433E">
        <w:t>rivals</w:t>
      </w:r>
      <w:r w:rsidRPr="00AF433E">
        <w:t xml:space="preserve"> of Muslim</w:t>
      </w:r>
      <w:r w:rsidR="0005618C" w:rsidRPr="00AF433E">
        <w:t xml:space="preserve"> extremists</w:t>
      </w:r>
      <w:r w:rsidR="002E615F" w:rsidRPr="00AF433E">
        <w:t xml:space="preserve"> </w:t>
      </w:r>
      <w:r w:rsidRPr="00AF433E">
        <w:t xml:space="preserve">(i.e. </w:t>
      </w:r>
      <w:r w:rsidR="0005618C" w:rsidRPr="00AF433E">
        <w:t>Christian extremists</w:t>
      </w:r>
      <w:r w:rsidRPr="00AF433E">
        <w:t xml:space="preserve">) may have taken the side of the American military, while the </w:t>
      </w:r>
      <w:r w:rsidR="00CB6A08" w:rsidRPr="00AF433E">
        <w:t>rivals</w:t>
      </w:r>
      <w:r w:rsidRPr="00AF433E">
        <w:t xml:space="preserve"> of</w:t>
      </w:r>
      <w:r w:rsidR="002E615F" w:rsidRPr="00AF433E">
        <w:t xml:space="preserve"> </w:t>
      </w:r>
      <w:r w:rsidRPr="00AF433E">
        <w:t xml:space="preserve">Christian </w:t>
      </w:r>
      <w:r w:rsidR="0005618C" w:rsidRPr="00AF433E">
        <w:t xml:space="preserve">extremists </w:t>
      </w:r>
      <w:r w:rsidRPr="00AF433E">
        <w:t>(i.e. secular</w:t>
      </w:r>
      <w:r w:rsidR="003C6F0F" w:rsidRPr="00AF433E">
        <w:t xml:space="preserve"> liberals</w:t>
      </w:r>
      <w:r w:rsidRPr="00AF433E">
        <w:t xml:space="preserve">) may have </w:t>
      </w:r>
      <w:r w:rsidR="001B0D15" w:rsidRPr="00AF433E">
        <w:t xml:space="preserve">eventually, with the exception of the so-called “new atheists,” </w:t>
      </w:r>
      <w:r w:rsidRPr="00AF433E">
        <w:t xml:space="preserve">taken the side of Muslims (i.e. the enemy of </w:t>
      </w:r>
      <w:r w:rsidR="003379CF" w:rsidRPr="00AF433E">
        <w:t>their</w:t>
      </w:r>
      <w:r w:rsidRPr="00AF433E">
        <w:t xml:space="preserve"> enemy is </w:t>
      </w:r>
      <w:r w:rsidR="003379CF" w:rsidRPr="00AF433E">
        <w:t>their</w:t>
      </w:r>
      <w:r w:rsidRPr="00AF433E">
        <w:t xml:space="preserve"> friend). Partisanship</w:t>
      </w:r>
      <w:r w:rsidR="00F36853" w:rsidRPr="00AF433E">
        <w:t>, and cues from party leaders in support of particular wars, may</w:t>
      </w:r>
      <w:r w:rsidRPr="00AF433E">
        <w:t xml:space="preserve"> have also played a role in </w:t>
      </w:r>
      <w:r w:rsidR="00424E46" w:rsidRPr="00AF433E">
        <w:t xml:space="preserve">shaping </w:t>
      </w:r>
      <w:r w:rsidRPr="00AF433E">
        <w:t>military attitudes (</w:t>
      </w:r>
      <w:proofErr w:type="spellStart"/>
      <w:r w:rsidR="00F36853" w:rsidRPr="00AF433E">
        <w:rPr>
          <w:color w:val="000000" w:themeColor="text1"/>
        </w:rPr>
        <w:t>Zaller</w:t>
      </w:r>
      <w:proofErr w:type="spellEnd"/>
      <w:r w:rsidR="00F36853" w:rsidRPr="00AF433E">
        <w:rPr>
          <w:color w:val="000000" w:themeColor="text1"/>
        </w:rPr>
        <w:t xml:space="preserve">, 1992, chapter 6; </w:t>
      </w:r>
      <w:r w:rsidR="00C5529A" w:rsidRPr="00AF433E">
        <w:rPr>
          <w:color w:val="000000" w:themeColor="text1"/>
        </w:rPr>
        <w:t xml:space="preserve">Karol, 2009, chapter </w:t>
      </w:r>
      <w:r w:rsidR="0088563A" w:rsidRPr="00AF433E">
        <w:rPr>
          <w:color w:val="000000" w:themeColor="text1"/>
        </w:rPr>
        <w:t xml:space="preserve">5; </w:t>
      </w:r>
      <w:proofErr w:type="spellStart"/>
      <w:r w:rsidR="00F36853" w:rsidRPr="00AF433E">
        <w:rPr>
          <w:color w:val="000000" w:themeColor="text1"/>
        </w:rPr>
        <w:t>Berinsky</w:t>
      </w:r>
      <w:proofErr w:type="spellEnd"/>
      <w:r w:rsidR="00F36853" w:rsidRPr="00AF433E">
        <w:rPr>
          <w:color w:val="000000" w:themeColor="text1"/>
        </w:rPr>
        <w:t>, 2007</w:t>
      </w:r>
      <w:r w:rsidRPr="00AF433E">
        <w:t>).</w:t>
      </w:r>
      <w:r w:rsidR="00FC4A84" w:rsidRPr="00AF433E">
        <w:t xml:space="preserve"> </w:t>
      </w:r>
      <w:r w:rsidR="004E400B" w:rsidRPr="00AF433E">
        <w:t xml:space="preserve">Regardless of </w:t>
      </w:r>
      <w:r w:rsidR="004E400B" w:rsidRPr="00AF433E">
        <w:rPr>
          <w:i/>
          <w:iCs/>
        </w:rPr>
        <w:t xml:space="preserve">how </w:t>
      </w:r>
      <w:r w:rsidR="004E400B" w:rsidRPr="00AF433E">
        <w:t xml:space="preserve">the American alliance structure changed throughout the decades, we can see that it </w:t>
      </w:r>
      <w:r w:rsidR="004E400B" w:rsidRPr="00AF433E">
        <w:rPr>
          <w:i/>
          <w:iCs/>
        </w:rPr>
        <w:t xml:space="preserve">did </w:t>
      </w:r>
      <w:r w:rsidR="004E400B" w:rsidRPr="00AF433E">
        <w:t>change</w:t>
      </w:r>
      <w:r w:rsidR="005E7C75" w:rsidRPr="00AF433E">
        <w:t>,</w:t>
      </w:r>
      <w:r w:rsidR="004E400B" w:rsidRPr="00AF433E">
        <w:t xml:space="preserve"> with political elites rationalizing</w:t>
      </w:r>
      <w:r w:rsidR="006612F5" w:rsidRPr="00AF433E">
        <w:t xml:space="preserve"> </w:t>
      </w:r>
      <w:r w:rsidR="004E400B" w:rsidRPr="00AF433E">
        <w:t>the changes every step of the way (</w:t>
      </w:r>
      <w:r w:rsidR="00F31EE2" w:rsidRPr="00AF433E">
        <w:t>Lewis &amp; Lewis, 2022</w:t>
      </w:r>
      <w:r w:rsidR="004E400B" w:rsidRPr="00AF433E">
        <w:t xml:space="preserve">). </w:t>
      </w:r>
    </w:p>
    <w:p w14:paraId="780F3D1C" w14:textId="393B8F94" w:rsidR="00072ED6" w:rsidRPr="00AF433E" w:rsidRDefault="00072ED6" w:rsidP="00072ED6">
      <w:pPr>
        <w:spacing w:line="480" w:lineRule="auto"/>
        <w:ind w:firstLine="720"/>
      </w:pPr>
      <w:r w:rsidRPr="00AF433E">
        <w:t xml:space="preserve">In the next section, we use figures 1 and 2 as a starting point and begin </w:t>
      </w:r>
      <w:r w:rsidR="00F614AD" w:rsidRPr="00AF433E">
        <w:t xml:space="preserve">evaluating </w:t>
      </w:r>
      <w:r w:rsidRPr="00AF433E">
        <w:t xml:space="preserve">predictions entailed by </w:t>
      </w:r>
      <w:r w:rsidR="00594130" w:rsidRPr="00AF433E">
        <w:t>Alliance Theory</w:t>
      </w:r>
      <w:r w:rsidRPr="00AF433E">
        <w:t>. We predict that partisans will apply propagandistic biases to their allies—including victim, perpetrator, and attributional biases—which will explain the</w:t>
      </w:r>
      <w:r w:rsidR="00D4724B" w:rsidRPr="00AF433E">
        <w:t xml:space="preserve"> </w:t>
      </w:r>
      <w:r w:rsidRPr="00AF433E">
        <w:t xml:space="preserve">contents of their political belief systems. We note that some of our predictions converge with existing theoretical approaches, </w:t>
      </w:r>
      <w:r w:rsidR="003379CF" w:rsidRPr="00AF433E">
        <w:t>wh</w:t>
      </w:r>
      <w:r w:rsidR="00683F3C" w:rsidRPr="00AF433E">
        <w:t>ereas</w:t>
      </w:r>
      <w:r w:rsidRPr="00AF433E">
        <w:t xml:space="preserve"> others do not. </w:t>
      </w:r>
      <w:r w:rsidR="00494F50" w:rsidRPr="00AF433E">
        <w:t xml:space="preserve">We will </w:t>
      </w:r>
      <w:r w:rsidR="000346DF" w:rsidRPr="00AF433E">
        <w:t>tease apart</w:t>
      </w:r>
      <w:r w:rsidR="00494F50" w:rsidRPr="00AF433E">
        <w:t xml:space="preserve"> </w:t>
      </w:r>
      <w:r w:rsidR="00594130" w:rsidRPr="00AF433E">
        <w:t>Alliance Theory</w:t>
      </w:r>
      <w:r w:rsidR="00494F50" w:rsidRPr="00AF433E">
        <w:t xml:space="preserve"> </w:t>
      </w:r>
      <w:r w:rsidR="000346DF" w:rsidRPr="00AF433E">
        <w:t>from</w:t>
      </w:r>
      <w:r w:rsidR="00494F50" w:rsidRPr="00AF433E">
        <w:t xml:space="preserve"> alternative approaches in the section after next</w:t>
      </w:r>
      <w:r w:rsidRPr="00AF433E">
        <w:t xml:space="preserve">. </w:t>
      </w:r>
    </w:p>
    <w:p w14:paraId="0BCFDCCE" w14:textId="45F8BA03" w:rsidR="009B42B2" w:rsidRPr="00AF433E" w:rsidRDefault="00EE37CE" w:rsidP="00835287">
      <w:pPr>
        <w:rPr>
          <w:b/>
          <w:bCs/>
        </w:rPr>
      </w:pPr>
      <w:r w:rsidRPr="00AF433E">
        <w:rPr>
          <w:b/>
          <w:bCs/>
        </w:rPr>
        <w:t xml:space="preserve">Explaining </w:t>
      </w:r>
      <w:r w:rsidR="00835287" w:rsidRPr="00AF433E">
        <w:rPr>
          <w:b/>
          <w:bCs/>
        </w:rPr>
        <w:t>p</w:t>
      </w:r>
      <w:r w:rsidR="00D2054D" w:rsidRPr="00AF433E">
        <w:rPr>
          <w:b/>
          <w:bCs/>
        </w:rPr>
        <w:t xml:space="preserve">olitical </w:t>
      </w:r>
      <w:r w:rsidR="00835287" w:rsidRPr="00AF433E">
        <w:rPr>
          <w:b/>
          <w:bCs/>
        </w:rPr>
        <w:t>b</w:t>
      </w:r>
      <w:r w:rsidR="00D2054D" w:rsidRPr="00AF433E">
        <w:rPr>
          <w:b/>
          <w:bCs/>
        </w:rPr>
        <w:t>elief</w:t>
      </w:r>
      <w:r w:rsidRPr="00AF433E">
        <w:rPr>
          <w:b/>
          <w:bCs/>
        </w:rPr>
        <w:t xml:space="preserve"> </w:t>
      </w:r>
      <w:r w:rsidR="00835287" w:rsidRPr="00AF433E">
        <w:rPr>
          <w:b/>
          <w:bCs/>
        </w:rPr>
        <w:t>s</w:t>
      </w:r>
      <w:r w:rsidRPr="00AF433E">
        <w:rPr>
          <w:b/>
          <w:bCs/>
        </w:rPr>
        <w:t>ystems</w:t>
      </w:r>
      <w:r w:rsidR="00963AC7" w:rsidRPr="00AF433E">
        <w:rPr>
          <w:b/>
          <w:bCs/>
        </w:rPr>
        <w:t xml:space="preserve"> in the United States</w:t>
      </w:r>
    </w:p>
    <w:p w14:paraId="01652A76" w14:textId="77777777" w:rsidR="00432297" w:rsidRPr="00AF433E" w:rsidRDefault="00432297" w:rsidP="00E7407B"/>
    <w:p w14:paraId="3F17AF6B" w14:textId="77777777" w:rsidR="00F45140" w:rsidRPr="00AF433E" w:rsidRDefault="00763070" w:rsidP="00F45140">
      <w:pPr>
        <w:spacing w:line="480" w:lineRule="auto"/>
        <w:outlineLvl w:val="0"/>
        <w:rPr>
          <w:b/>
          <w:i/>
        </w:rPr>
      </w:pPr>
      <w:r w:rsidRPr="00AF433E">
        <w:rPr>
          <w:b/>
          <w:i/>
        </w:rPr>
        <w:t xml:space="preserve">Perpetrator </w:t>
      </w:r>
      <w:r w:rsidR="00835287" w:rsidRPr="00AF433E">
        <w:rPr>
          <w:b/>
          <w:i/>
        </w:rPr>
        <w:t>b</w:t>
      </w:r>
      <w:r w:rsidRPr="00AF433E">
        <w:rPr>
          <w:b/>
          <w:i/>
        </w:rPr>
        <w:t>iases</w:t>
      </w:r>
      <w:r w:rsidR="00CA1B27" w:rsidRPr="00AF433E">
        <w:rPr>
          <w:b/>
          <w:i/>
        </w:rPr>
        <w:t xml:space="preserve"> </w:t>
      </w:r>
      <w:r w:rsidR="005D726A" w:rsidRPr="00AF433E">
        <w:rPr>
          <w:b/>
          <w:i/>
        </w:rPr>
        <w:t xml:space="preserve">in </w:t>
      </w:r>
      <w:r w:rsidR="00835287" w:rsidRPr="00AF433E">
        <w:rPr>
          <w:b/>
          <w:i/>
        </w:rPr>
        <w:t>p</w:t>
      </w:r>
      <w:r w:rsidR="00F243F7" w:rsidRPr="00AF433E">
        <w:rPr>
          <w:b/>
          <w:i/>
        </w:rPr>
        <w:t>olitical</w:t>
      </w:r>
      <w:r w:rsidR="005D726A" w:rsidRPr="00AF433E">
        <w:rPr>
          <w:b/>
          <w:i/>
        </w:rPr>
        <w:t xml:space="preserve"> </w:t>
      </w:r>
      <w:r w:rsidR="00835287" w:rsidRPr="00AF433E">
        <w:rPr>
          <w:b/>
          <w:i/>
        </w:rPr>
        <w:t>b</w:t>
      </w:r>
      <w:r w:rsidR="005D726A" w:rsidRPr="00AF433E">
        <w:rPr>
          <w:b/>
          <w:i/>
        </w:rPr>
        <w:t xml:space="preserve">elief </w:t>
      </w:r>
      <w:r w:rsidR="00835287" w:rsidRPr="00AF433E">
        <w:rPr>
          <w:b/>
          <w:i/>
        </w:rPr>
        <w:t>s</w:t>
      </w:r>
      <w:r w:rsidR="005D726A" w:rsidRPr="00AF433E">
        <w:rPr>
          <w:b/>
          <w:i/>
        </w:rPr>
        <w:t>ystems</w:t>
      </w:r>
    </w:p>
    <w:p w14:paraId="0AE2FD49" w14:textId="758A14E4" w:rsidR="00EB4ABB" w:rsidRPr="00AF433E" w:rsidRDefault="002959A4" w:rsidP="00F45140">
      <w:pPr>
        <w:spacing w:line="480" w:lineRule="auto"/>
        <w:outlineLvl w:val="0"/>
        <w:rPr>
          <w:b/>
          <w:i/>
        </w:rPr>
      </w:pPr>
      <w:r w:rsidRPr="00AF433E">
        <w:lastRenderedPageBreak/>
        <w:t>Republicans</w:t>
      </w:r>
      <w:r w:rsidR="00A60D6E" w:rsidRPr="00AF433E">
        <w:t xml:space="preserve"> </w:t>
      </w:r>
      <w:r w:rsidR="008B68C5" w:rsidRPr="00AF433E">
        <w:t xml:space="preserve">appear to feel </w:t>
      </w:r>
      <w:r w:rsidR="00153BBF" w:rsidRPr="00AF433E">
        <w:t xml:space="preserve">greater </w:t>
      </w:r>
      <w:r w:rsidR="008B68C5" w:rsidRPr="00AF433E">
        <w:t>allegiance toward white people</w:t>
      </w:r>
      <w:r w:rsidR="006D7CDA" w:rsidRPr="00AF433E">
        <w:t xml:space="preserve"> than </w:t>
      </w:r>
      <w:r w:rsidR="00E77516" w:rsidRPr="00AF433E">
        <w:t xml:space="preserve">they do toward </w:t>
      </w:r>
      <w:r w:rsidR="006D7CDA" w:rsidRPr="00AF433E">
        <w:t>African Americans</w:t>
      </w:r>
      <w:r w:rsidR="008B68C5" w:rsidRPr="00AF433E">
        <w:t xml:space="preserve"> (see figure</w:t>
      </w:r>
      <w:r w:rsidR="00153BBF" w:rsidRPr="00AF433E">
        <w:t>s</w:t>
      </w:r>
      <w:r w:rsidR="008B68C5" w:rsidRPr="00AF433E">
        <w:t xml:space="preserve"> </w:t>
      </w:r>
      <w:r w:rsidR="00A2021D" w:rsidRPr="00AF433E">
        <w:t xml:space="preserve">1 </w:t>
      </w:r>
      <w:r w:rsidR="00153BBF" w:rsidRPr="00AF433E">
        <w:t xml:space="preserve">and </w:t>
      </w:r>
      <w:r w:rsidR="00A2021D" w:rsidRPr="00AF433E">
        <w:t>2</w:t>
      </w:r>
      <w:r w:rsidR="00BA365F" w:rsidRPr="00AF433E">
        <w:t>). T</w:t>
      </w:r>
      <w:r w:rsidR="008B68C5" w:rsidRPr="00AF433E">
        <w:t xml:space="preserve">hus, </w:t>
      </w:r>
      <w:r w:rsidRPr="00AF433E">
        <w:t>Republicans</w:t>
      </w:r>
      <w:r w:rsidR="00CE69C2" w:rsidRPr="00AF433E">
        <w:t xml:space="preserve"> </w:t>
      </w:r>
      <w:r w:rsidR="008B68C5" w:rsidRPr="00AF433E">
        <w:t xml:space="preserve">are predicted to </w:t>
      </w:r>
      <w:r w:rsidR="0066528F" w:rsidRPr="00AF433E">
        <w:t xml:space="preserve">display perpetrator biases toward white people, which might include </w:t>
      </w:r>
      <w:r w:rsidR="008B68C5" w:rsidRPr="00AF433E">
        <w:t>downplay</w:t>
      </w:r>
      <w:r w:rsidR="0066528F" w:rsidRPr="00AF433E">
        <w:t>ing</w:t>
      </w:r>
      <w:r w:rsidR="008B68C5" w:rsidRPr="00AF433E">
        <w:t xml:space="preserve"> white people’s transgressions</w:t>
      </w:r>
      <w:r w:rsidR="006823D7" w:rsidRPr="00AF433E">
        <w:t xml:space="preserve"> against</w:t>
      </w:r>
      <w:r w:rsidR="008B68C5" w:rsidRPr="00AF433E">
        <w:t xml:space="preserve"> African Americans</w:t>
      </w:r>
      <w:r w:rsidR="006823D7" w:rsidRPr="00AF433E">
        <w:t>, including those that have occurred throughout American history</w:t>
      </w:r>
      <w:r w:rsidR="008B68C5" w:rsidRPr="00AF433E">
        <w:t>.</w:t>
      </w:r>
      <w:r w:rsidR="002C294A" w:rsidRPr="00AF433E">
        <w:t xml:space="preserve"> Indeed, polling data reveal</w:t>
      </w:r>
      <w:r w:rsidR="008B68C5" w:rsidRPr="00AF433E">
        <w:t xml:space="preserve"> that </w:t>
      </w:r>
      <w:r w:rsidR="00E056C6" w:rsidRPr="00AF433E">
        <w:t>Republicans</w:t>
      </w:r>
      <w:r w:rsidR="008B68C5" w:rsidRPr="00AF433E">
        <w:t xml:space="preserve">, together with </w:t>
      </w:r>
      <w:r w:rsidR="00F91899" w:rsidRPr="00AF433E">
        <w:t>white people in general</w:t>
      </w:r>
      <w:r w:rsidR="008B68C5" w:rsidRPr="00AF433E">
        <w:t xml:space="preserve">, are far less likely to </w:t>
      </w:r>
      <w:r w:rsidR="0022776E" w:rsidRPr="00AF433E">
        <w:t>believe</w:t>
      </w:r>
      <w:r w:rsidR="008B68C5" w:rsidRPr="00AF433E">
        <w:t xml:space="preserve"> that </w:t>
      </w:r>
      <w:r w:rsidR="006A588F" w:rsidRPr="00AF433E">
        <w:t xml:space="preserve">that discrimination against African Americans is currently a problem, that </w:t>
      </w:r>
      <w:r w:rsidR="008B68C5" w:rsidRPr="00AF433E">
        <w:t xml:space="preserve">the legacy of slavery contributes to racial disparities in wealth, </w:t>
      </w:r>
      <w:r w:rsidR="006A588F" w:rsidRPr="00AF433E">
        <w:t xml:space="preserve">and </w:t>
      </w:r>
      <w:r w:rsidR="008B68C5" w:rsidRPr="00AF433E">
        <w:t>that African Americans are entitled to reparations</w:t>
      </w:r>
      <w:r w:rsidR="00E1059D" w:rsidRPr="00AF433E">
        <w:t xml:space="preserve"> </w:t>
      </w:r>
      <w:r w:rsidR="008B68C5" w:rsidRPr="00AF433E">
        <w:t xml:space="preserve">(Moore, 2014). An alternative interpretation of these results is that </w:t>
      </w:r>
      <w:r w:rsidR="00984897" w:rsidRPr="00AF433E">
        <w:t>R</w:t>
      </w:r>
      <w:r w:rsidR="00CD7288" w:rsidRPr="00AF433E">
        <w:t xml:space="preserve">epublicans </w:t>
      </w:r>
      <w:r w:rsidR="00C95E1D" w:rsidRPr="00AF433E">
        <w:t xml:space="preserve">are </w:t>
      </w:r>
      <w:r w:rsidR="008B68C5" w:rsidRPr="00AF433E">
        <w:t xml:space="preserve">more likely to </w:t>
      </w:r>
      <w:r w:rsidR="006A588F" w:rsidRPr="00AF433E">
        <w:t>downplay</w:t>
      </w:r>
      <w:r w:rsidR="008B68C5" w:rsidRPr="00AF433E">
        <w:t xml:space="preserve"> intergroup oppression </w:t>
      </w:r>
      <w:r w:rsidR="00EF4047" w:rsidRPr="00AF433E">
        <w:t>in general</w:t>
      </w:r>
      <w:r w:rsidR="008B68C5" w:rsidRPr="00AF433E">
        <w:t xml:space="preserve">. However, the same poll revealed bipartisan support </w:t>
      </w:r>
      <w:r w:rsidR="00FC0E69" w:rsidRPr="00AF433E">
        <w:t>of</w:t>
      </w:r>
      <w:r w:rsidR="008B68C5" w:rsidRPr="00AF433E">
        <w:t xml:space="preserve"> reparations for </w:t>
      </w:r>
      <w:r w:rsidR="00583521" w:rsidRPr="00AF433E">
        <w:t xml:space="preserve">Holocaust </w:t>
      </w:r>
      <w:r w:rsidR="00FD1915" w:rsidRPr="00AF433E">
        <w:t>survivors</w:t>
      </w:r>
      <w:r w:rsidR="00FD1D27" w:rsidRPr="00AF433E">
        <w:t xml:space="preserve"> in Germany</w:t>
      </w:r>
      <w:r w:rsidR="008B68C5" w:rsidRPr="00AF433E">
        <w:t xml:space="preserve"> (Moore, 2014)</w:t>
      </w:r>
      <w:r w:rsidR="00E922BB" w:rsidRPr="00AF433E">
        <w:t xml:space="preserve">, suggesting that perpetrator biases are </w:t>
      </w:r>
      <w:r w:rsidR="00BD2B96" w:rsidRPr="00AF433E">
        <w:t>specific to</w:t>
      </w:r>
      <w:r w:rsidR="00C718A6" w:rsidRPr="00AF433E">
        <w:t xml:space="preserve"> one’</w:t>
      </w:r>
      <w:r w:rsidR="00892833" w:rsidRPr="00AF433E">
        <w:t>s</w:t>
      </w:r>
      <w:r w:rsidR="00BD2B96" w:rsidRPr="00AF433E">
        <w:t xml:space="preserve"> </w:t>
      </w:r>
      <w:r w:rsidR="00876F39" w:rsidRPr="00AF433E">
        <w:t>local political alli</w:t>
      </w:r>
      <w:r w:rsidR="00C718A6" w:rsidRPr="00AF433E">
        <w:t>es.</w:t>
      </w:r>
    </w:p>
    <w:p w14:paraId="025F905F" w14:textId="21EBCA87" w:rsidR="00231173" w:rsidRPr="00AF433E" w:rsidRDefault="00F9388D" w:rsidP="009C0DE8">
      <w:pPr>
        <w:spacing w:line="480" w:lineRule="auto"/>
        <w:ind w:firstLine="720"/>
      </w:pPr>
      <w:r w:rsidRPr="00AF433E">
        <w:t>Conservatives</w:t>
      </w:r>
      <w:r w:rsidR="00BA0B60" w:rsidRPr="00AF433E">
        <w:t xml:space="preserve"> appear to </w:t>
      </w:r>
      <w:r w:rsidR="00730CEF" w:rsidRPr="00AF433E">
        <w:t>feel</w:t>
      </w:r>
      <w:r w:rsidR="00BA0B60" w:rsidRPr="00AF433E">
        <w:t xml:space="preserve"> allegiance to</w:t>
      </w:r>
      <w:r w:rsidR="009527EC" w:rsidRPr="00AF433E">
        <w:t>ward</w:t>
      </w:r>
      <w:r w:rsidR="00BA0B60" w:rsidRPr="00AF433E">
        <w:t xml:space="preserve"> </w:t>
      </w:r>
      <w:r w:rsidR="00316AFF" w:rsidRPr="00AF433E">
        <w:t xml:space="preserve">members of </w:t>
      </w:r>
      <w:r w:rsidR="00BA0B60" w:rsidRPr="00AF433E">
        <w:t xml:space="preserve">the </w:t>
      </w:r>
      <w:r w:rsidR="001273CF" w:rsidRPr="00AF433E">
        <w:t xml:space="preserve">American </w:t>
      </w:r>
      <w:r w:rsidR="00BA0B60" w:rsidRPr="00AF433E">
        <w:t xml:space="preserve">military </w:t>
      </w:r>
      <w:r w:rsidR="009D536E" w:rsidRPr="00AF433E">
        <w:t>(see figure</w:t>
      </w:r>
      <w:r w:rsidR="00982527" w:rsidRPr="00AF433E">
        <w:t>s</w:t>
      </w:r>
      <w:r w:rsidR="009D536E" w:rsidRPr="00AF433E">
        <w:t xml:space="preserve"> </w:t>
      </w:r>
      <w:r w:rsidR="00A2021D" w:rsidRPr="00AF433E">
        <w:t xml:space="preserve">1 </w:t>
      </w:r>
      <w:r w:rsidR="00982527" w:rsidRPr="00AF433E">
        <w:t xml:space="preserve">and </w:t>
      </w:r>
      <w:r w:rsidR="00A2021D" w:rsidRPr="00AF433E">
        <w:t>2</w:t>
      </w:r>
      <w:r w:rsidR="009D536E" w:rsidRPr="00AF433E">
        <w:t>)</w:t>
      </w:r>
      <w:r w:rsidR="009F6254" w:rsidRPr="00AF433E">
        <w:t>;</w:t>
      </w:r>
      <w:r w:rsidR="00CA1B27" w:rsidRPr="00AF433E">
        <w:t xml:space="preserve"> </w:t>
      </w:r>
      <w:r w:rsidR="009F6254" w:rsidRPr="00AF433E">
        <w:t>thus,</w:t>
      </w:r>
      <w:r w:rsidR="00AF3FCE" w:rsidRPr="00AF433E">
        <w:t xml:space="preserve"> </w:t>
      </w:r>
      <w:r w:rsidR="00594130" w:rsidRPr="00AF433E">
        <w:t>Alliance Theory</w:t>
      </w:r>
      <w:r w:rsidR="00AE479B" w:rsidRPr="00AF433E">
        <w:t xml:space="preserve"> predicts that </w:t>
      </w:r>
      <w:r w:rsidR="00C35AA2" w:rsidRPr="00AF433E">
        <w:t xml:space="preserve">conservatives </w:t>
      </w:r>
      <w:r w:rsidR="00852E82" w:rsidRPr="00AF433E">
        <w:t>will be inclined to</w:t>
      </w:r>
      <w:r w:rsidR="00BA0B60" w:rsidRPr="00AF433E">
        <w:t xml:space="preserve"> rationalize</w:t>
      </w:r>
      <w:r w:rsidR="00D969A3" w:rsidRPr="00AF433E">
        <w:t xml:space="preserve"> </w:t>
      </w:r>
      <w:r w:rsidR="007C1BCD" w:rsidRPr="00AF433E">
        <w:t xml:space="preserve">military </w:t>
      </w:r>
      <w:r w:rsidR="00E12253" w:rsidRPr="00AF433E">
        <w:t>transgressions</w:t>
      </w:r>
      <w:r w:rsidR="00CA1B27" w:rsidRPr="00AF433E">
        <w:t xml:space="preserve">. Indeed, research indicates that conservatives </w:t>
      </w:r>
      <w:r w:rsidR="006741AC" w:rsidRPr="00AF433E">
        <w:t xml:space="preserve">are less likely to hold the military responsible for </w:t>
      </w:r>
      <w:r w:rsidR="009E0508" w:rsidRPr="00AF433E">
        <w:t xml:space="preserve">unintended </w:t>
      </w:r>
      <w:r w:rsidR="006741AC" w:rsidRPr="00AF433E">
        <w:t>civilian casualties</w:t>
      </w:r>
      <w:r w:rsidR="00056316" w:rsidRPr="00AF433E">
        <w:t xml:space="preserve">, but they are </w:t>
      </w:r>
      <w:r w:rsidR="00EC5901" w:rsidRPr="00AF433E">
        <w:rPr>
          <w:i/>
        </w:rPr>
        <w:t xml:space="preserve">not </w:t>
      </w:r>
      <w:r w:rsidR="0030356B" w:rsidRPr="00AF433E">
        <w:t>less</w:t>
      </w:r>
      <w:r w:rsidR="00EC5901" w:rsidRPr="00AF433E">
        <w:t xml:space="preserve"> likely to hold Iraqi</w:t>
      </w:r>
      <w:r w:rsidR="00F9217D" w:rsidRPr="00AF433E">
        <w:t>s</w:t>
      </w:r>
      <w:r w:rsidR="00EC5901" w:rsidRPr="00AF433E">
        <w:t xml:space="preserve"> responsible for unintended civilian casualties</w:t>
      </w:r>
      <w:r w:rsidR="0058336E" w:rsidRPr="00AF433E">
        <w:t xml:space="preserve"> (</w:t>
      </w:r>
      <w:r w:rsidR="008A4FD5" w:rsidRPr="00AF433E">
        <w:t xml:space="preserve">Uhlmann, Pizarro, Tannenbaum, &amp; Ditto, 2009; </w:t>
      </w:r>
      <w:r w:rsidR="001D3E10" w:rsidRPr="00AF433E">
        <w:t>Ditto, Pizarro, &amp; Tannenbaum, 2009; Tannenbaum, Pizarro, &amp; Ditto, 2007</w:t>
      </w:r>
      <w:r w:rsidR="0058336E" w:rsidRPr="00AF433E">
        <w:t xml:space="preserve">). Other data </w:t>
      </w:r>
      <w:r w:rsidR="008A4FD5" w:rsidRPr="00AF433E">
        <w:t>indicate</w:t>
      </w:r>
      <w:r w:rsidR="0058336E" w:rsidRPr="00AF433E">
        <w:t xml:space="preserve"> that conservatives</w:t>
      </w:r>
      <w:r w:rsidR="006741AC" w:rsidRPr="00AF433E">
        <w:t xml:space="preserve"> a</w:t>
      </w:r>
      <w:r w:rsidR="00CB3B62" w:rsidRPr="00AF433E">
        <w:t>re</w:t>
      </w:r>
      <w:r w:rsidR="006741AC" w:rsidRPr="00AF433E">
        <w:t xml:space="preserve"> more likely to </w:t>
      </w:r>
      <w:r w:rsidR="004F7FD4" w:rsidRPr="00AF433E">
        <w:t>condone</w:t>
      </w:r>
      <w:r w:rsidR="006741AC" w:rsidRPr="00AF433E">
        <w:t xml:space="preserve"> torture </w:t>
      </w:r>
      <w:r w:rsidR="008A4FD5" w:rsidRPr="00AF433E">
        <w:t xml:space="preserve">perpetrated by the </w:t>
      </w:r>
      <w:r w:rsidR="009D5671" w:rsidRPr="00AF433E">
        <w:t xml:space="preserve">American </w:t>
      </w:r>
      <w:r w:rsidR="008A4FD5" w:rsidRPr="00AF433E">
        <w:t>military</w:t>
      </w:r>
      <w:r w:rsidR="0058336E" w:rsidRPr="00AF433E">
        <w:t>; however</w:t>
      </w:r>
      <w:r w:rsidR="004F7FD4" w:rsidRPr="00AF433E">
        <w:t xml:space="preserve">, they are </w:t>
      </w:r>
      <w:r w:rsidR="004F7FD4" w:rsidRPr="00AF433E">
        <w:rPr>
          <w:i/>
        </w:rPr>
        <w:t>no</w:t>
      </w:r>
      <w:r w:rsidR="00CB3B62" w:rsidRPr="00AF433E">
        <w:rPr>
          <w:i/>
        </w:rPr>
        <w:t>t</w:t>
      </w:r>
      <w:r w:rsidR="004F7FD4" w:rsidRPr="00AF433E">
        <w:t xml:space="preserve"> more likely to condone </w:t>
      </w:r>
      <w:r w:rsidR="008A4FD5" w:rsidRPr="00AF433E">
        <w:t xml:space="preserve">torture perpetrated by Iraqis </w:t>
      </w:r>
      <w:r w:rsidR="00CA1B27" w:rsidRPr="00AF433E">
        <w:t>(</w:t>
      </w:r>
      <w:r w:rsidR="006C739D" w:rsidRPr="00AF433E">
        <w:t>Norris, Larsen, &amp; Stastny, 2010</w:t>
      </w:r>
      <w:r w:rsidR="00395285" w:rsidRPr="00AF433E">
        <w:t>; see also Crawford, 2012</w:t>
      </w:r>
      <w:r w:rsidR="00CA1B27" w:rsidRPr="00AF433E">
        <w:t>).</w:t>
      </w:r>
      <w:r w:rsidR="0058336E" w:rsidRPr="00AF433E">
        <w:t xml:space="preserve"> </w:t>
      </w:r>
    </w:p>
    <w:p w14:paraId="11626080" w14:textId="744F3E63" w:rsidR="00A87CE1" w:rsidRPr="00AF433E" w:rsidRDefault="001D3E10" w:rsidP="00EE37CE">
      <w:pPr>
        <w:spacing w:line="480" w:lineRule="auto"/>
        <w:ind w:firstLine="720"/>
        <w:rPr>
          <w:color w:val="000000" w:themeColor="text1"/>
        </w:rPr>
      </w:pPr>
      <w:r w:rsidRPr="00AF433E">
        <w:rPr>
          <w:color w:val="000000" w:themeColor="text1"/>
        </w:rPr>
        <w:t>One alternative</w:t>
      </w:r>
      <w:r w:rsidR="000B3407" w:rsidRPr="00AF433E">
        <w:rPr>
          <w:color w:val="000000" w:themeColor="text1"/>
        </w:rPr>
        <w:t xml:space="preserve"> interpretation</w:t>
      </w:r>
      <w:r w:rsidR="00984897" w:rsidRPr="00AF433E">
        <w:rPr>
          <w:color w:val="000000" w:themeColor="text1"/>
        </w:rPr>
        <w:t xml:space="preserve"> of these findings</w:t>
      </w:r>
      <w:r w:rsidR="000B3407" w:rsidRPr="00AF433E">
        <w:rPr>
          <w:color w:val="000000" w:themeColor="text1"/>
        </w:rPr>
        <w:t xml:space="preserve"> is that the military </w:t>
      </w:r>
      <w:r w:rsidR="00FC4A84" w:rsidRPr="00AF433E">
        <w:rPr>
          <w:color w:val="000000" w:themeColor="text1"/>
        </w:rPr>
        <w:t xml:space="preserve">symbolizes </w:t>
      </w:r>
      <w:r w:rsidR="002B3DF7" w:rsidRPr="00AF433E">
        <w:rPr>
          <w:color w:val="000000" w:themeColor="text1"/>
        </w:rPr>
        <w:t xml:space="preserve">“authority” or </w:t>
      </w:r>
      <w:r w:rsidR="00987A82" w:rsidRPr="00AF433E">
        <w:rPr>
          <w:color w:val="000000" w:themeColor="text1"/>
        </w:rPr>
        <w:t>“security</w:t>
      </w:r>
      <w:r w:rsidR="00C106C7" w:rsidRPr="00AF433E">
        <w:rPr>
          <w:color w:val="000000" w:themeColor="text1"/>
        </w:rPr>
        <w:t>,” which explains</w:t>
      </w:r>
      <w:r w:rsidR="00984897" w:rsidRPr="00AF433E">
        <w:rPr>
          <w:color w:val="000000" w:themeColor="text1"/>
        </w:rPr>
        <w:t xml:space="preserve"> conservatives’ </w:t>
      </w:r>
      <w:r w:rsidR="00623945" w:rsidRPr="00AF433E">
        <w:rPr>
          <w:color w:val="000000" w:themeColor="text1"/>
        </w:rPr>
        <w:t>allegiance to the military</w:t>
      </w:r>
      <w:r w:rsidR="000B3407" w:rsidRPr="00AF433E">
        <w:rPr>
          <w:color w:val="000000" w:themeColor="text1"/>
        </w:rPr>
        <w:t xml:space="preserve">. </w:t>
      </w:r>
      <w:r w:rsidR="005016F5" w:rsidRPr="00AF433E">
        <w:rPr>
          <w:color w:val="000000" w:themeColor="text1"/>
        </w:rPr>
        <w:t>This entails the prediction that conservatives will be</w:t>
      </w:r>
      <w:r w:rsidR="00EA5C84" w:rsidRPr="00AF433E">
        <w:rPr>
          <w:color w:val="000000" w:themeColor="text1"/>
        </w:rPr>
        <w:t xml:space="preserve"> </w:t>
      </w:r>
      <w:r w:rsidR="005016F5" w:rsidRPr="00AF433E">
        <w:rPr>
          <w:color w:val="000000" w:themeColor="text1"/>
        </w:rPr>
        <w:t xml:space="preserve">generally supportive of </w:t>
      </w:r>
      <w:r w:rsidR="00EA5C84" w:rsidRPr="00AF433E">
        <w:rPr>
          <w:color w:val="000000" w:themeColor="text1"/>
        </w:rPr>
        <w:t>the FBI</w:t>
      </w:r>
      <w:r w:rsidR="005016F5" w:rsidRPr="00AF433E">
        <w:rPr>
          <w:color w:val="000000" w:themeColor="text1"/>
        </w:rPr>
        <w:t xml:space="preserve">, </w:t>
      </w:r>
      <w:r w:rsidR="00EA5C84" w:rsidRPr="00AF433E">
        <w:rPr>
          <w:color w:val="000000" w:themeColor="text1"/>
        </w:rPr>
        <w:t xml:space="preserve">which </w:t>
      </w:r>
      <w:r w:rsidR="000B263A" w:rsidRPr="00AF433E">
        <w:rPr>
          <w:color w:val="000000" w:themeColor="text1"/>
        </w:rPr>
        <w:t xml:space="preserve">is also </w:t>
      </w:r>
      <w:r w:rsidR="00FC4A84" w:rsidRPr="00AF433E">
        <w:rPr>
          <w:color w:val="000000" w:themeColor="text1"/>
        </w:rPr>
        <w:t>symbolizes these</w:t>
      </w:r>
      <w:r w:rsidR="000B263A" w:rsidRPr="00AF433E">
        <w:rPr>
          <w:color w:val="000000" w:themeColor="text1"/>
        </w:rPr>
        <w:t xml:space="preserve"> values</w:t>
      </w:r>
      <w:r w:rsidR="00EA5C84" w:rsidRPr="00AF433E">
        <w:rPr>
          <w:color w:val="000000" w:themeColor="text1"/>
        </w:rPr>
        <w:t xml:space="preserve">. </w:t>
      </w:r>
      <w:r w:rsidR="00EA5C84" w:rsidRPr="00AF433E">
        <w:rPr>
          <w:color w:val="000000" w:themeColor="text1"/>
        </w:rPr>
        <w:lastRenderedPageBreak/>
        <w:t>Yet s</w:t>
      </w:r>
      <w:r w:rsidR="00E44A4E" w:rsidRPr="00AF433E">
        <w:rPr>
          <w:color w:val="000000" w:themeColor="text1"/>
        </w:rPr>
        <w:t xml:space="preserve">oon </w:t>
      </w:r>
      <w:r w:rsidR="00ED16A1" w:rsidRPr="00AF433E">
        <w:rPr>
          <w:color w:val="000000" w:themeColor="text1"/>
        </w:rPr>
        <w:t>after</w:t>
      </w:r>
      <w:r w:rsidR="007255BA" w:rsidRPr="00AF433E">
        <w:rPr>
          <w:color w:val="000000" w:themeColor="text1"/>
        </w:rPr>
        <w:t xml:space="preserve"> the FBI began investigating Donald Trump, </w:t>
      </w:r>
      <w:r w:rsidR="00622247" w:rsidRPr="00AF433E">
        <w:rPr>
          <w:color w:val="000000" w:themeColor="text1"/>
        </w:rPr>
        <w:t xml:space="preserve">Republicans became </w:t>
      </w:r>
      <w:r w:rsidR="00622247" w:rsidRPr="00AF433E">
        <w:rPr>
          <w:i/>
          <w:color w:val="000000" w:themeColor="text1"/>
        </w:rPr>
        <w:t>less</w:t>
      </w:r>
      <w:r w:rsidR="00622247" w:rsidRPr="00AF433E">
        <w:rPr>
          <w:color w:val="000000" w:themeColor="text1"/>
        </w:rPr>
        <w:t xml:space="preserve"> likely to support the FBI than Democrats</w:t>
      </w:r>
      <w:r w:rsidR="00BB24EB" w:rsidRPr="00AF433E">
        <w:rPr>
          <w:color w:val="000000" w:themeColor="text1"/>
        </w:rPr>
        <w:t xml:space="preserve">, </w:t>
      </w:r>
      <w:r w:rsidR="000022B1" w:rsidRPr="00AF433E">
        <w:rPr>
          <w:color w:val="000000" w:themeColor="text1"/>
        </w:rPr>
        <w:t xml:space="preserve">reversing </w:t>
      </w:r>
      <w:r w:rsidR="00DD1BB1" w:rsidRPr="00AF433E">
        <w:rPr>
          <w:color w:val="000000" w:themeColor="text1"/>
        </w:rPr>
        <w:t>a longstanding partisan divide</w:t>
      </w:r>
      <w:r w:rsidR="000022B1" w:rsidRPr="00AF433E">
        <w:rPr>
          <w:color w:val="000000" w:themeColor="text1"/>
        </w:rPr>
        <w:t xml:space="preserve"> </w:t>
      </w:r>
      <w:r w:rsidR="007255BA" w:rsidRPr="00AF433E">
        <w:rPr>
          <w:color w:val="000000" w:themeColor="text1"/>
        </w:rPr>
        <w:t>(</w:t>
      </w:r>
      <w:r w:rsidR="007D66C8" w:rsidRPr="00AF433E">
        <w:rPr>
          <w:color w:val="000000" w:themeColor="text1"/>
        </w:rPr>
        <w:t>Pew Research Center, 2018</w:t>
      </w:r>
      <w:r w:rsidR="007255BA" w:rsidRPr="00AF433E">
        <w:rPr>
          <w:color w:val="000000" w:themeColor="text1"/>
        </w:rPr>
        <w:t xml:space="preserve">). </w:t>
      </w:r>
      <w:r w:rsidR="00CF67EC" w:rsidRPr="00AF433E">
        <w:rPr>
          <w:color w:val="000000" w:themeColor="text1"/>
        </w:rPr>
        <w:t>Moreover,</w:t>
      </w:r>
      <w:r w:rsidR="000B3407" w:rsidRPr="00AF433E">
        <w:rPr>
          <w:color w:val="000000" w:themeColor="text1"/>
        </w:rPr>
        <w:t xml:space="preserve"> </w:t>
      </w:r>
      <w:r w:rsidR="00CF67EC" w:rsidRPr="00AF433E">
        <w:rPr>
          <w:color w:val="000000" w:themeColor="text1"/>
        </w:rPr>
        <w:t>s</w:t>
      </w:r>
      <w:r w:rsidR="000B3407" w:rsidRPr="00AF433E">
        <w:rPr>
          <w:color w:val="000000" w:themeColor="text1"/>
        </w:rPr>
        <w:t xml:space="preserve">upport for </w:t>
      </w:r>
      <w:r w:rsidR="00277E42" w:rsidRPr="00AF433E">
        <w:rPr>
          <w:color w:val="000000" w:themeColor="text1"/>
        </w:rPr>
        <w:t xml:space="preserve">the military </w:t>
      </w:r>
      <w:r w:rsidR="003F360C" w:rsidRPr="00AF433E">
        <w:rPr>
          <w:color w:val="000000" w:themeColor="text1"/>
        </w:rPr>
        <w:t>at the beginning of the</w:t>
      </w:r>
      <w:r w:rsidR="00277E42" w:rsidRPr="00AF433E">
        <w:rPr>
          <w:color w:val="000000" w:themeColor="text1"/>
        </w:rPr>
        <w:t xml:space="preserve"> Vietnam</w:t>
      </w:r>
      <w:r w:rsidR="004E6941" w:rsidRPr="00AF433E">
        <w:rPr>
          <w:color w:val="000000" w:themeColor="text1"/>
        </w:rPr>
        <w:t xml:space="preserve"> War</w:t>
      </w:r>
      <w:r w:rsidR="00666772" w:rsidRPr="00AF433E">
        <w:rPr>
          <w:color w:val="000000" w:themeColor="text1"/>
        </w:rPr>
        <w:t>, the</w:t>
      </w:r>
      <w:r w:rsidR="00277E42" w:rsidRPr="00AF433E">
        <w:rPr>
          <w:color w:val="000000" w:themeColor="text1"/>
        </w:rPr>
        <w:t xml:space="preserve"> Gulf War</w:t>
      </w:r>
      <w:r w:rsidR="00666772" w:rsidRPr="00AF433E">
        <w:rPr>
          <w:color w:val="000000" w:themeColor="text1"/>
        </w:rPr>
        <w:t xml:space="preserve">, and the Iraq War </w:t>
      </w:r>
      <w:r w:rsidR="00277E42" w:rsidRPr="00AF433E">
        <w:rPr>
          <w:color w:val="000000" w:themeColor="text1"/>
        </w:rPr>
        <w:t>w</w:t>
      </w:r>
      <w:r w:rsidR="003F360C" w:rsidRPr="00AF433E">
        <w:rPr>
          <w:color w:val="000000" w:themeColor="text1"/>
        </w:rPr>
        <w:t>as</w:t>
      </w:r>
      <w:r w:rsidR="00277E42" w:rsidRPr="00AF433E">
        <w:rPr>
          <w:color w:val="000000" w:themeColor="text1"/>
        </w:rPr>
        <w:t xml:space="preserve"> </w:t>
      </w:r>
      <w:r w:rsidR="00B645C6" w:rsidRPr="00AF433E">
        <w:rPr>
          <w:color w:val="000000" w:themeColor="text1"/>
        </w:rPr>
        <w:t xml:space="preserve">nearly identical </w:t>
      </w:r>
      <w:r w:rsidR="009416D8" w:rsidRPr="00AF433E">
        <w:rPr>
          <w:color w:val="000000" w:themeColor="text1"/>
        </w:rPr>
        <w:t xml:space="preserve">between </w:t>
      </w:r>
      <w:r w:rsidR="003F360C" w:rsidRPr="00AF433E">
        <w:rPr>
          <w:color w:val="000000" w:themeColor="text1"/>
        </w:rPr>
        <w:t>parties</w:t>
      </w:r>
      <w:r w:rsidR="009416D8" w:rsidRPr="00AF433E">
        <w:rPr>
          <w:color w:val="000000" w:themeColor="text1"/>
        </w:rPr>
        <w:t xml:space="preserve"> </w:t>
      </w:r>
      <w:r w:rsidR="000B3407" w:rsidRPr="00AF433E">
        <w:rPr>
          <w:color w:val="000000" w:themeColor="text1"/>
        </w:rPr>
        <w:t>unt</w:t>
      </w:r>
      <w:r w:rsidR="00B70743" w:rsidRPr="00AF433E">
        <w:rPr>
          <w:color w:val="000000" w:themeColor="text1"/>
        </w:rPr>
        <w:t xml:space="preserve">il </w:t>
      </w:r>
      <w:r w:rsidR="003A7CB8" w:rsidRPr="00AF433E">
        <w:rPr>
          <w:color w:val="000000" w:themeColor="text1"/>
        </w:rPr>
        <w:t>p</w:t>
      </w:r>
      <w:r w:rsidR="00487455" w:rsidRPr="00AF433E">
        <w:rPr>
          <w:color w:val="000000" w:themeColor="text1"/>
        </w:rPr>
        <w:t>olitical</w:t>
      </w:r>
      <w:r w:rsidR="003A7CB8" w:rsidRPr="00AF433E">
        <w:rPr>
          <w:color w:val="000000" w:themeColor="text1"/>
        </w:rPr>
        <w:t xml:space="preserve"> </w:t>
      </w:r>
      <w:r w:rsidR="00A723CF" w:rsidRPr="00AF433E">
        <w:rPr>
          <w:color w:val="000000" w:themeColor="text1"/>
        </w:rPr>
        <w:t>leaders</w:t>
      </w:r>
      <w:r w:rsidR="00B70743" w:rsidRPr="00AF433E">
        <w:rPr>
          <w:color w:val="000000" w:themeColor="text1"/>
        </w:rPr>
        <w:t xml:space="preserve"> </w:t>
      </w:r>
      <w:r w:rsidR="003F360C" w:rsidRPr="00AF433E">
        <w:rPr>
          <w:color w:val="000000" w:themeColor="text1"/>
        </w:rPr>
        <w:t>began to take</w:t>
      </w:r>
      <w:r w:rsidR="00645E31" w:rsidRPr="00AF433E">
        <w:rPr>
          <w:color w:val="000000" w:themeColor="text1"/>
        </w:rPr>
        <w:t xml:space="preserve"> opposing stances</w:t>
      </w:r>
      <w:r w:rsidR="009416D8" w:rsidRPr="00AF433E">
        <w:rPr>
          <w:color w:val="000000" w:themeColor="text1"/>
        </w:rPr>
        <w:t xml:space="preserve">, </w:t>
      </w:r>
      <w:r w:rsidR="003F360C" w:rsidRPr="00AF433E">
        <w:rPr>
          <w:color w:val="000000" w:themeColor="text1"/>
        </w:rPr>
        <w:t xml:space="preserve">causing only </w:t>
      </w:r>
      <w:r w:rsidR="00CF67EC" w:rsidRPr="00AF433E">
        <w:rPr>
          <w:color w:val="000000" w:themeColor="text1"/>
        </w:rPr>
        <w:t xml:space="preserve">politically engaged partisans </w:t>
      </w:r>
      <w:r w:rsidR="003F360C" w:rsidRPr="00AF433E">
        <w:rPr>
          <w:color w:val="000000" w:themeColor="text1"/>
        </w:rPr>
        <w:t xml:space="preserve">to follow </w:t>
      </w:r>
      <w:r w:rsidR="000022B1" w:rsidRPr="00AF433E">
        <w:rPr>
          <w:color w:val="000000" w:themeColor="text1"/>
        </w:rPr>
        <w:t>suit</w:t>
      </w:r>
      <w:r w:rsidR="00BB24EB" w:rsidRPr="00AF433E">
        <w:rPr>
          <w:color w:val="000000" w:themeColor="text1"/>
        </w:rPr>
        <w:t xml:space="preserve"> </w:t>
      </w:r>
      <w:r w:rsidR="000B3407" w:rsidRPr="00AF433E">
        <w:rPr>
          <w:color w:val="000000" w:themeColor="text1"/>
        </w:rPr>
        <w:t>(</w:t>
      </w:r>
      <w:proofErr w:type="spellStart"/>
      <w:r w:rsidR="009416D8" w:rsidRPr="00AF433E">
        <w:rPr>
          <w:color w:val="000000" w:themeColor="text1"/>
        </w:rPr>
        <w:t>Zaller</w:t>
      </w:r>
      <w:proofErr w:type="spellEnd"/>
      <w:r w:rsidR="009416D8" w:rsidRPr="00AF433E">
        <w:rPr>
          <w:color w:val="000000" w:themeColor="text1"/>
        </w:rPr>
        <w:t xml:space="preserve">, </w:t>
      </w:r>
      <w:r w:rsidR="007B19E0" w:rsidRPr="00AF433E">
        <w:rPr>
          <w:color w:val="000000" w:themeColor="text1"/>
        </w:rPr>
        <w:t>1992</w:t>
      </w:r>
      <w:r w:rsidR="009416D8" w:rsidRPr="00AF433E">
        <w:rPr>
          <w:color w:val="000000" w:themeColor="text1"/>
        </w:rPr>
        <w:t>, chapter 6</w:t>
      </w:r>
      <w:r w:rsidR="00DD5A9E" w:rsidRPr="00AF433E">
        <w:rPr>
          <w:color w:val="000000" w:themeColor="text1"/>
        </w:rPr>
        <w:t xml:space="preserve">; </w:t>
      </w:r>
      <w:proofErr w:type="spellStart"/>
      <w:r w:rsidR="00C83D5A" w:rsidRPr="00AF433E">
        <w:rPr>
          <w:color w:val="000000" w:themeColor="text1"/>
        </w:rPr>
        <w:t>Berinsky</w:t>
      </w:r>
      <w:proofErr w:type="spellEnd"/>
      <w:r w:rsidR="00C83D5A" w:rsidRPr="00AF433E">
        <w:rPr>
          <w:color w:val="000000" w:themeColor="text1"/>
        </w:rPr>
        <w:t>, 2007</w:t>
      </w:r>
      <w:r w:rsidR="004872DF" w:rsidRPr="00AF433E">
        <w:rPr>
          <w:color w:val="000000" w:themeColor="text1"/>
        </w:rPr>
        <w:t>; see also Karol, 2009, chapter 5</w:t>
      </w:r>
      <w:r w:rsidR="000B3407" w:rsidRPr="00AF433E">
        <w:rPr>
          <w:color w:val="000000" w:themeColor="text1"/>
        </w:rPr>
        <w:t>).</w:t>
      </w:r>
      <w:r w:rsidR="00CF67EC" w:rsidRPr="00AF433E">
        <w:rPr>
          <w:color w:val="000000" w:themeColor="text1"/>
        </w:rPr>
        <w:t xml:space="preserve"> </w:t>
      </w:r>
      <w:r w:rsidR="004F2CC7" w:rsidRPr="00AF433E">
        <w:rPr>
          <w:color w:val="000000" w:themeColor="text1"/>
        </w:rPr>
        <w:t xml:space="preserve">The </w:t>
      </w:r>
      <w:r w:rsidR="006A430E" w:rsidRPr="00AF433E">
        <w:rPr>
          <w:color w:val="000000" w:themeColor="text1"/>
        </w:rPr>
        <w:t xml:space="preserve">World Health Organization (WHO) also </w:t>
      </w:r>
      <w:r w:rsidR="004F2CC7" w:rsidRPr="00AF433E">
        <w:rPr>
          <w:color w:val="000000" w:themeColor="text1"/>
        </w:rPr>
        <w:t xml:space="preserve">symbolizes authority and security, yet </w:t>
      </w:r>
      <w:r w:rsidR="006A430E" w:rsidRPr="00AF433E">
        <w:rPr>
          <w:color w:val="000000" w:themeColor="text1"/>
        </w:rPr>
        <w:t xml:space="preserve">most </w:t>
      </w:r>
      <w:r w:rsidR="004F2CC7" w:rsidRPr="00AF433E">
        <w:rPr>
          <w:color w:val="000000" w:themeColor="text1"/>
        </w:rPr>
        <w:t xml:space="preserve">Republicans </w:t>
      </w:r>
      <w:r w:rsidR="006A430E" w:rsidRPr="00AF433E">
        <w:rPr>
          <w:color w:val="000000" w:themeColor="text1"/>
        </w:rPr>
        <w:t>distrusted it</w:t>
      </w:r>
      <w:r w:rsidR="004F2CC7" w:rsidRPr="00AF433E">
        <w:rPr>
          <w:color w:val="000000" w:themeColor="text1"/>
        </w:rPr>
        <w:t xml:space="preserve"> during the COVID-19 pandemic </w:t>
      </w:r>
      <w:r w:rsidR="006A430E" w:rsidRPr="00AF433E">
        <w:rPr>
          <w:color w:val="000000" w:themeColor="text1"/>
        </w:rPr>
        <w:t>(</w:t>
      </w:r>
      <w:proofErr w:type="spellStart"/>
      <w:r w:rsidR="006A430E" w:rsidRPr="00AF433E">
        <w:rPr>
          <w:color w:val="000000" w:themeColor="text1"/>
        </w:rPr>
        <w:t>Yougov</w:t>
      </w:r>
      <w:proofErr w:type="spellEnd"/>
      <w:r w:rsidR="006A430E" w:rsidRPr="00AF433E">
        <w:rPr>
          <w:color w:val="000000" w:themeColor="text1"/>
        </w:rPr>
        <w:t>, 2020</w:t>
      </w:r>
      <w:r w:rsidR="004F2CC7" w:rsidRPr="00AF433E">
        <w:rPr>
          <w:color w:val="000000" w:themeColor="text1"/>
        </w:rPr>
        <w:t xml:space="preserve">). </w:t>
      </w:r>
      <w:r w:rsidR="00CF67EC" w:rsidRPr="00AF433E">
        <w:rPr>
          <w:color w:val="000000" w:themeColor="text1"/>
        </w:rPr>
        <w:t xml:space="preserve">These results suggest that </w:t>
      </w:r>
      <w:r w:rsidR="00187930" w:rsidRPr="00AF433E">
        <w:rPr>
          <w:color w:val="000000" w:themeColor="text1"/>
        </w:rPr>
        <w:t xml:space="preserve">attitudes toward institutions are </w:t>
      </w:r>
      <w:r w:rsidR="00895E39" w:rsidRPr="00AF433E">
        <w:rPr>
          <w:color w:val="000000" w:themeColor="text1"/>
        </w:rPr>
        <w:t>powerfully</w:t>
      </w:r>
      <w:r w:rsidR="00187930" w:rsidRPr="00AF433E">
        <w:rPr>
          <w:color w:val="000000" w:themeColor="text1"/>
        </w:rPr>
        <w:t xml:space="preserve"> shaped by partisan</w:t>
      </w:r>
      <w:r w:rsidR="00B645C6" w:rsidRPr="00AF433E">
        <w:rPr>
          <w:color w:val="000000" w:themeColor="text1"/>
        </w:rPr>
        <w:t xml:space="preserve"> allegiance </w:t>
      </w:r>
      <w:r w:rsidR="00187930" w:rsidRPr="00AF433E">
        <w:rPr>
          <w:color w:val="000000" w:themeColor="text1"/>
        </w:rPr>
        <w:t>and perceptions of transitivity, a</w:t>
      </w:r>
      <w:r w:rsidR="00703D7C" w:rsidRPr="00AF433E">
        <w:rPr>
          <w:color w:val="000000" w:themeColor="text1"/>
        </w:rPr>
        <w:t>nd only secondarily (if at all) by</w:t>
      </w:r>
      <w:r w:rsidR="00187930" w:rsidRPr="00AF433E">
        <w:rPr>
          <w:color w:val="000000" w:themeColor="text1"/>
        </w:rPr>
        <w:t xml:space="preserve"> the </w:t>
      </w:r>
      <w:r w:rsidR="000B263A" w:rsidRPr="00AF433E">
        <w:rPr>
          <w:color w:val="000000" w:themeColor="text1"/>
        </w:rPr>
        <w:t>values they symbolize</w:t>
      </w:r>
      <w:r w:rsidR="00187930" w:rsidRPr="00AF433E">
        <w:rPr>
          <w:color w:val="000000" w:themeColor="text1"/>
        </w:rPr>
        <w:t xml:space="preserve">.  </w:t>
      </w:r>
    </w:p>
    <w:p w14:paraId="2B9433F4" w14:textId="3ADF216B" w:rsidR="00DB4B66" w:rsidRPr="00AF433E" w:rsidRDefault="00954E4D" w:rsidP="00EE37CE">
      <w:pPr>
        <w:spacing w:line="480" w:lineRule="auto"/>
        <w:ind w:firstLine="720"/>
      </w:pPr>
      <w:r w:rsidRPr="00AF433E">
        <w:t>L</w:t>
      </w:r>
      <w:r w:rsidR="002B585D" w:rsidRPr="00AF433E">
        <w:t>iberals</w:t>
      </w:r>
      <w:r w:rsidR="00D7478A" w:rsidRPr="00AF433E">
        <w:t xml:space="preserve"> (and Democrats)</w:t>
      </w:r>
      <w:r w:rsidR="002B585D" w:rsidRPr="00AF433E">
        <w:t xml:space="preserve"> </w:t>
      </w:r>
      <w:r w:rsidR="009004E5" w:rsidRPr="00AF433E">
        <w:t xml:space="preserve">also </w:t>
      </w:r>
      <w:r w:rsidR="00CB736E" w:rsidRPr="00AF433E">
        <w:t>exhibit perpetrator biases</w:t>
      </w:r>
      <w:r w:rsidR="00F93778" w:rsidRPr="00AF433E">
        <w:t>. W</w:t>
      </w:r>
      <w:r w:rsidR="004A6E42" w:rsidRPr="00AF433E">
        <w:t xml:space="preserve">hen liberals evaluate </w:t>
      </w:r>
      <w:r w:rsidR="00952B07" w:rsidRPr="00AF433E">
        <w:t xml:space="preserve">harms inflicted upon </w:t>
      </w:r>
      <w:r w:rsidR="009D5AC6" w:rsidRPr="00AF433E">
        <w:t xml:space="preserve">their political </w:t>
      </w:r>
      <w:r w:rsidR="00CB6A08" w:rsidRPr="00AF433E">
        <w:t>rivals</w:t>
      </w:r>
      <w:r w:rsidR="009D5AC6" w:rsidRPr="00AF433E">
        <w:t xml:space="preserve"> (</w:t>
      </w:r>
      <w:r w:rsidR="00627C52" w:rsidRPr="00AF433E">
        <w:t>e.g.,</w:t>
      </w:r>
      <w:r w:rsidR="009D5AC6" w:rsidRPr="00AF433E">
        <w:t xml:space="preserve"> </w:t>
      </w:r>
      <w:r w:rsidR="00CB736E" w:rsidRPr="00AF433E">
        <w:t>pro-life supporters</w:t>
      </w:r>
      <w:r w:rsidR="00065AEC" w:rsidRPr="00AF433E">
        <w:t xml:space="preserve">, </w:t>
      </w:r>
      <w:r w:rsidR="00CB736E" w:rsidRPr="00AF433E">
        <w:t>Christian fundamentalists</w:t>
      </w:r>
      <w:r w:rsidR="009D5AC6" w:rsidRPr="00AF433E">
        <w:t>)</w:t>
      </w:r>
      <w:r w:rsidR="00CB736E" w:rsidRPr="00AF433E">
        <w:t xml:space="preserve">, </w:t>
      </w:r>
      <w:r w:rsidR="002B585D" w:rsidRPr="00AF433E">
        <w:t>they</w:t>
      </w:r>
      <w:r w:rsidR="004A6E42" w:rsidRPr="00AF433E">
        <w:t xml:space="preserve"> are more likely to </w:t>
      </w:r>
      <w:r w:rsidR="009458C3" w:rsidRPr="00AF433E">
        <w:t xml:space="preserve">agree </w:t>
      </w:r>
      <w:r w:rsidR="008A7855" w:rsidRPr="00AF433E">
        <w:t>that</w:t>
      </w:r>
      <w:r w:rsidR="004A6E42" w:rsidRPr="00AF433E">
        <w:t xml:space="preserve"> defacing </w:t>
      </w:r>
      <w:r w:rsidR="002B585D" w:rsidRPr="00AF433E">
        <w:t>these groups’</w:t>
      </w:r>
      <w:r w:rsidR="009458C3" w:rsidRPr="00AF433E">
        <w:t xml:space="preserve"> </w:t>
      </w:r>
      <w:r w:rsidR="004A6E42" w:rsidRPr="00AF433E">
        <w:t>property is “justified,” and that any harassment the</w:t>
      </w:r>
      <w:r w:rsidR="00952B07" w:rsidRPr="00AF433E">
        <w:t xml:space="preserve">y </w:t>
      </w:r>
      <w:r w:rsidR="004A6E42" w:rsidRPr="00AF433E">
        <w:t>suffer is “deserved” (</w:t>
      </w:r>
      <w:r w:rsidR="00DD3E67" w:rsidRPr="00AF433E">
        <w:t>Wetherell, Brandt, &amp; Reyna, 2013</w:t>
      </w:r>
      <w:r w:rsidR="004A6E42" w:rsidRPr="00AF433E">
        <w:t xml:space="preserve">). </w:t>
      </w:r>
      <w:r w:rsidR="005D302A" w:rsidRPr="00AF433E">
        <w:t>Many strongly identified Democrats</w:t>
      </w:r>
      <w:r w:rsidR="00D7478A" w:rsidRPr="00AF433E">
        <w:t xml:space="preserve"> justify </w:t>
      </w:r>
      <w:r w:rsidR="005D302A" w:rsidRPr="00AF433E">
        <w:t>“mistreatment” of their political opponents</w:t>
      </w:r>
      <w:r w:rsidR="00D7478A" w:rsidRPr="00AF433E">
        <w:t>,</w:t>
      </w:r>
      <w:r w:rsidR="005D302A" w:rsidRPr="00AF433E">
        <w:t xml:space="preserve"> “breaking a few rules” to oppose them</w:t>
      </w:r>
      <w:r w:rsidR="00D7478A" w:rsidRPr="00AF433E">
        <w:t xml:space="preserve">, </w:t>
      </w:r>
      <w:r w:rsidR="00F5382C" w:rsidRPr="00AF433E">
        <w:t>and even using violence as a political tactic</w:t>
      </w:r>
      <w:r w:rsidR="00D7478A" w:rsidRPr="00AF433E">
        <w:t xml:space="preserve"> </w:t>
      </w:r>
      <w:r w:rsidR="005D302A" w:rsidRPr="00AF433E">
        <w:t>(</w:t>
      </w:r>
      <w:proofErr w:type="spellStart"/>
      <w:r w:rsidR="00E51C10" w:rsidRPr="00AF433E">
        <w:t>Kalmoe</w:t>
      </w:r>
      <w:proofErr w:type="spellEnd"/>
      <w:r w:rsidR="00E51C10" w:rsidRPr="00AF433E">
        <w:t xml:space="preserve"> &amp; Mason, 2019</w:t>
      </w:r>
      <w:r w:rsidR="005D302A" w:rsidRPr="00AF433E">
        <w:t xml:space="preserve">). </w:t>
      </w:r>
      <w:r w:rsidR="00EE1A83" w:rsidRPr="00AF433E">
        <w:t>In hypothetical “trolley dilemmas,” l</w:t>
      </w:r>
      <w:r w:rsidR="004A6E42" w:rsidRPr="00AF433E">
        <w:t xml:space="preserve">iberals are more likely to offer ad hoc moral justifications for killing a white person to save </w:t>
      </w:r>
      <w:r w:rsidR="00BD6091" w:rsidRPr="00AF433E">
        <w:t>a group of</w:t>
      </w:r>
      <w:r w:rsidR="004A6E42" w:rsidRPr="00AF433E">
        <w:t xml:space="preserve"> African Americans, but not for killing an African American to save </w:t>
      </w:r>
      <w:r w:rsidR="00BD6091" w:rsidRPr="00AF433E">
        <w:t>a group of</w:t>
      </w:r>
      <w:r w:rsidR="004A6E42" w:rsidRPr="00AF433E">
        <w:t xml:space="preserve"> white people (</w:t>
      </w:r>
      <w:r w:rsidR="005E4357" w:rsidRPr="00AF433E">
        <w:t>Uhlmann</w:t>
      </w:r>
      <w:r w:rsidR="008A4FD5" w:rsidRPr="00AF433E">
        <w:t xml:space="preserve"> et al.,</w:t>
      </w:r>
      <w:r w:rsidR="005E4357" w:rsidRPr="00AF433E">
        <w:t xml:space="preserve"> 2009</w:t>
      </w:r>
      <w:r w:rsidR="004A6E42" w:rsidRPr="00AF433E">
        <w:t>)</w:t>
      </w:r>
      <w:r w:rsidR="00C16D73" w:rsidRPr="00AF433E">
        <w:t>.</w:t>
      </w:r>
      <w:r w:rsidR="00272550" w:rsidRPr="00AF433E">
        <w:t xml:space="preserve"> </w:t>
      </w:r>
      <w:r w:rsidR="008A7855" w:rsidRPr="00AF433E">
        <w:t>Liberal</w:t>
      </w:r>
      <w:r w:rsidR="002E44DB" w:rsidRPr="00AF433E">
        <w:t>s</w:t>
      </w:r>
      <w:r w:rsidR="008A7855" w:rsidRPr="00AF433E">
        <w:t xml:space="preserve"> </w:t>
      </w:r>
      <w:r w:rsidR="002E44DB" w:rsidRPr="00AF433E">
        <w:t xml:space="preserve">(and </w:t>
      </w:r>
      <w:r w:rsidR="008A7855" w:rsidRPr="00AF433E">
        <w:t>D</w:t>
      </w:r>
      <w:r w:rsidR="00E53A10" w:rsidRPr="00AF433E">
        <w:t>emoc</w:t>
      </w:r>
      <w:r w:rsidR="005638AD" w:rsidRPr="00AF433E">
        <w:t>r</w:t>
      </w:r>
      <w:r w:rsidR="00E53A10" w:rsidRPr="00AF433E">
        <w:t>ats</w:t>
      </w:r>
      <w:r w:rsidR="002E44DB" w:rsidRPr="00AF433E">
        <w:t>)</w:t>
      </w:r>
      <w:r w:rsidR="00BC3DEE" w:rsidRPr="00AF433E">
        <w:t xml:space="preserve"> appear to</w:t>
      </w:r>
      <w:r w:rsidR="002623EA" w:rsidRPr="00AF433E">
        <w:t xml:space="preserve"> judge </w:t>
      </w:r>
      <w:r w:rsidR="00321449" w:rsidRPr="00AF433E">
        <w:t xml:space="preserve">a variety of </w:t>
      </w:r>
      <w:r w:rsidR="008A7855" w:rsidRPr="00AF433E">
        <w:t xml:space="preserve">corrupt or </w:t>
      </w:r>
      <w:r w:rsidR="009C4017" w:rsidRPr="00AF433E">
        <w:t>dishonest behaviors</w:t>
      </w:r>
      <w:r w:rsidR="00E75876" w:rsidRPr="00AF433E">
        <w:t xml:space="preserve"> as less morally wrong when they are com</w:t>
      </w:r>
      <w:r w:rsidR="00321449" w:rsidRPr="00AF433E">
        <w:t>mitt</w:t>
      </w:r>
      <w:r w:rsidR="00346B27" w:rsidRPr="00AF433E">
        <w:t>ed by Democratic politicians</w:t>
      </w:r>
      <w:r w:rsidR="009D111B" w:rsidRPr="00AF433E">
        <w:t>,</w:t>
      </w:r>
      <w:r w:rsidR="00346B27" w:rsidRPr="00AF433E">
        <w:t xml:space="preserve"> </w:t>
      </w:r>
      <w:r w:rsidR="00E455B6" w:rsidRPr="00AF433E">
        <w:t>compared</w:t>
      </w:r>
      <w:r w:rsidR="00170E79" w:rsidRPr="00AF433E">
        <w:t xml:space="preserve"> to </w:t>
      </w:r>
      <w:r w:rsidR="00D7478A" w:rsidRPr="00AF433E">
        <w:t xml:space="preserve">similar transgressions committed by </w:t>
      </w:r>
      <w:r w:rsidR="00170E79" w:rsidRPr="00AF433E">
        <w:t xml:space="preserve">Republican politicians </w:t>
      </w:r>
      <w:r w:rsidR="009C4017" w:rsidRPr="00AF433E">
        <w:t>or</w:t>
      </w:r>
      <w:r w:rsidR="00170E79" w:rsidRPr="00AF433E">
        <w:t xml:space="preserve"> </w:t>
      </w:r>
      <w:r w:rsidR="009C4017" w:rsidRPr="00AF433E">
        <w:t>corporate CEOs</w:t>
      </w:r>
      <w:r w:rsidR="00C35D83" w:rsidRPr="00AF433E">
        <w:t xml:space="preserve"> (</w:t>
      </w:r>
      <w:r w:rsidR="009C4017" w:rsidRPr="00AF433E">
        <w:t>Coleman, 2013</w:t>
      </w:r>
      <w:r w:rsidR="008A7855" w:rsidRPr="00AF433E">
        <w:t>;</w:t>
      </w:r>
      <w:r w:rsidR="00FF40A3" w:rsidRPr="00AF433E">
        <w:t xml:space="preserve"> </w:t>
      </w:r>
      <w:r w:rsidR="009C0DE8" w:rsidRPr="00AF433E">
        <w:t xml:space="preserve">Solomon, </w:t>
      </w:r>
      <w:proofErr w:type="spellStart"/>
      <w:r w:rsidR="009C0DE8" w:rsidRPr="00AF433E">
        <w:t>Hackathorn</w:t>
      </w:r>
      <w:proofErr w:type="spellEnd"/>
      <w:r w:rsidR="009C0DE8" w:rsidRPr="00AF433E">
        <w:t xml:space="preserve">, &amp; </w:t>
      </w:r>
      <w:proofErr w:type="spellStart"/>
      <w:r w:rsidR="009C0DE8" w:rsidRPr="00AF433E">
        <w:t>Crittendon</w:t>
      </w:r>
      <w:proofErr w:type="spellEnd"/>
      <w:r w:rsidR="009C0DE8" w:rsidRPr="00AF433E">
        <w:t>, 2019</w:t>
      </w:r>
      <w:r w:rsidR="0031465C" w:rsidRPr="00AF433E">
        <w:t>;</w:t>
      </w:r>
      <w:r w:rsidR="00FE6AE0" w:rsidRPr="00AF433E">
        <w:t xml:space="preserve"> Eriksson, Simpson, &amp; </w:t>
      </w:r>
      <w:proofErr w:type="spellStart"/>
      <w:r w:rsidR="00FE6AE0" w:rsidRPr="00AF433E">
        <w:t>Strimling</w:t>
      </w:r>
      <w:proofErr w:type="spellEnd"/>
      <w:r w:rsidR="00FE6AE0" w:rsidRPr="00AF433E">
        <w:t>, 2019;</w:t>
      </w:r>
      <w:r w:rsidR="0031465C" w:rsidRPr="00AF433E">
        <w:t xml:space="preserve"> </w:t>
      </w:r>
      <w:proofErr w:type="spellStart"/>
      <w:r w:rsidR="0031465C" w:rsidRPr="00AF433E">
        <w:t>Jasinenko</w:t>
      </w:r>
      <w:proofErr w:type="spellEnd"/>
      <w:r w:rsidR="0031465C" w:rsidRPr="00AF433E">
        <w:t xml:space="preserve">, </w:t>
      </w:r>
      <w:proofErr w:type="spellStart"/>
      <w:r w:rsidR="0031465C" w:rsidRPr="00AF433E">
        <w:t>Christandl</w:t>
      </w:r>
      <w:proofErr w:type="spellEnd"/>
      <w:r w:rsidR="0031465C" w:rsidRPr="00AF433E">
        <w:t xml:space="preserve">, &amp; </w:t>
      </w:r>
      <w:proofErr w:type="spellStart"/>
      <w:r w:rsidR="0031465C" w:rsidRPr="00AF433E">
        <w:t>Meynhardt</w:t>
      </w:r>
      <w:proofErr w:type="spellEnd"/>
      <w:r w:rsidR="0031465C" w:rsidRPr="00AF433E">
        <w:t>, 2020</w:t>
      </w:r>
      <w:r w:rsidR="00EF336D" w:rsidRPr="00AF433E">
        <w:t xml:space="preserve">). </w:t>
      </w:r>
      <w:r w:rsidR="003E3A62" w:rsidRPr="00AF433E">
        <w:t xml:space="preserve">Perpetrator biases are also </w:t>
      </w:r>
      <w:r w:rsidR="003E3A62" w:rsidRPr="00AF433E">
        <w:lastRenderedPageBreak/>
        <w:t>consistent with</w:t>
      </w:r>
      <w:r w:rsidR="00B924C1" w:rsidRPr="00AF433E">
        <w:t xml:space="preserve"> </w:t>
      </w:r>
      <w:r w:rsidR="00B70473" w:rsidRPr="00AF433E">
        <w:t xml:space="preserve">examples </w:t>
      </w:r>
      <w:r w:rsidR="00B924C1" w:rsidRPr="00AF433E">
        <w:t xml:space="preserve">of </w:t>
      </w:r>
      <w:r w:rsidR="00265190" w:rsidRPr="00AF433E">
        <w:t>liberal</w:t>
      </w:r>
      <w:r w:rsidR="00B924C1" w:rsidRPr="00AF433E">
        <w:t xml:space="preserve"> intellectuals downplaying</w:t>
      </w:r>
      <w:r w:rsidR="00B70473" w:rsidRPr="00AF433E">
        <w:t>, overlooking, or</w:t>
      </w:r>
      <w:r w:rsidR="00B924C1" w:rsidRPr="00AF433E">
        <w:t xml:space="preserve"> justifying atrocities committed by socialist</w:t>
      </w:r>
      <w:r w:rsidR="009E7D7A" w:rsidRPr="00AF433E">
        <w:t xml:space="preserve"> and communist</w:t>
      </w:r>
      <w:r w:rsidR="00B924C1" w:rsidRPr="00AF433E">
        <w:t xml:space="preserve"> regimes (</w:t>
      </w:r>
      <w:r w:rsidR="00265190" w:rsidRPr="00AF433E">
        <w:t xml:space="preserve">Applebaum, 2007, </w:t>
      </w:r>
      <w:r w:rsidR="003E263E" w:rsidRPr="00AF433E">
        <w:t>I</w:t>
      </w:r>
      <w:r w:rsidR="00265190" w:rsidRPr="00AF433E">
        <w:t xml:space="preserve">ntroduction; Hollander, </w:t>
      </w:r>
      <w:r w:rsidR="009139D8" w:rsidRPr="00AF433E">
        <w:t>2016</w:t>
      </w:r>
      <w:r w:rsidR="007D6097" w:rsidRPr="00AF433E">
        <w:t>,</w:t>
      </w:r>
      <w:r w:rsidR="009139D8" w:rsidRPr="00AF433E">
        <w:t xml:space="preserve"> p. </w:t>
      </w:r>
      <w:r w:rsidR="005233D5" w:rsidRPr="00AF433E">
        <w:t>58</w:t>
      </w:r>
      <w:r w:rsidR="007D6097" w:rsidRPr="00AF433E">
        <w:t>; Hollander,</w:t>
      </w:r>
      <w:r w:rsidR="005233D5" w:rsidRPr="00AF433E">
        <w:t xml:space="preserve"> </w:t>
      </w:r>
      <w:r w:rsidR="00265190" w:rsidRPr="00AF433E">
        <w:t>2017</w:t>
      </w:r>
      <w:r w:rsidR="003E263E" w:rsidRPr="00AF433E">
        <w:t>; Stephens, 2017</w:t>
      </w:r>
      <w:r w:rsidR="00B924C1" w:rsidRPr="00AF433E">
        <w:t xml:space="preserve">). </w:t>
      </w:r>
    </w:p>
    <w:p w14:paraId="5B7773EF" w14:textId="77777777" w:rsidR="00F45140" w:rsidRPr="00AF433E" w:rsidRDefault="00EE37CE" w:rsidP="00F45140">
      <w:pPr>
        <w:spacing w:line="480" w:lineRule="auto"/>
        <w:outlineLvl w:val="0"/>
        <w:rPr>
          <w:b/>
          <w:i/>
        </w:rPr>
      </w:pPr>
      <w:r w:rsidRPr="00AF433E">
        <w:rPr>
          <w:b/>
          <w:i/>
        </w:rPr>
        <w:t xml:space="preserve">Victim </w:t>
      </w:r>
      <w:r w:rsidR="00835287" w:rsidRPr="00AF433E">
        <w:rPr>
          <w:b/>
          <w:i/>
        </w:rPr>
        <w:t>b</w:t>
      </w:r>
      <w:r w:rsidRPr="00AF433E">
        <w:rPr>
          <w:b/>
          <w:i/>
        </w:rPr>
        <w:t xml:space="preserve">iases in </w:t>
      </w:r>
      <w:r w:rsidR="00835287" w:rsidRPr="00AF433E">
        <w:rPr>
          <w:b/>
          <w:i/>
        </w:rPr>
        <w:t>p</w:t>
      </w:r>
      <w:r w:rsidR="00D2054D" w:rsidRPr="00AF433E">
        <w:rPr>
          <w:b/>
          <w:i/>
        </w:rPr>
        <w:t>olitical</w:t>
      </w:r>
      <w:r w:rsidRPr="00AF433E">
        <w:rPr>
          <w:b/>
          <w:i/>
        </w:rPr>
        <w:t xml:space="preserve"> </w:t>
      </w:r>
      <w:r w:rsidR="00835287" w:rsidRPr="00AF433E">
        <w:rPr>
          <w:b/>
          <w:i/>
        </w:rPr>
        <w:t>b</w:t>
      </w:r>
      <w:r w:rsidRPr="00AF433E">
        <w:rPr>
          <w:b/>
          <w:i/>
        </w:rPr>
        <w:t xml:space="preserve">elief </w:t>
      </w:r>
      <w:r w:rsidR="00835287" w:rsidRPr="00AF433E">
        <w:rPr>
          <w:b/>
          <w:i/>
        </w:rPr>
        <w:t>s</w:t>
      </w:r>
      <w:r w:rsidRPr="00AF433E">
        <w:rPr>
          <w:b/>
          <w:i/>
        </w:rPr>
        <w:t>ystems</w:t>
      </w:r>
    </w:p>
    <w:p w14:paraId="39C59179" w14:textId="4E3F4323" w:rsidR="00EB4ABB" w:rsidRPr="00AF433E" w:rsidRDefault="0069023C" w:rsidP="00F45140">
      <w:pPr>
        <w:spacing w:line="480" w:lineRule="auto"/>
        <w:outlineLvl w:val="0"/>
        <w:rPr>
          <w:b/>
          <w:i/>
        </w:rPr>
      </w:pPr>
      <w:r w:rsidRPr="00AF433E">
        <w:t>L</w:t>
      </w:r>
      <w:r w:rsidR="00220F80" w:rsidRPr="00AF433E">
        <w:t>iberal</w:t>
      </w:r>
      <w:r w:rsidR="00BE49B5" w:rsidRPr="00AF433E">
        <w:t>s</w:t>
      </w:r>
      <w:r w:rsidR="00220F80" w:rsidRPr="00AF433E">
        <w:t xml:space="preserve"> </w:t>
      </w:r>
      <w:r w:rsidR="009C3777" w:rsidRPr="00AF433E">
        <w:t xml:space="preserve">appear to </w:t>
      </w:r>
      <w:r w:rsidR="00335110" w:rsidRPr="00AF433E">
        <w:t>feel</w:t>
      </w:r>
      <w:r w:rsidR="00220F80" w:rsidRPr="00AF433E">
        <w:t xml:space="preserve"> allegiance toward </w:t>
      </w:r>
      <w:r w:rsidR="001D18BE" w:rsidRPr="00AF433E">
        <w:t xml:space="preserve">a variety </w:t>
      </w:r>
      <w:r w:rsidR="00E3684C" w:rsidRPr="00AF433E">
        <w:t xml:space="preserve">of </w:t>
      </w:r>
      <w:r w:rsidR="00DB79B2" w:rsidRPr="00AF433E">
        <w:t>disadvantaged</w:t>
      </w:r>
      <w:r w:rsidR="001F4484" w:rsidRPr="00AF433E">
        <w:t xml:space="preserve"> groups (</w:t>
      </w:r>
      <w:r w:rsidR="00627C52" w:rsidRPr="00AF433E">
        <w:t>e.g.,</w:t>
      </w:r>
      <w:r w:rsidR="009C3777" w:rsidRPr="00AF433E">
        <w:t xml:space="preserve"> African Americans, women</w:t>
      </w:r>
      <w:r w:rsidR="009D288E" w:rsidRPr="00AF433E">
        <w:t xml:space="preserve">, </w:t>
      </w:r>
      <w:r w:rsidR="00981EDF" w:rsidRPr="00AF433E">
        <w:t>gay people, Hispanics</w:t>
      </w:r>
      <w:r w:rsidR="009C3777" w:rsidRPr="00AF433E">
        <w:t xml:space="preserve">; </w:t>
      </w:r>
      <w:r w:rsidR="0001152D" w:rsidRPr="00AF433E">
        <w:t xml:space="preserve">see </w:t>
      </w:r>
      <w:r w:rsidR="00FF6C30" w:rsidRPr="00AF433E">
        <w:t>figure</w:t>
      </w:r>
      <w:r w:rsidR="00B97B4E" w:rsidRPr="00AF433E">
        <w:t>s</w:t>
      </w:r>
      <w:r w:rsidR="00FF6C30" w:rsidRPr="00AF433E">
        <w:t xml:space="preserve"> </w:t>
      </w:r>
      <w:r w:rsidR="00A2021D" w:rsidRPr="00AF433E">
        <w:t xml:space="preserve">1 </w:t>
      </w:r>
      <w:r w:rsidR="00B97B4E" w:rsidRPr="00AF433E">
        <w:t xml:space="preserve">and </w:t>
      </w:r>
      <w:r w:rsidR="00A2021D" w:rsidRPr="00AF433E">
        <w:t>2</w:t>
      </w:r>
      <w:r w:rsidR="001F4484" w:rsidRPr="00AF433E">
        <w:t>)</w:t>
      </w:r>
      <w:r w:rsidR="00F53311" w:rsidRPr="00AF433E">
        <w:t>. Thus, Alliance Theory predicts that liberals will apply victim biases to these groups</w:t>
      </w:r>
      <w:r w:rsidR="00DF081A" w:rsidRPr="00AF433E">
        <w:t xml:space="preserve">. </w:t>
      </w:r>
      <w:r w:rsidR="00D41EF6" w:rsidRPr="00AF433E">
        <w:t xml:space="preserve">This </w:t>
      </w:r>
      <w:r w:rsidR="00F17687" w:rsidRPr="00AF433E">
        <w:t>idea</w:t>
      </w:r>
      <w:r w:rsidR="00561011" w:rsidRPr="00AF433E">
        <w:t xml:space="preserve"> is</w:t>
      </w:r>
      <w:r w:rsidR="00BD281E" w:rsidRPr="00AF433E">
        <w:t xml:space="preserve"> </w:t>
      </w:r>
      <w:r w:rsidR="00AE3909" w:rsidRPr="00AF433E">
        <w:t>consistent with the gradual</w:t>
      </w:r>
      <w:r w:rsidR="00304F14" w:rsidRPr="00AF433E">
        <w:t xml:space="preserve"> “concept creep” </w:t>
      </w:r>
      <w:r w:rsidR="007467EC" w:rsidRPr="00AF433E">
        <w:t>that has occurred for</w:t>
      </w:r>
      <w:r w:rsidR="00D75E2C" w:rsidRPr="00AF433E">
        <w:t xml:space="preserve"> </w:t>
      </w:r>
      <w:r w:rsidR="001D035E" w:rsidRPr="00AF433E">
        <w:t xml:space="preserve">the </w:t>
      </w:r>
      <w:r w:rsidR="00DF0660" w:rsidRPr="00AF433E">
        <w:t>definition of</w:t>
      </w:r>
      <w:r w:rsidR="00E26D68" w:rsidRPr="00AF433E">
        <w:t xml:space="preserve"> </w:t>
      </w:r>
      <w:r w:rsidR="007467EC" w:rsidRPr="00AF433E">
        <w:t xml:space="preserve">“prejudice,” </w:t>
      </w:r>
      <w:r w:rsidR="00876292" w:rsidRPr="00AF433E">
        <w:t>which</w:t>
      </w:r>
      <w:r w:rsidR="001D035E" w:rsidRPr="00AF433E">
        <w:t xml:space="preserve"> has</w:t>
      </w:r>
      <w:r w:rsidR="00531540" w:rsidRPr="00AF433E">
        <w:t xml:space="preserve"> </w:t>
      </w:r>
      <w:r w:rsidR="00D75E2C" w:rsidRPr="00AF433E">
        <w:t xml:space="preserve">expanded to encompass </w:t>
      </w:r>
      <w:r w:rsidR="000C2AB4" w:rsidRPr="00AF433E">
        <w:t>increasin</w:t>
      </w:r>
      <w:r w:rsidR="00AE3909" w:rsidRPr="00AF433E">
        <w:t>g</w:t>
      </w:r>
      <w:r w:rsidR="000C2AB4" w:rsidRPr="00AF433E">
        <w:t>ly</w:t>
      </w:r>
      <w:r w:rsidR="00304F14" w:rsidRPr="00AF433E">
        <w:t xml:space="preserve"> </w:t>
      </w:r>
      <w:r w:rsidR="005E35CB" w:rsidRPr="00AF433E">
        <w:t>subtle</w:t>
      </w:r>
      <w:r w:rsidR="00114C40" w:rsidRPr="00AF433E">
        <w:t>, indirect, and</w:t>
      </w:r>
      <w:r w:rsidR="00F8329D" w:rsidRPr="00AF433E">
        <w:t xml:space="preserve"> </w:t>
      </w:r>
      <w:r w:rsidR="007467EC" w:rsidRPr="00AF433E">
        <w:t>unintentional</w:t>
      </w:r>
      <w:r w:rsidR="00010AAB" w:rsidRPr="00AF433E">
        <w:t xml:space="preserve"> </w:t>
      </w:r>
      <w:r w:rsidR="00566C61" w:rsidRPr="00AF433E">
        <w:t>behaviors</w:t>
      </w:r>
      <w:r w:rsidR="006C064F" w:rsidRPr="00AF433E">
        <w:t>, and has coincided with increas</w:t>
      </w:r>
      <w:r w:rsidR="00206841" w:rsidRPr="00AF433E">
        <w:t>ing</w:t>
      </w:r>
      <w:r w:rsidR="006C064F" w:rsidRPr="00AF433E">
        <w:t xml:space="preserve"> political polarization</w:t>
      </w:r>
      <w:r w:rsidR="00076264" w:rsidRPr="00AF433E">
        <w:t xml:space="preserve"> </w:t>
      </w:r>
      <w:r w:rsidR="00E42E53" w:rsidRPr="00AF433E">
        <w:t>(</w:t>
      </w:r>
      <w:r w:rsidR="005E3EFF" w:rsidRPr="00AF433E">
        <w:t>Haslam, 2015</w:t>
      </w:r>
      <w:r w:rsidR="00602A61" w:rsidRPr="00AF433E">
        <w:t xml:space="preserve">; see also </w:t>
      </w:r>
      <w:r w:rsidR="003F0F2A" w:rsidRPr="00AF433E">
        <w:t>Haidt, 2015</w:t>
      </w:r>
      <w:r w:rsidR="00E05EDC" w:rsidRPr="00AF433E">
        <w:t>; Lukianoff &amp; Haidt, 2018</w:t>
      </w:r>
      <w:r w:rsidR="009C0083" w:rsidRPr="00AF433E">
        <w:t>)</w:t>
      </w:r>
      <w:r w:rsidR="000F3C22" w:rsidRPr="00AF433E">
        <w:t xml:space="preserve">. </w:t>
      </w:r>
      <w:r w:rsidR="00465782" w:rsidRPr="00AF433E">
        <w:t xml:space="preserve">At the same time, liberal </w:t>
      </w:r>
      <w:r w:rsidR="008A4E3D" w:rsidRPr="00AF433E">
        <w:t xml:space="preserve">college students </w:t>
      </w:r>
      <w:r w:rsidR="00BD281E" w:rsidRPr="00AF433E">
        <w:t xml:space="preserve">have become increasingly </w:t>
      </w:r>
      <w:r w:rsidR="00CB5E3C" w:rsidRPr="00AF433E">
        <w:t xml:space="preserve">likely to </w:t>
      </w:r>
      <w:r w:rsidR="00E002A1" w:rsidRPr="00AF433E">
        <w:t>report</w:t>
      </w:r>
      <w:r w:rsidR="00BD281E" w:rsidRPr="00AF433E">
        <w:t xml:space="preserve"> microaggressions</w:t>
      </w:r>
      <w:r w:rsidR="00C4766A" w:rsidRPr="00AF433E">
        <w:t xml:space="preserve"> </w:t>
      </w:r>
      <w:r w:rsidR="00CB5E3C" w:rsidRPr="00AF433E">
        <w:t xml:space="preserve">(i.e. subtle affronts) </w:t>
      </w:r>
      <w:r w:rsidR="00C4766A" w:rsidRPr="00AF433E">
        <w:t xml:space="preserve">against the groups </w:t>
      </w:r>
      <w:r w:rsidR="00896D7F" w:rsidRPr="00AF433E">
        <w:t>with</w:t>
      </w:r>
      <w:r w:rsidR="00C4766A" w:rsidRPr="00AF433E">
        <w:t xml:space="preserve"> which they identify</w:t>
      </w:r>
      <w:r w:rsidR="009E7D7A" w:rsidRPr="00AF433E">
        <w:t xml:space="preserve">, which may be due to </w:t>
      </w:r>
      <w:r w:rsidR="007531BE" w:rsidRPr="00AF433E">
        <w:t xml:space="preserve">increasing support from </w:t>
      </w:r>
      <w:r w:rsidR="001B5EBA" w:rsidRPr="00AF433E">
        <w:t xml:space="preserve">their </w:t>
      </w:r>
      <w:r w:rsidR="007531BE" w:rsidRPr="00AF433E">
        <w:t xml:space="preserve">allies </w:t>
      </w:r>
      <w:r w:rsidR="006329B3" w:rsidRPr="00AF433E">
        <w:t>(</w:t>
      </w:r>
      <w:r w:rsidR="005E3EFF" w:rsidRPr="00AF433E">
        <w:t>Campbell &amp; Manning, 2014</w:t>
      </w:r>
      <w:r w:rsidR="002E7D67" w:rsidRPr="00AF433E">
        <w:t>; see also Lilienfeld, 2017</w:t>
      </w:r>
      <w:r w:rsidR="007C61F0" w:rsidRPr="00AF433E">
        <w:t>; Lukianoff &amp; Haidt, 2018</w:t>
      </w:r>
      <w:r w:rsidR="008A4E3D" w:rsidRPr="00AF433E">
        <w:t xml:space="preserve">). </w:t>
      </w:r>
    </w:p>
    <w:p w14:paraId="18E914AE" w14:textId="17FBC970" w:rsidR="00591A58" w:rsidRPr="00AF433E" w:rsidRDefault="003F0850" w:rsidP="00065AEC">
      <w:pPr>
        <w:spacing w:line="480" w:lineRule="auto"/>
        <w:ind w:firstLine="720"/>
        <w:rPr>
          <w:color w:val="000000" w:themeColor="text1"/>
        </w:rPr>
      </w:pPr>
      <w:r w:rsidRPr="00AF433E">
        <w:t>Victim biases</w:t>
      </w:r>
      <w:r w:rsidR="00E7146E" w:rsidRPr="00AF433E">
        <w:t xml:space="preserve"> </w:t>
      </w:r>
      <w:r w:rsidR="006E4916" w:rsidRPr="00AF433E">
        <w:t xml:space="preserve">may </w:t>
      </w:r>
      <w:r w:rsidR="006F4583" w:rsidRPr="00AF433E">
        <w:t xml:space="preserve">occur </w:t>
      </w:r>
      <w:r w:rsidR="009E7B27" w:rsidRPr="00AF433E">
        <w:t>among conservatives</w:t>
      </w:r>
      <w:r w:rsidR="00F53311" w:rsidRPr="00AF433E">
        <w:t xml:space="preserve"> as well</w:t>
      </w:r>
      <w:r w:rsidR="006F4583" w:rsidRPr="00AF433E">
        <w:t>, albeit toward different groups</w:t>
      </w:r>
      <w:r w:rsidRPr="00AF433E">
        <w:t xml:space="preserve">. </w:t>
      </w:r>
      <w:r w:rsidR="00504083" w:rsidRPr="00AF433E">
        <w:t>S</w:t>
      </w:r>
      <w:r w:rsidR="00A86132" w:rsidRPr="00AF433E">
        <w:t xml:space="preserve">ince </w:t>
      </w:r>
      <w:r w:rsidR="007F65B9" w:rsidRPr="00AF433E">
        <w:t>conservatives</w:t>
      </w:r>
      <w:r w:rsidR="009E4095" w:rsidRPr="00AF433E">
        <w:t xml:space="preserve"> appear to</w:t>
      </w:r>
      <w:r w:rsidR="00A86132" w:rsidRPr="00AF433E">
        <w:t xml:space="preserve"> feel greater allegiance to men, </w:t>
      </w:r>
      <w:r w:rsidR="00231550" w:rsidRPr="00AF433E">
        <w:t xml:space="preserve">working class </w:t>
      </w:r>
      <w:r w:rsidR="00A86132" w:rsidRPr="00AF433E">
        <w:t xml:space="preserve">white people, Christians, and </w:t>
      </w:r>
      <w:r w:rsidR="005D48A8" w:rsidRPr="00AF433E">
        <w:t>police officers</w:t>
      </w:r>
      <w:r w:rsidR="00A86132" w:rsidRPr="00AF433E">
        <w:t xml:space="preserve"> (see figure</w:t>
      </w:r>
      <w:r w:rsidR="00B36DC7" w:rsidRPr="00AF433E">
        <w:t>s</w:t>
      </w:r>
      <w:r w:rsidR="00A86132" w:rsidRPr="00AF433E">
        <w:t xml:space="preserve"> </w:t>
      </w:r>
      <w:r w:rsidR="00A2021D" w:rsidRPr="00AF433E">
        <w:t xml:space="preserve">1 </w:t>
      </w:r>
      <w:r w:rsidR="00B36DC7" w:rsidRPr="00AF433E">
        <w:t xml:space="preserve">and </w:t>
      </w:r>
      <w:r w:rsidR="00A2021D" w:rsidRPr="00AF433E">
        <w:t>2</w:t>
      </w:r>
      <w:r w:rsidR="00A86132" w:rsidRPr="00AF433E">
        <w:t xml:space="preserve">), </w:t>
      </w:r>
      <w:r w:rsidR="00594130" w:rsidRPr="00AF433E">
        <w:t>Alliance Theory</w:t>
      </w:r>
      <w:r w:rsidR="0069004D" w:rsidRPr="00AF433E">
        <w:t xml:space="preserve"> predicts that conservatives will </w:t>
      </w:r>
      <w:r w:rsidR="00D66757" w:rsidRPr="00AF433E">
        <w:t>apply victim biases to these groups</w:t>
      </w:r>
      <w:r w:rsidR="00A55DC7" w:rsidRPr="00AF433E">
        <w:t>, perhaps even engaging in competitive victimhood with liberals</w:t>
      </w:r>
      <w:r w:rsidR="0069004D" w:rsidRPr="00AF433E">
        <w:t xml:space="preserve">. </w:t>
      </w:r>
      <w:r w:rsidR="00F17687" w:rsidRPr="00AF433E">
        <w:t>Consistent with this prediction</w:t>
      </w:r>
      <w:r w:rsidR="00A86132" w:rsidRPr="00AF433E">
        <w:t xml:space="preserve">, </w:t>
      </w:r>
      <w:r w:rsidR="00942CAE" w:rsidRPr="00AF433E">
        <w:t>conservatives</w:t>
      </w:r>
      <w:r w:rsidR="008D5DF2" w:rsidRPr="00AF433E">
        <w:t xml:space="preserve"> are </w:t>
      </w:r>
      <w:r w:rsidR="008007A9" w:rsidRPr="00AF433E">
        <w:t>far more likely to believe that</w:t>
      </w:r>
      <w:r w:rsidR="008D5DF2" w:rsidRPr="00AF433E">
        <w:t xml:space="preserve"> </w:t>
      </w:r>
      <w:r w:rsidR="00780D01" w:rsidRPr="00AF433E">
        <w:t>d</w:t>
      </w:r>
      <w:r w:rsidR="00BB4F64" w:rsidRPr="00AF433E">
        <w:t>iscrimination against Christians</w:t>
      </w:r>
      <w:r w:rsidR="002D7092" w:rsidRPr="00AF433E">
        <w:t xml:space="preserve"> is </w:t>
      </w:r>
      <w:r w:rsidR="001D3B76" w:rsidRPr="00AF433E">
        <w:t xml:space="preserve">a serious societal problem </w:t>
      </w:r>
      <w:r w:rsidR="00CF4EDC" w:rsidRPr="00AF433E">
        <w:t>(</w:t>
      </w:r>
      <w:r w:rsidR="00200D02" w:rsidRPr="00AF433E">
        <w:t xml:space="preserve">Jones, Cox, Dionne, </w:t>
      </w:r>
      <w:proofErr w:type="spellStart"/>
      <w:r w:rsidR="00200D02" w:rsidRPr="00AF433E">
        <w:t>Galston</w:t>
      </w:r>
      <w:proofErr w:type="spellEnd"/>
      <w:r w:rsidR="00200D02" w:rsidRPr="00AF433E">
        <w:t xml:space="preserve">, </w:t>
      </w:r>
      <w:proofErr w:type="spellStart"/>
      <w:r w:rsidR="00200D02" w:rsidRPr="00AF433E">
        <w:t>Lienesch</w:t>
      </w:r>
      <w:proofErr w:type="spellEnd"/>
      <w:r w:rsidR="00200D02" w:rsidRPr="00AF433E">
        <w:t xml:space="preserve">, </w:t>
      </w:r>
      <w:r w:rsidR="00CF4EDC" w:rsidRPr="00AF433E">
        <w:t>2016</w:t>
      </w:r>
      <w:r w:rsidR="009B720B" w:rsidRPr="00AF433E">
        <w:t>, pp. 16-17</w:t>
      </w:r>
      <w:r w:rsidR="00CF4EDC" w:rsidRPr="00AF433E">
        <w:t>)</w:t>
      </w:r>
      <w:r w:rsidR="00354807" w:rsidRPr="00AF433E">
        <w:t xml:space="preserve">, </w:t>
      </w:r>
      <w:r w:rsidR="00D23E38" w:rsidRPr="00AF433E">
        <w:t>that sexism against men is more prevalent than sexism against women (</w:t>
      </w:r>
      <w:proofErr w:type="spellStart"/>
      <w:r w:rsidR="00D23E38" w:rsidRPr="00AF433E">
        <w:t>Bosson</w:t>
      </w:r>
      <w:proofErr w:type="spellEnd"/>
      <w:r w:rsidR="00D23E38" w:rsidRPr="00AF433E">
        <w:t xml:space="preserve">, </w:t>
      </w:r>
      <w:proofErr w:type="spellStart"/>
      <w:r w:rsidR="00D23E38" w:rsidRPr="00AF433E">
        <w:t>Vandello</w:t>
      </w:r>
      <w:proofErr w:type="spellEnd"/>
      <w:r w:rsidR="00D23E38" w:rsidRPr="00AF433E">
        <w:t xml:space="preserve">, </w:t>
      </w:r>
      <w:proofErr w:type="spellStart"/>
      <w:r w:rsidR="00D23E38" w:rsidRPr="00AF433E">
        <w:t>Michniewicz</w:t>
      </w:r>
      <w:proofErr w:type="spellEnd"/>
      <w:r w:rsidR="00D23E38" w:rsidRPr="00AF433E">
        <w:t xml:space="preserve">, &amp; Lenes, 2012), </w:t>
      </w:r>
      <w:r w:rsidR="002D7092" w:rsidRPr="00AF433E">
        <w:t>that most black people are racist against white people (Rasmussen Reports, 2013),</w:t>
      </w:r>
      <w:r w:rsidR="004D1E16" w:rsidRPr="00AF433E">
        <w:t xml:space="preserve"> and</w:t>
      </w:r>
      <w:r w:rsidR="002D7092" w:rsidRPr="00AF433E">
        <w:t xml:space="preserve"> </w:t>
      </w:r>
      <w:r w:rsidR="007571C0" w:rsidRPr="00AF433E">
        <w:t>tha</w:t>
      </w:r>
      <w:r w:rsidR="008248A3" w:rsidRPr="00AF433E">
        <w:t>t polit</w:t>
      </w:r>
      <w:r w:rsidR="004D4D09" w:rsidRPr="00AF433E">
        <w:t>ic</w:t>
      </w:r>
      <w:r w:rsidR="00573C3D" w:rsidRPr="00AF433E">
        <w:t xml:space="preserve">ians’ </w:t>
      </w:r>
      <w:r w:rsidR="004D4D09" w:rsidRPr="00AF433E">
        <w:t xml:space="preserve">criticism </w:t>
      </w:r>
      <w:r w:rsidR="008248A3" w:rsidRPr="00AF433E">
        <w:t xml:space="preserve">of </w:t>
      </w:r>
      <w:r w:rsidR="007571C0" w:rsidRPr="00AF433E">
        <w:t xml:space="preserve">police </w:t>
      </w:r>
      <w:r w:rsidR="003230FB" w:rsidRPr="00AF433E">
        <w:t xml:space="preserve">officers </w:t>
      </w:r>
      <w:r w:rsidR="003230FB" w:rsidRPr="00AF433E">
        <w:lastRenderedPageBreak/>
        <w:t xml:space="preserve">threatens their </w:t>
      </w:r>
      <w:r w:rsidR="007571C0" w:rsidRPr="00AF433E">
        <w:t>safety (</w:t>
      </w:r>
      <w:r w:rsidR="00D27BC9" w:rsidRPr="00AF433E">
        <w:t>Rasmussen Reports, 2015</w:t>
      </w:r>
      <w:r w:rsidR="00D63FDF" w:rsidRPr="00AF433E">
        <w:t>a</w:t>
      </w:r>
      <w:r w:rsidR="007571C0" w:rsidRPr="00AF433E">
        <w:t>)</w:t>
      </w:r>
      <w:r w:rsidR="004D1E16" w:rsidRPr="00AF433E">
        <w:t xml:space="preserve">. </w:t>
      </w:r>
      <w:r w:rsidR="00D2054D" w:rsidRPr="00AF433E">
        <w:t xml:space="preserve">Other polling data indicate that </w:t>
      </w:r>
      <w:r w:rsidR="004D1E16" w:rsidRPr="00AF433E">
        <w:t>65</w:t>
      </w:r>
      <w:r w:rsidR="00D2054D" w:rsidRPr="00AF433E">
        <w:t xml:space="preserve">% of Republicans </w:t>
      </w:r>
      <w:r w:rsidR="00860510" w:rsidRPr="00AF433E">
        <w:t>agree</w:t>
      </w:r>
      <w:r w:rsidR="00D2054D" w:rsidRPr="00AF433E">
        <w:t xml:space="preserve"> that “people are too easily offended</w:t>
      </w:r>
      <w:r w:rsidR="00DD1BB1" w:rsidRPr="00AF433E">
        <w:t xml:space="preserve">,” despite </w:t>
      </w:r>
      <w:r w:rsidR="00D2054D" w:rsidRPr="00AF433E">
        <w:t xml:space="preserve">also agreeing that Black Lives Matter is offensive </w:t>
      </w:r>
      <w:r w:rsidR="004D1E16" w:rsidRPr="00AF433E">
        <w:t xml:space="preserve">(Pulse of the Nation, </w:t>
      </w:r>
      <w:r w:rsidR="00EC6923" w:rsidRPr="00AF433E">
        <w:t>2017d</w:t>
      </w:r>
      <w:r w:rsidR="004D1E16" w:rsidRPr="00AF433E">
        <w:t>).</w:t>
      </w:r>
    </w:p>
    <w:p w14:paraId="08D54D9F" w14:textId="77777777" w:rsidR="00F45140" w:rsidRPr="00AF433E" w:rsidRDefault="00EE37CE" w:rsidP="00F45140">
      <w:pPr>
        <w:spacing w:line="480" w:lineRule="auto"/>
        <w:rPr>
          <w:b/>
          <w:bCs/>
          <w:i/>
          <w:iCs/>
        </w:rPr>
      </w:pPr>
      <w:r w:rsidRPr="00AF433E">
        <w:rPr>
          <w:b/>
          <w:bCs/>
          <w:i/>
          <w:iCs/>
          <w:color w:val="000000" w:themeColor="text1"/>
        </w:rPr>
        <w:t xml:space="preserve">Attributional </w:t>
      </w:r>
      <w:r w:rsidR="00F45140" w:rsidRPr="00AF433E">
        <w:rPr>
          <w:b/>
          <w:bCs/>
          <w:i/>
          <w:iCs/>
          <w:color w:val="000000" w:themeColor="text1"/>
        </w:rPr>
        <w:t>b</w:t>
      </w:r>
      <w:r w:rsidRPr="00AF433E">
        <w:rPr>
          <w:b/>
          <w:bCs/>
          <w:i/>
          <w:iCs/>
          <w:color w:val="000000" w:themeColor="text1"/>
        </w:rPr>
        <w:t xml:space="preserve">iases in </w:t>
      </w:r>
      <w:r w:rsidR="00F45140" w:rsidRPr="00AF433E">
        <w:rPr>
          <w:b/>
          <w:bCs/>
          <w:i/>
          <w:iCs/>
          <w:color w:val="000000" w:themeColor="text1"/>
        </w:rPr>
        <w:t>p</w:t>
      </w:r>
      <w:r w:rsidR="00D2054D" w:rsidRPr="00AF433E">
        <w:rPr>
          <w:b/>
          <w:bCs/>
          <w:i/>
          <w:iCs/>
          <w:color w:val="000000" w:themeColor="text1"/>
        </w:rPr>
        <w:t>olitical</w:t>
      </w:r>
      <w:r w:rsidRPr="00AF433E">
        <w:rPr>
          <w:b/>
          <w:bCs/>
          <w:i/>
          <w:iCs/>
          <w:color w:val="000000" w:themeColor="text1"/>
        </w:rPr>
        <w:t xml:space="preserve"> </w:t>
      </w:r>
      <w:r w:rsidR="00F45140" w:rsidRPr="00AF433E">
        <w:rPr>
          <w:b/>
          <w:bCs/>
          <w:i/>
          <w:iCs/>
          <w:color w:val="000000" w:themeColor="text1"/>
        </w:rPr>
        <w:t>b</w:t>
      </w:r>
      <w:r w:rsidRPr="00AF433E">
        <w:rPr>
          <w:b/>
          <w:bCs/>
          <w:i/>
          <w:iCs/>
          <w:color w:val="000000" w:themeColor="text1"/>
        </w:rPr>
        <w:t xml:space="preserve">elief </w:t>
      </w:r>
      <w:r w:rsidR="00F45140" w:rsidRPr="00AF433E">
        <w:rPr>
          <w:b/>
          <w:bCs/>
          <w:i/>
          <w:iCs/>
          <w:color w:val="000000" w:themeColor="text1"/>
        </w:rPr>
        <w:t>s</w:t>
      </w:r>
      <w:r w:rsidRPr="00AF433E">
        <w:rPr>
          <w:b/>
          <w:bCs/>
          <w:i/>
          <w:iCs/>
          <w:color w:val="000000" w:themeColor="text1"/>
        </w:rPr>
        <w:t>ystems</w:t>
      </w:r>
    </w:p>
    <w:p w14:paraId="76812447" w14:textId="63532C3F" w:rsidR="00EB4ABB" w:rsidRPr="00AF433E" w:rsidRDefault="00FA6BBE" w:rsidP="00F45140">
      <w:pPr>
        <w:spacing w:line="480" w:lineRule="auto"/>
        <w:rPr>
          <w:b/>
          <w:bCs/>
          <w:i/>
          <w:iCs/>
        </w:rPr>
      </w:pPr>
      <w:r w:rsidRPr="00AF433E">
        <w:t xml:space="preserve">Since liberals and conservatives appear to exhibit different feelings of allegiance toward </w:t>
      </w:r>
      <w:r w:rsidR="00980429" w:rsidRPr="00AF433E">
        <w:t xml:space="preserve">“wealthy people” and “poor people” </w:t>
      </w:r>
      <w:r w:rsidRPr="00AF433E">
        <w:t>(</w:t>
      </w:r>
      <w:r w:rsidR="00B97B4E" w:rsidRPr="00AF433E">
        <w:t xml:space="preserve">as well as </w:t>
      </w:r>
      <w:r w:rsidR="00F23D7A" w:rsidRPr="00AF433E">
        <w:t>specific</w:t>
      </w:r>
      <w:r w:rsidR="00A73E65" w:rsidRPr="00AF433E">
        <w:t xml:space="preserve"> </w:t>
      </w:r>
      <w:r w:rsidR="00B97B4E" w:rsidRPr="00AF433E">
        <w:t xml:space="preserve">groups associated with them; </w:t>
      </w:r>
      <w:r w:rsidRPr="00AF433E">
        <w:t xml:space="preserve">see </w:t>
      </w:r>
      <w:r w:rsidR="00FF6C30" w:rsidRPr="00AF433E">
        <w:t>figure</w:t>
      </w:r>
      <w:r w:rsidR="00B97B4E" w:rsidRPr="00AF433E">
        <w:t>s</w:t>
      </w:r>
      <w:r w:rsidR="00FF6C30" w:rsidRPr="00AF433E">
        <w:t xml:space="preserve"> </w:t>
      </w:r>
      <w:r w:rsidR="00A2021D" w:rsidRPr="00AF433E">
        <w:t xml:space="preserve">1 </w:t>
      </w:r>
      <w:r w:rsidR="00B97B4E" w:rsidRPr="00AF433E">
        <w:t xml:space="preserve">and </w:t>
      </w:r>
      <w:r w:rsidR="00A2021D" w:rsidRPr="00AF433E">
        <w:t>2</w:t>
      </w:r>
      <w:r w:rsidRPr="00AF433E">
        <w:t xml:space="preserve">), </w:t>
      </w:r>
      <w:r w:rsidR="00594130" w:rsidRPr="00AF433E">
        <w:t>Alliance Theory</w:t>
      </w:r>
      <w:r w:rsidRPr="00AF433E">
        <w:t xml:space="preserve"> predicts </w:t>
      </w:r>
      <w:r w:rsidR="009D3E4E" w:rsidRPr="00AF433E">
        <w:t xml:space="preserve">corresponding attributional biases about the causes of wealth and poverty. </w:t>
      </w:r>
      <w:r w:rsidR="00937F7E" w:rsidRPr="00AF433E">
        <w:t>Indeed</w:t>
      </w:r>
      <w:r w:rsidR="00F63367" w:rsidRPr="00AF433E">
        <w:t xml:space="preserve">, </w:t>
      </w:r>
      <w:r w:rsidR="007C4D79" w:rsidRPr="00AF433E">
        <w:t xml:space="preserve">conservatives </w:t>
      </w:r>
      <w:r w:rsidR="002941F5" w:rsidRPr="00AF433E">
        <w:t>are more likely to</w:t>
      </w:r>
      <w:r w:rsidR="007C4D79" w:rsidRPr="00AF433E">
        <w:t xml:space="preserve"> attribute</w:t>
      </w:r>
      <w:r w:rsidR="002A5F84" w:rsidRPr="00AF433E">
        <w:t xml:space="preserve"> </w:t>
      </w:r>
      <w:r w:rsidR="000C13B2" w:rsidRPr="00AF433E">
        <w:t>wealth and poverty</w:t>
      </w:r>
      <w:r w:rsidR="0070761F" w:rsidRPr="00AF433E">
        <w:t xml:space="preserve"> to </w:t>
      </w:r>
      <w:r w:rsidR="00C56979" w:rsidRPr="00AF433E">
        <w:t xml:space="preserve">internal </w:t>
      </w:r>
      <w:r w:rsidR="00ED79D7" w:rsidRPr="00AF433E">
        <w:t>dispositions</w:t>
      </w:r>
      <w:r w:rsidR="00EB0BA9" w:rsidRPr="00AF433E">
        <w:t xml:space="preserve"> (i.e.</w:t>
      </w:r>
      <w:r w:rsidR="00C348C5" w:rsidRPr="00AF433E">
        <w:t xml:space="preserve"> </w:t>
      </w:r>
      <w:r w:rsidR="000C13B2" w:rsidRPr="00AF433E">
        <w:t>hard work, lack of effort</w:t>
      </w:r>
      <w:r w:rsidR="00EB0BA9" w:rsidRPr="00AF433E">
        <w:t xml:space="preserve">) than external </w:t>
      </w:r>
      <w:r w:rsidR="00ED79D7" w:rsidRPr="00AF433E">
        <w:t>factors</w:t>
      </w:r>
      <w:r w:rsidR="000C13B2" w:rsidRPr="00AF433E">
        <w:t xml:space="preserve"> (i.e. </w:t>
      </w:r>
      <w:r w:rsidR="005E6124" w:rsidRPr="00AF433E">
        <w:t>circumstances beyond one’s control</w:t>
      </w:r>
      <w:r w:rsidR="000C13B2" w:rsidRPr="00AF433E">
        <w:t xml:space="preserve">; </w:t>
      </w:r>
      <w:r w:rsidR="00216153" w:rsidRPr="00AF433E">
        <w:t xml:space="preserve">Pew Research Center, 2014; </w:t>
      </w:r>
      <w:r w:rsidR="006D6027" w:rsidRPr="00AF433E">
        <w:t>Weiner</w:t>
      </w:r>
      <w:r w:rsidR="00841CFA" w:rsidRPr="00AF433E">
        <w:t>, Osborne, &amp; Rudolph,</w:t>
      </w:r>
      <w:r w:rsidR="006D6027" w:rsidRPr="00AF433E">
        <w:t xml:space="preserve"> 201</w:t>
      </w:r>
      <w:r w:rsidR="00841CFA" w:rsidRPr="00AF433E">
        <w:t>1</w:t>
      </w:r>
      <w:r w:rsidR="00DF6EE0" w:rsidRPr="00AF433E">
        <w:t xml:space="preserve">; Chambers, Swan, &amp; </w:t>
      </w:r>
      <w:proofErr w:type="spellStart"/>
      <w:r w:rsidR="00DF6EE0" w:rsidRPr="00AF433E">
        <w:t>Heesacker</w:t>
      </w:r>
      <w:proofErr w:type="spellEnd"/>
      <w:r w:rsidR="00DF6EE0" w:rsidRPr="00AF433E">
        <w:t>, 2015</w:t>
      </w:r>
      <w:r w:rsidR="00E2493B" w:rsidRPr="00AF433E">
        <w:t>)</w:t>
      </w:r>
      <w:r w:rsidR="00196E1D" w:rsidRPr="00AF433E">
        <w:t xml:space="preserve">. </w:t>
      </w:r>
      <w:r w:rsidR="005415A7" w:rsidRPr="00AF433E">
        <w:t>Echoing these findings</w:t>
      </w:r>
      <w:r w:rsidR="00BC0070" w:rsidRPr="00AF433E">
        <w:t xml:space="preserve">, </w:t>
      </w:r>
      <w:r w:rsidR="00D35744" w:rsidRPr="00AF433E">
        <w:t>poor people</w:t>
      </w:r>
      <w:r w:rsidR="00492256" w:rsidRPr="00AF433E">
        <w:t xml:space="preserve"> </w:t>
      </w:r>
      <w:r w:rsidR="008E7076" w:rsidRPr="00AF433E">
        <w:t xml:space="preserve">are </w:t>
      </w:r>
      <w:r w:rsidR="00492256" w:rsidRPr="00AF433E">
        <w:t>more likely to attribute their</w:t>
      </w:r>
      <w:r w:rsidR="00581EDA" w:rsidRPr="00AF433E">
        <w:t xml:space="preserve"> </w:t>
      </w:r>
      <w:r w:rsidR="0062309B" w:rsidRPr="00AF433E">
        <w:t>financial problems</w:t>
      </w:r>
      <w:r w:rsidR="00492256" w:rsidRPr="00AF433E">
        <w:t xml:space="preserve"> to external </w:t>
      </w:r>
      <w:r w:rsidR="00BB049F" w:rsidRPr="00AF433E">
        <w:t>c</w:t>
      </w:r>
      <w:r w:rsidR="00ED79D7" w:rsidRPr="00AF433E">
        <w:t>ircumstances</w:t>
      </w:r>
      <w:r w:rsidR="00492256" w:rsidRPr="00AF433E">
        <w:t>, wh</w:t>
      </w:r>
      <w:r w:rsidR="00BC0070" w:rsidRPr="00AF433E">
        <w:t>ile</w:t>
      </w:r>
      <w:r w:rsidR="00492256" w:rsidRPr="00AF433E">
        <w:t xml:space="preserve"> </w:t>
      </w:r>
      <w:r w:rsidR="00D35744" w:rsidRPr="00AF433E">
        <w:t>wealthy people</w:t>
      </w:r>
      <w:r w:rsidR="00492256" w:rsidRPr="00AF433E">
        <w:t xml:space="preserve"> are more likely to attr</w:t>
      </w:r>
      <w:r w:rsidR="00BB049F" w:rsidRPr="00AF433E">
        <w:t xml:space="preserve">ibute their </w:t>
      </w:r>
      <w:r w:rsidR="0062309B" w:rsidRPr="00AF433E">
        <w:t>financial success</w:t>
      </w:r>
      <w:r w:rsidR="00BB049F" w:rsidRPr="00AF433E">
        <w:t xml:space="preserve"> to internal </w:t>
      </w:r>
      <w:r w:rsidR="00ED79D7" w:rsidRPr="00AF433E">
        <w:t>dispositions</w:t>
      </w:r>
      <w:r w:rsidR="001B31AA" w:rsidRPr="00AF433E">
        <w:t xml:space="preserve"> (</w:t>
      </w:r>
      <w:r w:rsidR="009F3D41" w:rsidRPr="00AF433E">
        <w:t>Pew Research Center, 2014</w:t>
      </w:r>
      <w:r w:rsidR="001B31AA" w:rsidRPr="00AF433E">
        <w:t>)</w:t>
      </w:r>
      <w:r w:rsidR="008223EC" w:rsidRPr="00AF433E">
        <w:t xml:space="preserve">, </w:t>
      </w:r>
      <w:r w:rsidR="0071528F" w:rsidRPr="00AF433E">
        <w:t xml:space="preserve">suggestive of </w:t>
      </w:r>
      <w:r w:rsidR="00243D99" w:rsidRPr="00AF433E">
        <w:t xml:space="preserve">a </w:t>
      </w:r>
      <w:r w:rsidR="008223EC" w:rsidRPr="00AF433E">
        <w:t xml:space="preserve">self-serving attributional bias. </w:t>
      </w:r>
    </w:p>
    <w:p w14:paraId="683E8924" w14:textId="749A55A9" w:rsidR="007F5F47" w:rsidRPr="00AF433E" w:rsidRDefault="00845737" w:rsidP="00363CFB">
      <w:pPr>
        <w:spacing w:line="480" w:lineRule="auto"/>
        <w:ind w:firstLine="720"/>
      </w:pPr>
      <w:r w:rsidRPr="00AF433E">
        <w:t>One</w:t>
      </w:r>
      <w:r w:rsidR="00633862" w:rsidRPr="00AF433E">
        <w:t xml:space="preserve"> </w:t>
      </w:r>
      <w:r w:rsidR="008D7383" w:rsidRPr="00AF433E">
        <w:t xml:space="preserve">alternative interpretation </w:t>
      </w:r>
      <w:r w:rsidR="000C13B2" w:rsidRPr="00AF433E">
        <w:t xml:space="preserve">of these results </w:t>
      </w:r>
      <w:r w:rsidR="008D7383" w:rsidRPr="00AF433E">
        <w:t xml:space="preserve">is that liberals are </w:t>
      </w:r>
      <w:r w:rsidR="00096173" w:rsidRPr="00AF433E">
        <w:t xml:space="preserve">generally </w:t>
      </w:r>
      <w:r w:rsidR="00E269D6" w:rsidRPr="00AF433E">
        <w:t>less likely to make internal attributions</w:t>
      </w:r>
      <w:r w:rsidR="00096173" w:rsidRPr="00AF433E">
        <w:t xml:space="preserve"> to a target</w:t>
      </w:r>
      <w:r w:rsidR="006D55BD" w:rsidRPr="00AF433E">
        <w:t xml:space="preserve">. </w:t>
      </w:r>
      <w:r w:rsidR="008D7383" w:rsidRPr="00AF433E">
        <w:t xml:space="preserve">However, </w:t>
      </w:r>
      <w:r w:rsidR="00350404" w:rsidRPr="00AF433E">
        <w:t xml:space="preserve">a large body of research </w:t>
      </w:r>
      <w:r w:rsidR="00D14C9B" w:rsidRPr="00AF433E">
        <w:t>refutes</w:t>
      </w:r>
      <w:r w:rsidR="003D644C" w:rsidRPr="00AF433E">
        <w:t xml:space="preserve"> this hypothesis, showing instead that liberals </w:t>
      </w:r>
      <w:r w:rsidR="002A4D0D" w:rsidRPr="00AF433E">
        <w:t>strategically alter</w:t>
      </w:r>
      <w:r w:rsidR="003D644C" w:rsidRPr="00AF433E">
        <w:t xml:space="preserve"> their attributions </w:t>
      </w:r>
      <w:r w:rsidR="002A4D0D" w:rsidRPr="00AF433E">
        <w:t xml:space="preserve">depending on </w:t>
      </w:r>
      <w:r w:rsidR="00096173" w:rsidRPr="00AF433E">
        <w:t>their allegiance to the target</w:t>
      </w:r>
      <w:r w:rsidR="003D644C" w:rsidRPr="00AF433E">
        <w:t>. For example, l</w:t>
      </w:r>
      <w:r w:rsidR="00EF4CD5" w:rsidRPr="00AF433E">
        <w:t xml:space="preserve">iberals are </w:t>
      </w:r>
      <w:r w:rsidR="00E269D6" w:rsidRPr="00AF433E">
        <w:rPr>
          <w:i/>
        </w:rPr>
        <w:t>more</w:t>
      </w:r>
      <w:r w:rsidR="00EF4CD5" w:rsidRPr="00AF433E">
        <w:rPr>
          <w:i/>
        </w:rPr>
        <w:t xml:space="preserve"> </w:t>
      </w:r>
      <w:r w:rsidR="00EF4CD5" w:rsidRPr="00AF433E">
        <w:t xml:space="preserve">likely </w:t>
      </w:r>
      <w:r w:rsidR="003E043B" w:rsidRPr="00AF433E">
        <w:t xml:space="preserve">than conservatives </w:t>
      </w:r>
      <w:r w:rsidR="00EF4CD5" w:rsidRPr="00AF433E">
        <w:t xml:space="preserve">to make </w:t>
      </w:r>
      <w:r w:rsidR="00E269D6" w:rsidRPr="00AF433E">
        <w:t>internal</w:t>
      </w:r>
      <w:r w:rsidR="003E043B" w:rsidRPr="00AF433E">
        <w:t xml:space="preserve"> </w:t>
      </w:r>
      <w:r w:rsidR="00302078" w:rsidRPr="00AF433E">
        <w:t>attributions</w:t>
      </w:r>
      <w:r w:rsidR="00043876" w:rsidRPr="00AF433E">
        <w:t xml:space="preserve"> </w:t>
      </w:r>
      <w:r w:rsidR="00E84F43" w:rsidRPr="00AF433E">
        <w:t>to</w:t>
      </w:r>
      <w:r w:rsidR="00043876" w:rsidRPr="00AF433E">
        <w:t xml:space="preserve"> </w:t>
      </w:r>
      <w:r w:rsidR="00C56EFE" w:rsidRPr="00AF433E">
        <w:t xml:space="preserve">a group of </w:t>
      </w:r>
      <w:r w:rsidR="008718F4" w:rsidRPr="00AF433E">
        <w:t>marines who inadvertently</w:t>
      </w:r>
      <w:r w:rsidR="009E0508" w:rsidRPr="00AF433E">
        <w:t xml:space="preserve"> killed </w:t>
      </w:r>
      <w:r w:rsidR="008718F4" w:rsidRPr="00AF433E">
        <w:t xml:space="preserve">Iraqi </w:t>
      </w:r>
      <w:r w:rsidR="009E0508" w:rsidRPr="00AF433E">
        <w:t>civilians</w:t>
      </w:r>
      <w:r w:rsidR="008718F4" w:rsidRPr="00AF433E">
        <w:t xml:space="preserve"> in response to an attack</w:t>
      </w:r>
      <w:r w:rsidR="001F5729" w:rsidRPr="00AF433E">
        <w:t>,</w:t>
      </w:r>
      <w:r w:rsidR="00470175" w:rsidRPr="00AF433E">
        <w:t xml:space="preserve"> </w:t>
      </w:r>
      <w:r w:rsidR="007012DD" w:rsidRPr="00AF433E">
        <w:t>a</w:t>
      </w:r>
      <w:r w:rsidR="00760A9E" w:rsidRPr="00AF433E">
        <w:t>s well as</w:t>
      </w:r>
      <w:r w:rsidR="00D02B6F" w:rsidRPr="00AF433E">
        <w:t xml:space="preserve"> </w:t>
      </w:r>
      <w:r w:rsidR="0062169E" w:rsidRPr="00AF433E">
        <w:t xml:space="preserve">a </w:t>
      </w:r>
      <w:r w:rsidR="00DC47E4" w:rsidRPr="00AF433E">
        <w:t>police officer</w:t>
      </w:r>
      <w:r w:rsidR="009E0508" w:rsidRPr="00AF433E">
        <w:t xml:space="preserve"> who </w:t>
      </w:r>
      <w:r w:rsidR="008718F4" w:rsidRPr="00AF433E">
        <w:t>shot</w:t>
      </w:r>
      <w:r w:rsidR="009E0508" w:rsidRPr="00AF433E">
        <w:t xml:space="preserve"> an escaped </w:t>
      </w:r>
      <w:r w:rsidR="008718F4" w:rsidRPr="00AF433E">
        <w:t>cougar from the zoo</w:t>
      </w:r>
      <w:r w:rsidR="001F5729" w:rsidRPr="00AF433E">
        <w:t xml:space="preserve"> </w:t>
      </w:r>
      <w:r w:rsidR="009E0508" w:rsidRPr="00AF433E">
        <w:t>(</w:t>
      </w:r>
      <w:r w:rsidR="00876E52" w:rsidRPr="00AF433E">
        <w:t xml:space="preserve">Morgan, Mullen, &amp; </w:t>
      </w:r>
      <w:proofErr w:type="spellStart"/>
      <w:r w:rsidR="00876E52" w:rsidRPr="00AF433E">
        <w:t>Skitka</w:t>
      </w:r>
      <w:proofErr w:type="spellEnd"/>
      <w:r w:rsidR="00876E52" w:rsidRPr="00AF433E">
        <w:t>, 2010</w:t>
      </w:r>
      <w:r w:rsidR="00765977" w:rsidRPr="00AF433E">
        <w:t>)</w:t>
      </w:r>
      <w:r w:rsidR="00F54178" w:rsidRPr="00AF433E">
        <w:t xml:space="preserve">. </w:t>
      </w:r>
      <w:r w:rsidR="00043876" w:rsidRPr="00AF433E">
        <w:t xml:space="preserve">Similarly, </w:t>
      </w:r>
      <w:r w:rsidR="00D569EA" w:rsidRPr="00AF433E">
        <w:t>Democrats</w:t>
      </w:r>
      <w:r w:rsidR="00667684" w:rsidRPr="00AF433E">
        <w:t xml:space="preserve"> are </w:t>
      </w:r>
      <w:r w:rsidR="001953B9" w:rsidRPr="00AF433E">
        <w:rPr>
          <w:i/>
        </w:rPr>
        <w:t xml:space="preserve">more </w:t>
      </w:r>
      <w:r w:rsidR="001953B9" w:rsidRPr="00AF433E">
        <w:t>likely to make internal</w:t>
      </w:r>
      <w:r w:rsidR="00DD43E5" w:rsidRPr="00AF433E">
        <w:t xml:space="preserve"> attributions </w:t>
      </w:r>
      <w:r w:rsidR="00CD4DD2" w:rsidRPr="00AF433E">
        <w:t>to</w:t>
      </w:r>
      <w:r w:rsidR="00667684" w:rsidRPr="00AF433E">
        <w:t xml:space="preserve"> </w:t>
      </w:r>
      <w:r w:rsidR="00254135" w:rsidRPr="00AF433E">
        <w:t xml:space="preserve">a </w:t>
      </w:r>
      <w:r w:rsidR="006A38FB" w:rsidRPr="00AF433E">
        <w:t>Republican politician (but not a Democratic politician) who committed bribery, a</w:t>
      </w:r>
      <w:r w:rsidR="006521DC" w:rsidRPr="00AF433E">
        <w:t>s well as</w:t>
      </w:r>
      <w:r w:rsidR="006A38FB" w:rsidRPr="00AF433E">
        <w:t xml:space="preserve"> a Democratic politician (but not a Republican politician) who </w:t>
      </w:r>
      <w:r w:rsidR="00E37532" w:rsidRPr="00AF433E">
        <w:t>made a large donation to</w:t>
      </w:r>
      <w:r w:rsidR="006A38FB" w:rsidRPr="00AF433E">
        <w:t xml:space="preserve"> charity </w:t>
      </w:r>
      <w:r w:rsidR="001F5729" w:rsidRPr="00AF433E">
        <w:t>(Coleman, 2013</w:t>
      </w:r>
      <w:r w:rsidR="00043876" w:rsidRPr="00AF433E">
        <w:t xml:space="preserve">; see also Malhotra </w:t>
      </w:r>
      <w:r w:rsidR="00043876" w:rsidRPr="00AF433E">
        <w:lastRenderedPageBreak/>
        <w:t xml:space="preserve">&amp; </w:t>
      </w:r>
      <w:proofErr w:type="spellStart"/>
      <w:r w:rsidR="00043876" w:rsidRPr="00AF433E">
        <w:t>Kuo</w:t>
      </w:r>
      <w:proofErr w:type="spellEnd"/>
      <w:r w:rsidR="00043876" w:rsidRPr="00AF433E">
        <w:t xml:space="preserve">, 2008; </w:t>
      </w:r>
      <w:r w:rsidR="00043876" w:rsidRPr="00AF433E">
        <w:rPr>
          <w:rFonts w:eastAsia="Times New Roman"/>
          <w:color w:val="222222"/>
          <w:shd w:val="clear" w:color="auto" w:fill="FFFFFF"/>
        </w:rPr>
        <w:t>Sirin &amp; Villalobos, 2011</w:t>
      </w:r>
      <w:r w:rsidR="001F5729" w:rsidRPr="00AF433E">
        <w:t xml:space="preserve">). </w:t>
      </w:r>
      <w:r w:rsidR="00F67F29" w:rsidRPr="00AF433E">
        <w:t>D</w:t>
      </w:r>
      <w:r w:rsidR="00D02B6F" w:rsidRPr="00AF433E">
        <w:t xml:space="preserve">emocrats are </w:t>
      </w:r>
      <w:r w:rsidR="00C56EFE" w:rsidRPr="00AF433E">
        <w:t xml:space="preserve">also </w:t>
      </w:r>
      <w:r w:rsidR="00D02B6F" w:rsidRPr="00AF433E">
        <w:t xml:space="preserve">more likely to </w:t>
      </w:r>
      <w:r w:rsidR="003935F0" w:rsidRPr="00AF433E">
        <w:t xml:space="preserve">blame their </w:t>
      </w:r>
      <w:r w:rsidR="00D02B6F" w:rsidRPr="00AF433E">
        <w:t xml:space="preserve">Republican </w:t>
      </w:r>
      <w:r w:rsidR="005F0AA4" w:rsidRPr="00AF433E">
        <w:t>president</w:t>
      </w:r>
      <w:r w:rsidR="00D34CF7" w:rsidRPr="00AF433E">
        <w:t xml:space="preserve">, </w:t>
      </w:r>
      <w:r w:rsidR="00787E0E" w:rsidRPr="00AF433E">
        <w:t>but not</w:t>
      </w:r>
      <w:r w:rsidR="005F0AA4" w:rsidRPr="00AF433E">
        <w:t xml:space="preserve"> their</w:t>
      </w:r>
      <w:r w:rsidR="00787E0E" w:rsidRPr="00AF433E">
        <w:t xml:space="preserve"> Democratic </w:t>
      </w:r>
      <w:r w:rsidR="0009037D" w:rsidRPr="00AF433E">
        <w:t>governor</w:t>
      </w:r>
      <w:r w:rsidR="00D34CF7" w:rsidRPr="00AF433E">
        <w:t xml:space="preserve">, </w:t>
      </w:r>
      <w:r w:rsidR="00D02B6F" w:rsidRPr="00AF433E">
        <w:t xml:space="preserve">for </w:t>
      </w:r>
      <w:r w:rsidR="00BB44CD" w:rsidRPr="00AF433E">
        <w:t xml:space="preserve">unemployment </w:t>
      </w:r>
      <w:r w:rsidR="00D70E96" w:rsidRPr="00AF433E">
        <w:t xml:space="preserve">increases </w:t>
      </w:r>
      <w:r w:rsidR="005F0AA4" w:rsidRPr="00AF433E">
        <w:t xml:space="preserve">in their state </w:t>
      </w:r>
      <w:r w:rsidR="00D02B6F" w:rsidRPr="00AF433E">
        <w:t>(</w:t>
      </w:r>
      <w:r w:rsidR="00301A5C" w:rsidRPr="00AF433E">
        <w:t>Brown, 2010</w:t>
      </w:r>
      <w:r w:rsidR="00D02B6F" w:rsidRPr="00AF433E">
        <w:t>)</w:t>
      </w:r>
      <w:r w:rsidR="003A3C23" w:rsidRPr="00AF433E">
        <w:t xml:space="preserve">. </w:t>
      </w:r>
      <w:r w:rsidR="00B877CE" w:rsidRPr="00AF433E">
        <w:t>Many</w:t>
      </w:r>
      <w:r w:rsidR="00C56EFE" w:rsidRPr="00AF433E">
        <w:t xml:space="preserve"> liberal Democrats even report that climate change deniers “get what they deserve” when </w:t>
      </w:r>
      <w:r w:rsidR="00B9223D" w:rsidRPr="00AF433E">
        <w:t xml:space="preserve">natural disasters strike </w:t>
      </w:r>
      <w:r w:rsidR="007012DD" w:rsidRPr="00AF433E">
        <w:t>their homes</w:t>
      </w:r>
      <w:r w:rsidR="00C56EFE" w:rsidRPr="00AF433E">
        <w:t>, suggesting an internal attribution</w:t>
      </w:r>
      <w:r w:rsidR="003D29A9" w:rsidRPr="00AF433E">
        <w:t xml:space="preserve"> </w:t>
      </w:r>
      <w:r w:rsidR="00D07F87" w:rsidRPr="00AF433E">
        <w:t xml:space="preserve">for their </w:t>
      </w:r>
      <w:r w:rsidR="00B9223D" w:rsidRPr="00AF433E">
        <w:t>misfortune</w:t>
      </w:r>
      <w:r w:rsidR="00D07F87" w:rsidRPr="00AF433E">
        <w:t xml:space="preserve"> (</w:t>
      </w:r>
      <w:r w:rsidR="00B9223D" w:rsidRPr="00AF433E">
        <w:t>Webster &amp; Motta, 2019</w:t>
      </w:r>
      <w:r w:rsidR="00C56EFE" w:rsidRPr="00AF433E">
        <w:t xml:space="preserve">). </w:t>
      </w:r>
      <w:r w:rsidR="001374C4" w:rsidRPr="00AF433E">
        <w:t>Crucially</w:t>
      </w:r>
      <w:r w:rsidR="00CF1239" w:rsidRPr="00AF433E">
        <w:t xml:space="preserve">, when </w:t>
      </w:r>
      <w:r w:rsidR="000A639B" w:rsidRPr="00AF433E">
        <w:t>individuals mak</w:t>
      </w:r>
      <w:r w:rsidR="005C3781" w:rsidRPr="00AF433E">
        <w:t>e</w:t>
      </w:r>
      <w:r w:rsidR="007E7869" w:rsidRPr="00AF433E">
        <w:t xml:space="preserve"> </w:t>
      </w:r>
      <w:r w:rsidR="008D7383" w:rsidRPr="00AF433E">
        <w:t>attr</w:t>
      </w:r>
      <w:r w:rsidR="00462894" w:rsidRPr="00AF433E">
        <w:t xml:space="preserve">ibutions </w:t>
      </w:r>
      <w:r w:rsidR="00244E99" w:rsidRPr="00AF433E">
        <w:t>about the behavior of</w:t>
      </w:r>
      <w:r w:rsidR="00462894" w:rsidRPr="00AF433E">
        <w:t xml:space="preserve"> </w:t>
      </w:r>
      <w:r w:rsidR="00E33FA6" w:rsidRPr="00AF433E">
        <w:t>politic</w:t>
      </w:r>
      <w:r w:rsidR="00BC6A9C" w:rsidRPr="00AF433E">
        <w:t>ally neutral</w:t>
      </w:r>
      <w:r w:rsidR="00301A5C" w:rsidRPr="00AF433E">
        <w:t xml:space="preserve"> individuals</w:t>
      </w:r>
      <w:r w:rsidR="007C254F" w:rsidRPr="00AF433E">
        <w:t>—</w:t>
      </w:r>
      <w:r w:rsidR="009B0D02" w:rsidRPr="00AF433E">
        <w:t>i.e. those not widely associated with either political party—</w:t>
      </w:r>
      <w:r w:rsidR="003D08E0" w:rsidRPr="00AF433E">
        <w:rPr>
          <w:color w:val="000000" w:themeColor="text1"/>
        </w:rPr>
        <w:t>researchers find</w:t>
      </w:r>
      <w:r w:rsidR="0080689E" w:rsidRPr="00AF433E">
        <w:rPr>
          <w:color w:val="000000" w:themeColor="text1"/>
        </w:rPr>
        <w:t xml:space="preserve"> </w:t>
      </w:r>
      <w:r w:rsidR="0080689E" w:rsidRPr="00AF433E">
        <w:rPr>
          <w:i/>
          <w:color w:val="000000" w:themeColor="text1"/>
        </w:rPr>
        <w:t xml:space="preserve">no </w:t>
      </w:r>
      <w:r w:rsidR="00C75DF2" w:rsidRPr="00AF433E">
        <w:rPr>
          <w:i/>
          <w:color w:val="000000" w:themeColor="text1"/>
        </w:rPr>
        <w:t xml:space="preserve">ideological </w:t>
      </w:r>
      <w:r w:rsidR="0080689E" w:rsidRPr="00AF433E">
        <w:rPr>
          <w:i/>
          <w:color w:val="000000" w:themeColor="text1"/>
        </w:rPr>
        <w:t>differences</w:t>
      </w:r>
      <w:r w:rsidR="0080689E" w:rsidRPr="00AF433E">
        <w:rPr>
          <w:color w:val="000000" w:themeColor="text1"/>
        </w:rPr>
        <w:t xml:space="preserve"> in </w:t>
      </w:r>
      <w:r w:rsidR="003E043B" w:rsidRPr="00AF433E">
        <w:rPr>
          <w:color w:val="000000" w:themeColor="text1"/>
        </w:rPr>
        <w:t xml:space="preserve">their </w:t>
      </w:r>
      <w:r w:rsidR="0080689E" w:rsidRPr="00AF433E">
        <w:rPr>
          <w:color w:val="000000" w:themeColor="text1"/>
        </w:rPr>
        <w:t>attributions</w:t>
      </w:r>
      <w:r w:rsidR="00CF6DE2" w:rsidRPr="00AF433E">
        <w:rPr>
          <w:color w:val="000000" w:themeColor="text1"/>
        </w:rPr>
        <w:t xml:space="preserve"> (</w:t>
      </w:r>
      <w:r w:rsidR="00340945" w:rsidRPr="00AF433E">
        <w:rPr>
          <w:color w:val="000000" w:themeColor="text1"/>
        </w:rPr>
        <w:t>Morgan et al., 2010</w:t>
      </w:r>
      <w:r w:rsidR="00CF6DE2" w:rsidRPr="00AF433E">
        <w:rPr>
          <w:color w:val="000000" w:themeColor="text1"/>
        </w:rPr>
        <w:t>)</w:t>
      </w:r>
      <w:r w:rsidR="00667A45" w:rsidRPr="00AF433E">
        <w:rPr>
          <w:color w:val="000000" w:themeColor="text1"/>
        </w:rPr>
        <w:t>.</w:t>
      </w:r>
      <w:r w:rsidR="008D7383" w:rsidRPr="00AF433E">
        <w:rPr>
          <w:color w:val="000000" w:themeColor="text1"/>
        </w:rPr>
        <w:t xml:space="preserve"> </w:t>
      </w:r>
    </w:p>
    <w:p w14:paraId="78C431F7" w14:textId="6E442DAF" w:rsidR="00F41E31" w:rsidRPr="00AF433E" w:rsidRDefault="00336A51" w:rsidP="00BB4544">
      <w:pPr>
        <w:spacing w:line="480" w:lineRule="auto"/>
        <w:ind w:firstLine="720"/>
      </w:pPr>
      <w:r w:rsidRPr="00AF433E">
        <w:t>There is also suggestive evidence that external attribution</w:t>
      </w:r>
      <w:r w:rsidR="00A40B66" w:rsidRPr="00AF433E">
        <w:t xml:space="preserve">s </w:t>
      </w:r>
      <w:r w:rsidRPr="00AF433E">
        <w:t xml:space="preserve">are </w:t>
      </w:r>
      <w:r w:rsidR="001E01DE" w:rsidRPr="00AF433E">
        <w:t>made</w:t>
      </w:r>
      <w:r w:rsidRPr="00AF433E">
        <w:t xml:space="preserve"> by</w:t>
      </w:r>
      <w:r w:rsidR="00AC1E82" w:rsidRPr="00AF433E">
        <w:t xml:space="preserve"> working class white people</w:t>
      </w:r>
      <w:r w:rsidR="007F2EF4" w:rsidRPr="00AF433E">
        <w:t>, who</w:t>
      </w:r>
      <w:r w:rsidR="006A38FB" w:rsidRPr="00AF433E">
        <w:t xml:space="preserve"> </w:t>
      </w:r>
      <w:r w:rsidR="00ED79D7" w:rsidRPr="00AF433E">
        <w:t xml:space="preserve">have </w:t>
      </w:r>
      <w:r w:rsidR="00227648" w:rsidRPr="00AF433E">
        <w:t xml:space="preserve">recently </w:t>
      </w:r>
      <w:r w:rsidR="00ED79D7" w:rsidRPr="00AF433E">
        <w:t>become an</w:t>
      </w:r>
      <w:r w:rsidR="006C62D7" w:rsidRPr="00AF433E">
        <w:t xml:space="preserve"> important </w:t>
      </w:r>
      <w:r w:rsidR="00EE6CD1" w:rsidRPr="00AF433E">
        <w:t>voting bloc within</w:t>
      </w:r>
      <w:r w:rsidR="006A38FB" w:rsidRPr="00AF433E">
        <w:t xml:space="preserve"> the</w:t>
      </w:r>
      <w:r w:rsidR="007F2EF4" w:rsidRPr="00AF433E">
        <w:t xml:space="preserve"> Republican </w:t>
      </w:r>
      <w:r w:rsidR="00A37DC5" w:rsidRPr="00AF433E">
        <w:t>Party</w:t>
      </w:r>
      <w:r w:rsidR="007F2EF4" w:rsidRPr="00AF433E">
        <w:t xml:space="preserve"> (</w:t>
      </w:r>
      <w:r w:rsidR="004B5E3D" w:rsidRPr="00AF433E">
        <w:t xml:space="preserve">Pew Research Center, </w:t>
      </w:r>
      <w:r w:rsidR="00607473" w:rsidRPr="00AF433E">
        <w:t>2016a</w:t>
      </w:r>
      <w:r w:rsidR="007F2EF4" w:rsidRPr="00AF433E">
        <w:t>). T</w:t>
      </w:r>
      <w:r w:rsidR="002B0D65" w:rsidRPr="00AF433E">
        <w:t xml:space="preserve">hat is, rather than </w:t>
      </w:r>
      <w:r w:rsidR="00CF64E1" w:rsidRPr="00AF433E">
        <w:t>attributing</w:t>
      </w:r>
      <w:r w:rsidR="002B0D65" w:rsidRPr="00AF433E">
        <w:t xml:space="preserve"> their low status </w:t>
      </w:r>
      <w:r w:rsidR="00CF64E1" w:rsidRPr="00AF433E">
        <w:t>to</w:t>
      </w:r>
      <w:r w:rsidR="002B0D65" w:rsidRPr="00AF433E">
        <w:t xml:space="preserve"> internal causes (</w:t>
      </w:r>
      <w:r w:rsidR="00627C52" w:rsidRPr="00AF433E">
        <w:t>e.g.,</w:t>
      </w:r>
      <w:r w:rsidR="002B0D65" w:rsidRPr="00AF433E">
        <w:t xml:space="preserve"> lack of effort</w:t>
      </w:r>
      <w:r w:rsidR="00D0587C" w:rsidRPr="00AF433E">
        <w:t xml:space="preserve"> or skill</w:t>
      </w:r>
      <w:r w:rsidR="002B0D65" w:rsidRPr="00AF433E">
        <w:t xml:space="preserve">), they </w:t>
      </w:r>
      <w:r w:rsidR="00CF64E1" w:rsidRPr="00AF433E">
        <w:t>attribute it to</w:t>
      </w:r>
      <w:r w:rsidR="002B0D65" w:rsidRPr="00AF433E">
        <w:t xml:space="preserve"> external </w:t>
      </w:r>
      <w:r w:rsidR="00F64191" w:rsidRPr="00AF433E">
        <w:t>causes</w:t>
      </w:r>
      <w:r w:rsidR="002B0D65" w:rsidRPr="00AF433E">
        <w:t xml:space="preserve"> (</w:t>
      </w:r>
      <w:r w:rsidR="00627C52" w:rsidRPr="00AF433E">
        <w:t>e.g.,</w:t>
      </w:r>
      <w:r w:rsidR="002B0D65" w:rsidRPr="00AF433E">
        <w:t xml:space="preserve"> immigration, globalization, reverse discrimination). </w:t>
      </w:r>
      <w:r w:rsidR="00DD648B" w:rsidRPr="00AF433E">
        <w:t>Consistent with this</w:t>
      </w:r>
      <w:r w:rsidR="00634012" w:rsidRPr="00AF433E">
        <w:t xml:space="preserve"> idea</w:t>
      </w:r>
      <w:r w:rsidR="00DD648B" w:rsidRPr="00AF433E">
        <w:t>,</w:t>
      </w:r>
      <w:r w:rsidR="00AF5C52" w:rsidRPr="00AF433E">
        <w:t xml:space="preserve"> </w:t>
      </w:r>
      <w:r w:rsidR="00AC1E82" w:rsidRPr="00AF433E">
        <w:t>working class white people</w:t>
      </w:r>
      <w:r w:rsidR="00F7648B" w:rsidRPr="00AF433E">
        <w:t xml:space="preserve"> </w:t>
      </w:r>
      <w:r w:rsidR="00187D9F" w:rsidRPr="00AF433E">
        <w:t xml:space="preserve">are more likely to believe </w:t>
      </w:r>
      <w:r w:rsidR="003B1B42" w:rsidRPr="00AF433E">
        <w:t xml:space="preserve">that international trade hurts their family’s finances (Pew Research Center, </w:t>
      </w:r>
      <w:r w:rsidR="00607473" w:rsidRPr="00AF433E">
        <w:t>2016b</w:t>
      </w:r>
      <w:r w:rsidR="003B1B42" w:rsidRPr="00AF433E">
        <w:t xml:space="preserve">), </w:t>
      </w:r>
      <w:r w:rsidR="00E05B8B" w:rsidRPr="00AF433E">
        <w:t xml:space="preserve">that immigrants take jobs away from Americans (Rasmussen Reports, 2015b; Jones et al., 2016), </w:t>
      </w:r>
      <w:r w:rsidR="00DF39F1" w:rsidRPr="00AF433E">
        <w:t>and that white people</w:t>
      </w:r>
      <w:r w:rsidR="0066366E" w:rsidRPr="00AF433E">
        <w:t xml:space="preserve"> </w:t>
      </w:r>
      <w:r w:rsidR="00315395" w:rsidRPr="00AF433E">
        <w:t>are disadvantaged by</w:t>
      </w:r>
      <w:r w:rsidR="0066366E" w:rsidRPr="00AF433E">
        <w:t xml:space="preserve"> reverse discrimination (</w:t>
      </w:r>
      <w:r w:rsidR="00A26653" w:rsidRPr="00AF433E">
        <w:t>Jones et al., 2016</w:t>
      </w:r>
      <w:r w:rsidR="00295BB3" w:rsidRPr="00AF433E">
        <w:t>, pp</w:t>
      </w:r>
      <w:r w:rsidR="006057AC" w:rsidRPr="00AF433E">
        <w:t>.</w:t>
      </w:r>
      <w:r w:rsidR="00295BB3" w:rsidRPr="00AF433E">
        <w:t xml:space="preserve"> 15-17</w:t>
      </w:r>
      <w:r w:rsidR="0066366E" w:rsidRPr="00AF433E">
        <w:t>)</w:t>
      </w:r>
      <w:r w:rsidR="00A25BBA" w:rsidRPr="00AF433E">
        <w:t xml:space="preserve">. </w:t>
      </w:r>
      <w:r w:rsidRPr="00AF433E">
        <w:t>These beliefs</w:t>
      </w:r>
      <w:r w:rsidR="00B71AAA" w:rsidRPr="00AF433E">
        <w:t xml:space="preserve"> are</w:t>
      </w:r>
      <w:r w:rsidRPr="00AF433E">
        <w:t xml:space="preserve"> also</w:t>
      </w:r>
      <w:r w:rsidR="00B71AAA" w:rsidRPr="00AF433E">
        <w:t xml:space="preserve"> </w:t>
      </w:r>
      <w:r w:rsidR="007508FA" w:rsidRPr="00AF433E">
        <w:t xml:space="preserve">more likely to </w:t>
      </w:r>
      <w:r w:rsidR="003A65B0" w:rsidRPr="00AF433E">
        <w:t xml:space="preserve">be </w:t>
      </w:r>
      <w:r w:rsidR="00C6522B" w:rsidRPr="00AF433E">
        <w:t>endorsed</w:t>
      </w:r>
      <w:r w:rsidR="00D54C0A" w:rsidRPr="00AF433E">
        <w:t xml:space="preserve"> by </w:t>
      </w:r>
      <w:r w:rsidR="00CD3AF6" w:rsidRPr="00AF433E">
        <w:t>Republicans</w:t>
      </w:r>
      <w:r w:rsidR="000935B3" w:rsidRPr="00AF433E">
        <w:t xml:space="preserve"> more broadly</w:t>
      </w:r>
      <w:r w:rsidR="00DB1830" w:rsidRPr="00AF433E">
        <w:t>.</w:t>
      </w:r>
    </w:p>
    <w:p w14:paraId="7224DA29" w14:textId="77777777" w:rsidR="00413898" w:rsidRPr="00AF433E" w:rsidRDefault="00487B35" w:rsidP="00413898">
      <w:pPr>
        <w:spacing w:line="480" w:lineRule="auto"/>
        <w:outlineLvl w:val="0"/>
        <w:rPr>
          <w:b/>
          <w:i/>
        </w:rPr>
      </w:pPr>
      <w:r w:rsidRPr="00AF433E">
        <w:rPr>
          <w:b/>
          <w:i/>
        </w:rPr>
        <w:t xml:space="preserve">Summarizing </w:t>
      </w:r>
      <w:r w:rsidR="00413898" w:rsidRPr="00AF433E">
        <w:rPr>
          <w:b/>
          <w:i/>
        </w:rPr>
        <w:t>p</w:t>
      </w:r>
      <w:r w:rsidR="003451E4" w:rsidRPr="00AF433E">
        <w:rPr>
          <w:b/>
          <w:i/>
        </w:rPr>
        <w:t xml:space="preserve">olitical </w:t>
      </w:r>
      <w:r w:rsidR="00413898" w:rsidRPr="00AF433E">
        <w:rPr>
          <w:b/>
          <w:i/>
        </w:rPr>
        <w:t>b</w:t>
      </w:r>
      <w:r w:rsidR="003451E4" w:rsidRPr="00AF433E">
        <w:rPr>
          <w:b/>
          <w:i/>
        </w:rPr>
        <w:t xml:space="preserve">elief </w:t>
      </w:r>
      <w:r w:rsidR="00413898" w:rsidRPr="00AF433E">
        <w:rPr>
          <w:b/>
          <w:i/>
        </w:rPr>
        <w:t>s</w:t>
      </w:r>
      <w:r w:rsidR="003451E4" w:rsidRPr="00AF433E">
        <w:rPr>
          <w:b/>
          <w:i/>
        </w:rPr>
        <w:t>ystems</w:t>
      </w:r>
    </w:p>
    <w:p w14:paraId="3FD77EEB" w14:textId="1084EB4A" w:rsidR="00162C07" w:rsidRPr="00AF433E" w:rsidRDefault="004F2CC7" w:rsidP="00413898">
      <w:pPr>
        <w:spacing w:line="480" w:lineRule="auto"/>
        <w:outlineLvl w:val="0"/>
        <w:rPr>
          <w:b/>
          <w:i/>
        </w:rPr>
      </w:pPr>
      <w:r w:rsidRPr="00AF433E">
        <w:t xml:space="preserve">Political belief systems </w:t>
      </w:r>
      <w:r w:rsidR="00886011" w:rsidRPr="00AF433E">
        <w:t xml:space="preserve">in the United States </w:t>
      </w:r>
      <w:r w:rsidR="006A430E" w:rsidRPr="00AF433E">
        <w:t>include</w:t>
      </w:r>
      <w:r w:rsidRPr="00AF433E">
        <w:t xml:space="preserve"> </w:t>
      </w:r>
      <w:r w:rsidR="00634A08" w:rsidRPr="00AF433E">
        <w:t xml:space="preserve">a </w:t>
      </w:r>
      <w:r w:rsidR="004E6385" w:rsidRPr="00AF433E">
        <w:t xml:space="preserve">wide </w:t>
      </w:r>
      <w:r w:rsidR="006521DC" w:rsidRPr="00AF433E">
        <w:t>variety</w:t>
      </w:r>
      <w:r w:rsidR="00634A08" w:rsidRPr="00AF433E">
        <w:t xml:space="preserve"> of </w:t>
      </w:r>
      <w:r w:rsidR="006D1767" w:rsidRPr="00AF433E">
        <w:t>apparently puzzling</w:t>
      </w:r>
      <w:r w:rsidR="001D635D" w:rsidRPr="00AF433E">
        <w:t xml:space="preserve"> </w:t>
      </w:r>
      <w:r w:rsidRPr="00AF433E">
        <w:t>contents</w:t>
      </w:r>
      <w:r w:rsidR="00634A08" w:rsidRPr="00AF433E">
        <w:t xml:space="preserve">. </w:t>
      </w:r>
      <w:r w:rsidR="003E55D0" w:rsidRPr="00AF433E">
        <w:t xml:space="preserve">Conservatives appear to believe that poor people should take personal responsibility for their </w:t>
      </w:r>
      <w:r w:rsidR="000753CF" w:rsidRPr="00AF433E">
        <w:t xml:space="preserve">financial </w:t>
      </w:r>
      <w:r w:rsidR="003E55D0" w:rsidRPr="00AF433E">
        <w:t>problems (but that working class white people should blame immigration</w:t>
      </w:r>
      <w:r w:rsidR="003944E7" w:rsidRPr="00AF433E">
        <w:t>,</w:t>
      </w:r>
      <w:r w:rsidR="005D3E65" w:rsidRPr="00AF433E">
        <w:t xml:space="preserve"> globalization</w:t>
      </w:r>
      <w:r w:rsidR="003944E7" w:rsidRPr="00AF433E">
        <w:t>, and affirmative action</w:t>
      </w:r>
      <w:r w:rsidR="003E55D0" w:rsidRPr="00AF433E">
        <w:t>),</w:t>
      </w:r>
      <w:r w:rsidR="00F8763D" w:rsidRPr="00AF433E">
        <w:t xml:space="preserve"> </w:t>
      </w:r>
      <w:r w:rsidR="00FE2258" w:rsidRPr="00AF433E">
        <w:t xml:space="preserve">that the </w:t>
      </w:r>
      <w:r w:rsidRPr="00AF433E">
        <w:t xml:space="preserve">infliction </w:t>
      </w:r>
      <w:r w:rsidR="00FE2258" w:rsidRPr="00AF433E">
        <w:t xml:space="preserve">of torture </w:t>
      </w:r>
      <w:r w:rsidR="006A430E" w:rsidRPr="00AF433E">
        <w:t>and</w:t>
      </w:r>
      <w:r w:rsidRPr="00AF433E">
        <w:t xml:space="preserve"> collateral damage </w:t>
      </w:r>
      <w:r w:rsidR="00FE2258" w:rsidRPr="00AF433E">
        <w:t xml:space="preserve">is morally permissible (but that Iraqi’s </w:t>
      </w:r>
      <w:r w:rsidRPr="00AF433E">
        <w:t xml:space="preserve">infliction </w:t>
      </w:r>
      <w:r w:rsidR="00FE2258" w:rsidRPr="00AF433E">
        <w:t>of torture</w:t>
      </w:r>
      <w:r w:rsidRPr="00AF433E">
        <w:t xml:space="preserve"> </w:t>
      </w:r>
      <w:r w:rsidR="006A430E" w:rsidRPr="00AF433E">
        <w:t xml:space="preserve">and </w:t>
      </w:r>
      <w:r w:rsidRPr="00AF433E">
        <w:t>collateral damage</w:t>
      </w:r>
      <w:r w:rsidR="00FE2258" w:rsidRPr="00AF433E">
        <w:t xml:space="preserve"> is reprehensible), </w:t>
      </w:r>
      <w:r w:rsidR="00E70E41" w:rsidRPr="00AF433E">
        <w:lastRenderedPageBreak/>
        <w:t xml:space="preserve">that we ought to </w:t>
      </w:r>
      <w:r w:rsidR="00EE0FA3" w:rsidRPr="00AF433E">
        <w:t>respect</w:t>
      </w:r>
      <w:r w:rsidR="00992588" w:rsidRPr="00AF433E">
        <w:t xml:space="preserve"> the</w:t>
      </w:r>
      <w:r w:rsidR="00EE0FA3" w:rsidRPr="00AF433E">
        <w:t xml:space="preserve"> </w:t>
      </w:r>
      <w:r w:rsidR="00B07F15" w:rsidRPr="00AF433E">
        <w:t>authority</w:t>
      </w:r>
      <w:r w:rsidR="00EE0FA3" w:rsidRPr="00AF433E">
        <w:t xml:space="preserve"> of the</w:t>
      </w:r>
      <w:r w:rsidR="00992588" w:rsidRPr="00AF433E">
        <w:t xml:space="preserve"> military </w:t>
      </w:r>
      <w:r w:rsidR="00E70E41" w:rsidRPr="00AF433E">
        <w:t>(but not the FBI</w:t>
      </w:r>
      <w:r w:rsidR="006A430E" w:rsidRPr="00AF433E">
        <w:t xml:space="preserve"> or the WHO</w:t>
      </w:r>
      <w:r w:rsidR="00E70E41" w:rsidRPr="00AF433E">
        <w:t xml:space="preserve">), </w:t>
      </w:r>
      <w:r w:rsidR="00FE2258" w:rsidRPr="00AF433E">
        <w:t xml:space="preserve">and </w:t>
      </w:r>
      <w:r w:rsidR="003E55D0" w:rsidRPr="00AF433E">
        <w:t xml:space="preserve">that </w:t>
      </w:r>
      <w:r w:rsidR="002E64A1" w:rsidRPr="00AF433E">
        <w:t xml:space="preserve">people should </w:t>
      </w:r>
      <w:r w:rsidR="00663F16" w:rsidRPr="00AF433E">
        <w:t>stop being so easily offended</w:t>
      </w:r>
      <w:r w:rsidR="003D29A9" w:rsidRPr="00AF433E">
        <w:t xml:space="preserve"> </w:t>
      </w:r>
      <w:r w:rsidR="002E64A1" w:rsidRPr="00AF433E">
        <w:t xml:space="preserve">(except </w:t>
      </w:r>
      <w:r w:rsidR="008F2C5E" w:rsidRPr="00AF433E">
        <w:t>Christians</w:t>
      </w:r>
      <w:r w:rsidR="00423152" w:rsidRPr="00AF433E">
        <w:t xml:space="preserve">, white people, </w:t>
      </w:r>
      <w:r w:rsidR="00254135" w:rsidRPr="00AF433E">
        <w:t xml:space="preserve">men, </w:t>
      </w:r>
      <w:r w:rsidR="00423152" w:rsidRPr="00AF433E">
        <w:t>and police officers</w:t>
      </w:r>
      <w:r w:rsidR="002E64A1" w:rsidRPr="00AF433E">
        <w:t>)</w:t>
      </w:r>
      <w:r w:rsidR="001F2F99" w:rsidRPr="00AF433E">
        <w:t xml:space="preserve">. </w:t>
      </w:r>
      <w:r w:rsidR="00A062CA" w:rsidRPr="00AF433E">
        <w:t>Liberals appear to believe</w:t>
      </w:r>
      <w:r w:rsidR="00226D41" w:rsidRPr="00AF433E">
        <w:t xml:space="preserve"> </w:t>
      </w:r>
      <w:r w:rsidR="00B6273A" w:rsidRPr="00AF433E">
        <w:t xml:space="preserve">that poor people are </w:t>
      </w:r>
      <w:r w:rsidR="00B6273A" w:rsidRPr="00AF433E">
        <w:rPr>
          <w:i/>
        </w:rPr>
        <w:t>not</w:t>
      </w:r>
      <w:r w:rsidR="00B6273A" w:rsidRPr="00AF433E">
        <w:t xml:space="preserve"> personally responsible for their </w:t>
      </w:r>
      <w:r w:rsidR="000753CF" w:rsidRPr="00AF433E">
        <w:t xml:space="preserve">financial </w:t>
      </w:r>
      <w:r w:rsidR="00B6273A" w:rsidRPr="00AF433E">
        <w:t xml:space="preserve">problems (but that </w:t>
      </w:r>
      <w:r w:rsidR="0010769A" w:rsidRPr="00AF433E">
        <w:t>climate change deniers are personally responsible for natural disasters that strike their home</w:t>
      </w:r>
      <w:r w:rsidR="00B6273A" w:rsidRPr="00AF433E">
        <w:t xml:space="preserve">), </w:t>
      </w:r>
      <w:r w:rsidR="00B55475" w:rsidRPr="00AF433E">
        <w:t xml:space="preserve">that it is unacceptable to kill Iraqi civilians to save American lives (but </w:t>
      </w:r>
      <w:r w:rsidR="00734E79" w:rsidRPr="00AF433E">
        <w:t xml:space="preserve">that </w:t>
      </w:r>
      <w:r w:rsidR="00B55475" w:rsidRPr="00AF433E">
        <w:t>it is</w:t>
      </w:r>
      <w:r w:rsidR="00734E79" w:rsidRPr="00AF433E">
        <w:t xml:space="preserve"> </w:t>
      </w:r>
      <w:r w:rsidR="00B55475" w:rsidRPr="00AF433E">
        <w:t xml:space="preserve">acceptable to kill a white person to save African American lives), </w:t>
      </w:r>
      <w:r w:rsidR="00FE2258" w:rsidRPr="00AF433E">
        <w:t xml:space="preserve">that Democratic politicians’ </w:t>
      </w:r>
      <w:r w:rsidR="00622C35" w:rsidRPr="00AF433E">
        <w:t xml:space="preserve">corruption </w:t>
      </w:r>
      <w:r w:rsidR="00FE2258" w:rsidRPr="00AF433E">
        <w:t xml:space="preserve">is </w:t>
      </w:r>
      <w:r w:rsidR="003D644C" w:rsidRPr="00AF433E">
        <w:t>overblown</w:t>
      </w:r>
      <w:r w:rsidR="00FE2258" w:rsidRPr="00AF433E">
        <w:t xml:space="preserve"> (but that corporate CEOs </w:t>
      </w:r>
      <w:r w:rsidR="00622C35" w:rsidRPr="00AF433E">
        <w:t xml:space="preserve">corruption </w:t>
      </w:r>
      <w:r w:rsidR="006A38FB" w:rsidRPr="00AF433E">
        <w:t>is reprehensible</w:t>
      </w:r>
      <w:r w:rsidR="00FE2258" w:rsidRPr="00AF433E">
        <w:t xml:space="preserve">), </w:t>
      </w:r>
      <w:r w:rsidR="00A42B02" w:rsidRPr="00AF433E">
        <w:t xml:space="preserve">and </w:t>
      </w:r>
      <w:r w:rsidR="00B738E6" w:rsidRPr="00AF433E">
        <w:t xml:space="preserve">that we </w:t>
      </w:r>
      <w:r w:rsidR="00736FC6" w:rsidRPr="00AF433E">
        <w:t>ough</w:t>
      </w:r>
      <w:r w:rsidR="003B0341" w:rsidRPr="00AF433E">
        <w:t>t</w:t>
      </w:r>
      <w:r w:rsidR="00736FC6" w:rsidRPr="00AF433E">
        <w:t xml:space="preserve"> to</w:t>
      </w:r>
      <w:r w:rsidR="00B738E6" w:rsidRPr="00AF433E">
        <w:t xml:space="preserve"> protect </w:t>
      </w:r>
      <w:r w:rsidR="00EE0FA3" w:rsidRPr="00AF433E">
        <w:t xml:space="preserve">minority </w:t>
      </w:r>
      <w:r w:rsidR="00B738E6" w:rsidRPr="00AF433E">
        <w:t xml:space="preserve">college students (but not police officers in </w:t>
      </w:r>
      <w:r w:rsidR="003A3C23" w:rsidRPr="00AF433E">
        <w:t>dangerous</w:t>
      </w:r>
      <w:r w:rsidR="00B738E6" w:rsidRPr="00AF433E">
        <w:t xml:space="preserve"> communities) from feeling unsafe. </w:t>
      </w:r>
    </w:p>
    <w:p w14:paraId="7A2CD91D" w14:textId="47CA0BB4" w:rsidR="00622C35" w:rsidRPr="00AF433E" w:rsidRDefault="00A12BDD" w:rsidP="00622C35">
      <w:pPr>
        <w:spacing w:line="480" w:lineRule="auto"/>
        <w:ind w:firstLine="720"/>
      </w:pPr>
      <w:r w:rsidRPr="00AF433E">
        <w:t>What can explain this</w:t>
      </w:r>
      <w:r w:rsidR="00D71822" w:rsidRPr="00AF433E">
        <w:t xml:space="preserve"> </w:t>
      </w:r>
      <w:r w:rsidR="003D5B50" w:rsidRPr="00AF433E">
        <w:t>bewildering variety</w:t>
      </w:r>
      <w:r w:rsidRPr="00AF433E">
        <w:t xml:space="preserve"> </w:t>
      </w:r>
      <w:r w:rsidR="00634A08" w:rsidRPr="00AF433E">
        <w:t xml:space="preserve">of beliefs? Alliance Theory </w:t>
      </w:r>
      <w:r w:rsidR="00823A58" w:rsidRPr="00AF433E">
        <w:t>suggests</w:t>
      </w:r>
      <w:r w:rsidR="00634A08" w:rsidRPr="00AF433E">
        <w:t xml:space="preserve"> a </w:t>
      </w:r>
      <w:r w:rsidR="001329E4" w:rsidRPr="00AF433E">
        <w:t>parsimonious answer</w:t>
      </w:r>
      <w:r w:rsidR="00634A08" w:rsidRPr="00AF433E">
        <w:t xml:space="preserve">: </w:t>
      </w:r>
      <w:r w:rsidR="00274F3A" w:rsidRPr="00AF433E">
        <w:t>liberals and conservatives</w:t>
      </w:r>
      <w:r w:rsidR="00634A08" w:rsidRPr="00AF433E">
        <w:t xml:space="preserve"> have different allies and </w:t>
      </w:r>
      <w:r w:rsidR="00CB6A08" w:rsidRPr="00AF433E">
        <w:t>rivals</w:t>
      </w:r>
      <w:r w:rsidR="007D7BBB" w:rsidRPr="00AF433E">
        <w:t xml:space="preserve">. </w:t>
      </w:r>
      <w:r w:rsidR="00634A08" w:rsidRPr="00AF433E">
        <w:t xml:space="preserve">When </w:t>
      </w:r>
      <w:r w:rsidR="0028440B" w:rsidRPr="00AF433E">
        <w:t>they</w:t>
      </w:r>
      <w:r w:rsidR="00634A08" w:rsidRPr="00AF433E">
        <w:t xml:space="preserve"> </w:t>
      </w:r>
      <w:r w:rsidR="00162C07" w:rsidRPr="00AF433E">
        <w:t xml:space="preserve">use </w:t>
      </w:r>
      <w:r w:rsidR="00634A08" w:rsidRPr="00AF433E">
        <w:t>propagandistic biases</w:t>
      </w:r>
      <w:r w:rsidR="004315A8" w:rsidRPr="00AF433E">
        <w:t xml:space="preserve"> to</w:t>
      </w:r>
      <w:r w:rsidR="00634A08" w:rsidRPr="00AF433E">
        <w:t xml:space="preserve"> </w:t>
      </w:r>
      <w:r w:rsidR="004315A8" w:rsidRPr="00AF433E">
        <w:t xml:space="preserve">support their allies and oppose their </w:t>
      </w:r>
      <w:r w:rsidR="00CB6A08" w:rsidRPr="00AF433E">
        <w:t>rivals</w:t>
      </w:r>
      <w:r w:rsidR="00634A08" w:rsidRPr="00AF433E">
        <w:t>, they generate conflicting</w:t>
      </w:r>
      <w:r w:rsidR="00142601" w:rsidRPr="00AF433E">
        <w:t xml:space="preserve"> </w:t>
      </w:r>
      <w:r w:rsidR="00B4149D" w:rsidRPr="00AF433E">
        <w:t>narratives</w:t>
      </w:r>
      <w:r w:rsidR="00FB0E55" w:rsidRPr="00AF433E">
        <w:t xml:space="preserve"> that </w:t>
      </w:r>
      <w:r w:rsidR="00683DFA" w:rsidRPr="00AF433E">
        <w:t>form the contents of</w:t>
      </w:r>
      <w:r w:rsidR="00EA6AEE" w:rsidRPr="00AF433E">
        <w:t xml:space="preserve"> </w:t>
      </w:r>
      <w:r w:rsidR="005F6A85" w:rsidRPr="00AF433E">
        <w:t>political belief systems</w:t>
      </w:r>
      <w:r w:rsidR="00FB0E55" w:rsidRPr="00AF433E">
        <w:t xml:space="preserve">. </w:t>
      </w:r>
      <w:r w:rsidR="001D6FFA" w:rsidRPr="00AF433E">
        <w:t xml:space="preserve">In the following section, we </w:t>
      </w:r>
      <w:r w:rsidR="003C10FB" w:rsidRPr="00AF433E">
        <w:t xml:space="preserve">compare </w:t>
      </w:r>
      <w:r w:rsidR="00594130" w:rsidRPr="00AF433E">
        <w:t>Alliance Theory</w:t>
      </w:r>
      <w:r w:rsidR="001D6FFA" w:rsidRPr="00AF433E">
        <w:t xml:space="preserve"> </w:t>
      </w:r>
      <w:r w:rsidR="003C10FB" w:rsidRPr="00AF433E">
        <w:t xml:space="preserve">to </w:t>
      </w:r>
      <w:r w:rsidR="001D6FFA" w:rsidRPr="00AF433E">
        <w:t>alternative approaches</w:t>
      </w:r>
      <w:r w:rsidR="003C10FB" w:rsidRPr="00AF433E">
        <w:t xml:space="preserve">, focusing on where they make </w:t>
      </w:r>
      <w:r w:rsidR="00D72757" w:rsidRPr="00AF433E">
        <w:t>diverging</w:t>
      </w:r>
      <w:r w:rsidR="003C10FB" w:rsidRPr="00AF433E">
        <w:t xml:space="preserve"> predictions</w:t>
      </w:r>
      <w:r w:rsidR="0032378D" w:rsidRPr="00AF433E">
        <w:t xml:space="preserve">. In particular, we </w:t>
      </w:r>
      <w:r w:rsidR="00041070" w:rsidRPr="00AF433E">
        <w:t xml:space="preserve">compare </w:t>
      </w:r>
      <w:r w:rsidR="00594130" w:rsidRPr="00AF433E">
        <w:t>Alliance Theory</w:t>
      </w:r>
      <w:r w:rsidR="00041070" w:rsidRPr="00AF433E">
        <w:t xml:space="preserve"> to </w:t>
      </w:r>
      <w:r w:rsidR="0032378D" w:rsidRPr="00AF433E">
        <w:t>approaches that 1) entail a</w:t>
      </w:r>
      <w:r w:rsidR="004740DA" w:rsidRPr="00AF433E">
        <w:t xml:space="preserve">n </w:t>
      </w:r>
      <w:r w:rsidR="0032378D" w:rsidRPr="00AF433E">
        <w:t>asymmetry between liberals and conservatives</w:t>
      </w:r>
      <w:r w:rsidR="004740DA" w:rsidRPr="00AF433E">
        <w:t xml:space="preserve"> in their moral values</w:t>
      </w:r>
      <w:r w:rsidR="0032378D" w:rsidRPr="00AF433E">
        <w:t xml:space="preserve">, and 2) </w:t>
      </w:r>
      <w:r w:rsidR="003F4F51" w:rsidRPr="00AF433E">
        <w:t xml:space="preserve">use this </w:t>
      </w:r>
      <w:r w:rsidR="0032378D" w:rsidRPr="00AF433E">
        <w:t>asymmetry</w:t>
      </w:r>
      <w:r w:rsidR="003F4F51" w:rsidRPr="00AF433E">
        <w:t xml:space="preserve"> to</w:t>
      </w:r>
      <w:r w:rsidR="009F12DA" w:rsidRPr="00AF433E">
        <w:t xml:space="preserve"> directly</w:t>
      </w:r>
      <w:r w:rsidR="0032378D" w:rsidRPr="00AF433E">
        <w:t xml:space="preserve"> explain</w:t>
      </w:r>
      <w:r w:rsidR="0032378D" w:rsidRPr="00AF433E">
        <w:rPr>
          <w:i/>
          <w:iCs/>
        </w:rPr>
        <w:t xml:space="preserve"> </w:t>
      </w:r>
      <w:r w:rsidR="0032378D" w:rsidRPr="00AF433E">
        <w:t>the contents of political belief systems</w:t>
      </w:r>
      <w:r w:rsidR="002869F2" w:rsidRPr="00AF433E">
        <w:t>.</w:t>
      </w:r>
      <w:r w:rsidR="00F7648B" w:rsidRPr="00AF433E">
        <w:rPr>
          <w:rStyle w:val="FootnoteReference"/>
        </w:rPr>
        <w:footnoteReference w:id="3"/>
      </w:r>
      <w:r w:rsidR="002869F2" w:rsidRPr="00AF433E">
        <w:t xml:space="preserve"> </w:t>
      </w:r>
      <w:r w:rsidR="00413898" w:rsidRPr="00AF433E">
        <w:t xml:space="preserve">                                                  </w:t>
      </w:r>
    </w:p>
    <w:p w14:paraId="4894A7C0" w14:textId="66D1A751" w:rsidR="001118A7" w:rsidRPr="00AF433E" w:rsidRDefault="00026717" w:rsidP="00424B04">
      <w:pPr>
        <w:spacing w:line="480" w:lineRule="auto"/>
      </w:pPr>
      <w:r w:rsidRPr="00AF433E">
        <w:rPr>
          <w:b/>
        </w:rPr>
        <w:t xml:space="preserve">Comparing </w:t>
      </w:r>
      <w:r w:rsidR="00413898" w:rsidRPr="00AF433E">
        <w:rPr>
          <w:b/>
        </w:rPr>
        <w:t>a</w:t>
      </w:r>
      <w:r w:rsidRPr="00AF433E">
        <w:rPr>
          <w:b/>
        </w:rPr>
        <w:t xml:space="preserve">lliance </w:t>
      </w:r>
      <w:r w:rsidR="00413898" w:rsidRPr="00AF433E">
        <w:rPr>
          <w:b/>
        </w:rPr>
        <w:t>t</w:t>
      </w:r>
      <w:r w:rsidRPr="00AF433E">
        <w:rPr>
          <w:b/>
        </w:rPr>
        <w:t xml:space="preserve">heory </w:t>
      </w:r>
      <w:r w:rsidR="00D7333C" w:rsidRPr="00AF433E">
        <w:rPr>
          <w:b/>
        </w:rPr>
        <w:t xml:space="preserve">to </w:t>
      </w:r>
      <w:r w:rsidR="00413898" w:rsidRPr="00AF433E">
        <w:rPr>
          <w:b/>
        </w:rPr>
        <w:t>a</w:t>
      </w:r>
      <w:r w:rsidRPr="00AF433E">
        <w:rPr>
          <w:b/>
        </w:rPr>
        <w:t xml:space="preserve">lternative </w:t>
      </w:r>
      <w:r w:rsidR="00413898" w:rsidRPr="00AF433E">
        <w:rPr>
          <w:b/>
        </w:rPr>
        <w:t>t</w:t>
      </w:r>
      <w:r w:rsidRPr="00AF433E">
        <w:rPr>
          <w:b/>
        </w:rPr>
        <w:t>heories</w:t>
      </w:r>
      <w:r w:rsidR="00413898" w:rsidRPr="00AF433E">
        <w:rPr>
          <w:b/>
        </w:rPr>
        <w:t xml:space="preserve">                                                        </w:t>
      </w:r>
      <w:r w:rsidR="00CB6A08" w:rsidRPr="00AF433E">
        <w:rPr>
          <w:b/>
          <w:i/>
        </w:rPr>
        <w:t>Intolerance Theory</w:t>
      </w:r>
      <w:r w:rsidR="00413898" w:rsidRPr="00AF433E">
        <w:rPr>
          <w:b/>
          <w:i/>
        </w:rPr>
        <w:t xml:space="preserve">                                                                                                                           </w:t>
      </w:r>
      <w:r w:rsidR="00461384" w:rsidRPr="00AF433E">
        <w:t xml:space="preserve">The idea that conservatives are more </w:t>
      </w:r>
      <w:r w:rsidR="00DD122A" w:rsidRPr="00AF433E">
        <w:t xml:space="preserve">prejudiced, </w:t>
      </w:r>
      <w:r w:rsidR="00E27A8C" w:rsidRPr="00AF433E">
        <w:t xml:space="preserve">ethnocentric, </w:t>
      </w:r>
      <w:r w:rsidR="002D034E" w:rsidRPr="00AF433E">
        <w:t>xenophobic</w:t>
      </w:r>
      <w:r w:rsidR="0026447E" w:rsidRPr="00AF433E">
        <w:t>, or intolerant of diversity</w:t>
      </w:r>
      <w:r w:rsidR="00461384" w:rsidRPr="00AF433E">
        <w:t xml:space="preserve"> </w:t>
      </w:r>
      <w:r w:rsidR="00BF16B6" w:rsidRPr="00AF433E">
        <w:t xml:space="preserve">is common in the </w:t>
      </w:r>
      <w:r w:rsidR="00461384" w:rsidRPr="00AF433E">
        <w:t>political psychology literature</w:t>
      </w:r>
      <w:r w:rsidR="00BF16B6" w:rsidRPr="00AF433E">
        <w:t xml:space="preserve"> and has taken a variety of forms</w:t>
      </w:r>
      <w:r w:rsidR="00461384" w:rsidRPr="00AF433E">
        <w:t xml:space="preserve">. </w:t>
      </w:r>
      <w:r w:rsidR="002A4C63" w:rsidRPr="00AF433E">
        <w:t xml:space="preserve">For instance, </w:t>
      </w:r>
      <w:r w:rsidR="00A72D01" w:rsidRPr="00AF433E">
        <w:t>Haidt (2012</w:t>
      </w:r>
      <w:r w:rsidR="00461384" w:rsidRPr="00AF433E">
        <w:t>) posited that conservatives rely more on the “</w:t>
      </w:r>
      <w:r w:rsidR="001E48BA" w:rsidRPr="00AF433E">
        <w:t>loyalty</w:t>
      </w:r>
      <w:r w:rsidR="0082651B" w:rsidRPr="00AF433E">
        <w:t>/betrayal</w:t>
      </w:r>
      <w:r w:rsidR="000972BD" w:rsidRPr="00AF433E">
        <w:t>” foundation</w:t>
      </w:r>
      <w:r w:rsidR="00BF16B6" w:rsidRPr="00AF433E">
        <w:t>,</w:t>
      </w:r>
      <w:r w:rsidR="000972BD" w:rsidRPr="00AF433E">
        <w:t xml:space="preserve"> </w:t>
      </w:r>
      <w:r w:rsidR="0048552C" w:rsidRPr="00AF433E">
        <w:lastRenderedPageBreak/>
        <w:t>a</w:t>
      </w:r>
      <w:r w:rsidR="00880451" w:rsidRPr="00AF433E">
        <w:t xml:space="preserve">n innate module </w:t>
      </w:r>
      <w:r w:rsidR="00FF2E07" w:rsidRPr="00AF433E">
        <w:t xml:space="preserve">that evolved to </w:t>
      </w:r>
      <w:r w:rsidR="006A7957" w:rsidRPr="00AF433E">
        <w:t xml:space="preserve">promote </w:t>
      </w:r>
      <w:r w:rsidR="00CB6A08" w:rsidRPr="00AF433E">
        <w:t>group cohesion and intergroup competition</w:t>
      </w:r>
      <w:r w:rsidR="008C3916" w:rsidRPr="00AF433E">
        <w:t xml:space="preserve"> (see </w:t>
      </w:r>
      <w:r w:rsidR="001B7427" w:rsidRPr="00AF433E">
        <w:t>pp. 161-164)</w:t>
      </w:r>
      <w:r w:rsidR="004B5EAC" w:rsidRPr="00AF433E">
        <w:t xml:space="preserve">. </w:t>
      </w:r>
      <w:r w:rsidR="006521DC" w:rsidRPr="00AF433E">
        <w:t xml:space="preserve">Moreover, </w:t>
      </w:r>
      <w:proofErr w:type="spellStart"/>
      <w:r w:rsidR="00CA2E94" w:rsidRPr="00AF433E">
        <w:t>Pratto</w:t>
      </w:r>
      <w:proofErr w:type="spellEnd"/>
      <w:r w:rsidR="00CA2E94" w:rsidRPr="00AF433E">
        <w:t xml:space="preserve">, </w:t>
      </w:r>
      <w:proofErr w:type="spellStart"/>
      <w:r w:rsidR="00CA2E94" w:rsidRPr="00AF433E">
        <w:t>Sidanius</w:t>
      </w:r>
      <w:proofErr w:type="spellEnd"/>
      <w:r w:rsidR="00CA2E94" w:rsidRPr="00AF433E">
        <w:t xml:space="preserve">, Stallworth, and </w:t>
      </w:r>
      <w:proofErr w:type="spellStart"/>
      <w:r w:rsidR="00CA2E94" w:rsidRPr="00AF433E">
        <w:t>Malle</w:t>
      </w:r>
      <w:proofErr w:type="spellEnd"/>
      <w:r w:rsidR="00CA2E94" w:rsidRPr="00AF433E">
        <w:t xml:space="preserve"> (1994</w:t>
      </w:r>
      <w:r w:rsidR="00BF16B6" w:rsidRPr="00AF433E">
        <w:t xml:space="preserve">) </w:t>
      </w:r>
      <w:r w:rsidR="00297DC6" w:rsidRPr="00AF433E">
        <w:t>posited that</w:t>
      </w:r>
      <w:r w:rsidR="00BF16B6" w:rsidRPr="00AF433E">
        <w:t xml:space="preserve"> conservatives are higher in “Social Dominance Orientation</w:t>
      </w:r>
      <w:r w:rsidR="003A7C24" w:rsidRPr="00AF433E">
        <w:t xml:space="preserve"> (SDO)</w:t>
      </w:r>
      <w:r w:rsidR="00BF16B6" w:rsidRPr="00AF433E">
        <w:t>,” defined as “the extent to which one desires that one’s ingroup dominate and be superior to outgroups”</w:t>
      </w:r>
      <w:r w:rsidR="00325245" w:rsidRPr="00AF433E">
        <w:t xml:space="preserve"> (p. </w:t>
      </w:r>
      <w:r w:rsidR="00CA2E94" w:rsidRPr="00AF433E">
        <w:t>742</w:t>
      </w:r>
      <w:r w:rsidR="00325245" w:rsidRPr="00AF433E">
        <w:t>).</w:t>
      </w:r>
      <w:r w:rsidR="00BF16B6" w:rsidRPr="00AF433E">
        <w:t xml:space="preserve"> </w:t>
      </w:r>
      <w:r w:rsidR="007C4CB0" w:rsidRPr="00AF433E">
        <w:t>Other researchers have argued that conservatives</w:t>
      </w:r>
      <w:r w:rsidR="00F224CD" w:rsidRPr="00AF433E">
        <w:t xml:space="preserve"> are more </w:t>
      </w:r>
      <w:r w:rsidR="007A723E" w:rsidRPr="00AF433E">
        <w:t>patriotic</w:t>
      </w:r>
      <w:r w:rsidR="00307973" w:rsidRPr="00AF433E">
        <w:t xml:space="preserve"> </w:t>
      </w:r>
      <w:r w:rsidR="0055560C" w:rsidRPr="00AF433E">
        <w:t xml:space="preserve">than liberals </w:t>
      </w:r>
      <w:r w:rsidR="00F224CD" w:rsidRPr="00AF433E">
        <w:t>(</w:t>
      </w:r>
      <w:r w:rsidR="00FD3B2C" w:rsidRPr="00AF433E">
        <w:rPr>
          <w:rFonts w:eastAsia="Times New Roman"/>
          <w:color w:val="222222"/>
          <w:shd w:val="clear" w:color="auto" w:fill="FFFFFF"/>
        </w:rPr>
        <w:t xml:space="preserve">Schatz, Staub, &amp; Lavine, 1999; </w:t>
      </w:r>
      <w:proofErr w:type="spellStart"/>
      <w:r w:rsidR="00FD3B2C" w:rsidRPr="00AF433E">
        <w:rPr>
          <w:rFonts w:eastAsia="Times New Roman"/>
          <w:color w:val="222222"/>
          <w:shd w:val="clear" w:color="auto" w:fill="FFFFFF"/>
        </w:rPr>
        <w:t>Bealey</w:t>
      </w:r>
      <w:proofErr w:type="spellEnd"/>
      <w:r w:rsidR="00FD3B2C" w:rsidRPr="00AF433E">
        <w:rPr>
          <w:rFonts w:eastAsia="Times New Roman"/>
          <w:color w:val="222222"/>
          <w:shd w:val="clear" w:color="auto" w:fill="FFFFFF"/>
        </w:rPr>
        <w:t>, 1999</w:t>
      </w:r>
      <w:r w:rsidR="00550482" w:rsidRPr="00AF433E">
        <w:t>)</w:t>
      </w:r>
      <w:r w:rsidR="007C4CB0" w:rsidRPr="00AF433E">
        <w:t xml:space="preserve"> </w:t>
      </w:r>
      <w:r w:rsidR="00CA2E94" w:rsidRPr="00AF433E">
        <w:t>and</w:t>
      </w:r>
      <w:r w:rsidR="00AD734B" w:rsidRPr="00AF433E">
        <w:t xml:space="preserve"> </w:t>
      </w:r>
      <w:r w:rsidR="00F64CCF" w:rsidRPr="00AF433E">
        <w:t xml:space="preserve">more </w:t>
      </w:r>
      <w:r w:rsidR="00F33FE6" w:rsidRPr="00AF433E">
        <w:t>in</w:t>
      </w:r>
      <w:r w:rsidR="00E84583" w:rsidRPr="00AF433E">
        <w:t>to</w:t>
      </w:r>
      <w:r w:rsidR="00550482" w:rsidRPr="00AF433E">
        <w:t>lerant</w:t>
      </w:r>
      <w:r w:rsidR="00E84583" w:rsidRPr="00AF433E">
        <w:t xml:space="preserve"> </w:t>
      </w:r>
      <w:r w:rsidR="00550482" w:rsidRPr="00AF433E">
        <w:t xml:space="preserve">of </w:t>
      </w:r>
      <w:r w:rsidR="00E84583" w:rsidRPr="00AF433E">
        <w:t>outgroups</w:t>
      </w:r>
      <w:r w:rsidR="00DF583A" w:rsidRPr="00AF433E">
        <w:t xml:space="preserve"> (</w:t>
      </w:r>
      <w:r w:rsidR="00FD2670" w:rsidRPr="00AF433E">
        <w:t xml:space="preserve">Hodson &amp; </w:t>
      </w:r>
      <w:proofErr w:type="spellStart"/>
      <w:r w:rsidR="00FD2670" w:rsidRPr="00AF433E">
        <w:t>Busseri</w:t>
      </w:r>
      <w:proofErr w:type="spellEnd"/>
      <w:r w:rsidR="00FD2670" w:rsidRPr="00AF433E">
        <w:t>, 2012</w:t>
      </w:r>
      <w:r w:rsidR="00DF583A" w:rsidRPr="00AF433E">
        <w:t>).</w:t>
      </w:r>
      <w:r w:rsidR="00F224CD" w:rsidRPr="00AF433E">
        <w:t xml:space="preserve"> </w:t>
      </w:r>
      <w:r w:rsidR="00094754" w:rsidRPr="00AF433E">
        <w:t xml:space="preserve">All of these </w:t>
      </w:r>
      <w:r w:rsidR="00CA2E94" w:rsidRPr="00AF433E">
        <w:t>studies</w:t>
      </w:r>
      <w:r w:rsidR="00094754" w:rsidRPr="00AF433E">
        <w:t xml:space="preserve"> have found correlations </w:t>
      </w:r>
      <w:r w:rsidR="00410783" w:rsidRPr="00AF433E">
        <w:t>between</w:t>
      </w:r>
      <w:r w:rsidR="007F581A" w:rsidRPr="00AF433E">
        <w:t xml:space="preserve"> various measures of </w:t>
      </w:r>
      <w:r w:rsidR="00A441AA" w:rsidRPr="00AF433E">
        <w:t>outgroup ant</w:t>
      </w:r>
      <w:r w:rsidR="00C0262E" w:rsidRPr="00AF433E">
        <w:t>ipathy</w:t>
      </w:r>
      <w:r w:rsidR="00A441AA" w:rsidRPr="00AF433E">
        <w:t xml:space="preserve"> </w:t>
      </w:r>
      <w:r w:rsidR="00094754" w:rsidRPr="00AF433E">
        <w:t xml:space="preserve">and political conservatism. </w:t>
      </w:r>
      <w:r w:rsidR="004C0B4A" w:rsidRPr="00AF433E">
        <w:t>The claim we will examine</w:t>
      </w:r>
      <w:r w:rsidR="00D6152D" w:rsidRPr="00AF433E">
        <w:t>, therefore,</w:t>
      </w:r>
      <w:r w:rsidR="00A65C72" w:rsidRPr="00AF433E">
        <w:t xml:space="preserve"> </w:t>
      </w:r>
      <w:r w:rsidR="004C0B4A" w:rsidRPr="00AF433E">
        <w:t xml:space="preserve">is that </w:t>
      </w:r>
      <w:r w:rsidR="00D6152D" w:rsidRPr="00AF433E">
        <w:t xml:space="preserve">ideological </w:t>
      </w:r>
      <w:r w:rsidR="004C0B4A" w:rsidRPr="00AF433E">
        <w:t xml:space="preserve">differences in </w:t>
      </w:r>
      <w:r w:rsidR="00622C35" w:rsidRPr="00AF433E">
        <w:t>in</w:t>
      </w:r>
      <w:r w:rsidR="00CB6A08" w:rsidRPr="00AF433E">
        <w:t>tolerance</w:t>
      </w:r>
      <w:r w:rsidR="00190A76" w:rsidRPr="00AF433E">
        <w:t xml:space="preserve"> </w:t>
      </w:r>
      <w:r w:rsidR="00622C35" w:rsidRPr="00AF433E">
        <w:t>of outgroups</w:t>
      </w:r>
      <w:r w:rsidR="00D6152D" w:rsidRPr="00AF433E">
        <w:t xml:space="preserve"> </w:t>
      </w:r>
      <w:r w:rsidR="00622C35" w:rsidRPr="00AF433E">
        <w:t xml:space="preserve">can </w:t>
      </w:r>
      <w:r w:rsidR="004C0B4A" w:rsidRPr="00AF433E">
        <w:t>explain political belief systems</w:t>
      </w:r>
      <w:r w:rsidR="00A65C72" w:rsidRPr="00AF433E">
        <w:t>.</w:t>
      </w:r>
    </w:p>
    <w:p w14:paraId="42200784" w14:textId="4655F167" w:rsidR="007F5F47" w:rsidRPr="00AF433E" w:rsidRDefault="00477277" w:rsidP="00065522">
      <w:pPr>
        <w:spacing w:line="480" w:lineRule="auto"/>
        <w:ind w:firstLine="720"/>
      </w:pPr>
      <w:r w:rsidRPr="00AF433E">
        <w:t>T</w:t>
      </w:r>
      <w:r w:rsidR="00AB4AAE" w:rsidRPr="00AF433E">
        <w:t>he</w:t>
      </w:r>
      <w:r w:rsidR="00A65C72" w:rsidRPr="00AF433E">
        <w:t xml:space="preserve"> above</w:t>
      </w:r>
      <w:r w:rsidR="00AB4AAE" w:rsidRPr="00AF433E">
        <w:t xml:space="preserve"> </w:t>
      </w:r>
      <w:r w:rsidR="007A2695" w:rsidRPr="00AF433E">
        <w:t>findings</w:t>
      </w:r>
      <w:r w:rsidRPr="00AF433E">
        <w:t xml:space="preserve">, however, </w:t>
      </w:r>
      <w:r w:rsidR="00AB4AAE" w:rsidRPr="00AF433E">
        <w:t>are also consistent with Alliance Theory.</w:t>
      </w:r>
      <w:r w:rsidR="00F224CD" w:rsidRPr="00AF433E">
        <w:t xml:space="preserve"> </w:t>
      </w:r>
      <w:r w:rsidR="00A115F4" w:rsidRPr="00AF433E">
        <w:t xml:space="preserve">Rather than disliking outgroups </w:t>
      </w:r>
      <w:r w:rsidR="00A115F4" w:rsidRPr="00AF433E">
        <w:rPr>
          <w:i/>
        </w:rPr>
        <w:t>in general</w:t>
      </w:r>
      <w:r w:rsidR="00A115F4" w:rsidRPr="00AF433E">
        <w:t>, conservatives may simply dislike their</w:t>
      </w:r>
      <w:r w:rsidR="008424F7" w:rsidRPr="00AF433E">
        <w:t xml:space="preserve"> </w:t>
      </w:r>
      <w:r w:rsidR="00BB46B6" w:rsidRPr="00AF433E">
        <w:t xml:space="preserve">specific </w:t>
      </w:r>
      <w:r w:rsidR="00C126CC" w:rsidRPr="00AF433E">
        <w:t>p</w:t>
      </w:r>
      <w:r w:rsidR="00005AA6" w:rsidRPr="00AF433E">
        <w:t>olitical</w:t>
      </w:r>
      <w:r w:rsidR="00C126CC" w:rsidRPr="00AF433E">
        <w:t xml:space="preserve"> </w:t>
      </w:r>
      <w:r w:rsidR="00CB6A08" w:rsidRPr="00AF433E">
        <w:t>rivals</w:t>
      </w:r>
      <w:r w:rsidR="00447FE0" w:rsidRPr="00AF433E">
        <w:t xml:space="preserve">, </w:t>
      </w:r>
      <w:r w:rsidR="007D4111" w:rsidRPr="00AF433E">
        <w:t>including</w:t>
      </w:r>
      <w:r w:rsidR="00447FE0" w:rsidRPr="00AF433E">
        <w:t xml:space="preserve"> </w:t>
      </w:r>
      <w:r w:rsidR="00A115F4" w:rsidRPr="00AF433E">
        <w:t xml:space="preserve">African Americans, </w:t>
      </w:r>
      <w:r w:rsidR="006776A9" w:rsidRPr="00AF433E">
        <w:t>the poor</w:t>
      </w:r>
      <w:r w:rsidR="0094416D" w:rsidRPr="00AF433E">
        <w:t>, atheists, and gay people</w:t>
      </w:r>
      <w:r w:rsidR="00A25A03" w:rsidRPr="00AF433E">
        <w:t xml:space="preserve"> </w:t>
      </w:r>
      <w:r w:rsidR="008424F7" w:rsidRPr="00AF433E">
        <w:t>(see figure</w:t>
      </w:r>
      <w:r w:rsidR="00D33738" w:rsidRPr="00AF433E">
        <w:t>s</w:t>
      </w:r>
      <w:r w:rsidR="008424F7" w:rsidRPr="00AF433E">
        <w:t xml:space="preserve"> </w:t>
      </w:r>
      <w:r w:rsidR="00A2021D" w:rsidRPr="00AF433E">
        <w:t xml:space="preserve">1 </w:t>
      </w:r>
      <w:r w:rsidR="00D33738" w:rsidRPr="00AF433E">
        <w:t xml:space="preserve">and </w:t>
      </w:r>
      <w:r w:rsidR="00A2021D" w:rsidRPr="00AF433E">
        <w:t>2</w:t>
      </w:r>
      <w:r w:rsidR="008424F7" w:rsidRPr="00AF433E">
        <w:t>).</w:t>
      </w:r>
      <w:r w:rsidR="00A115F4" w:rsidRPr="00AF433E">
        <w:t xml:space="preserve"> </w:t>
      </w:r>
      <w:r w:rsidR="008424F7" w:rsidRPr="00AF433E">
        <w:t>For instance,</w:t>
      </w:r>
      <w:r w:rsidR="00BB50C1" w:rsidRPr="00AF433E">
        <w:t xml:space="preserve"> the SDO inventory</w:t>
      </w:r>
      <w:r w:rsidR="005E2311" w:rsidRPr="00AF433E">
        <w:t xml:space="preserve"> </w:t>
      </w:r>
      <w:r w:rsidR="008424F7" w:rsidRPr="00AF433E">
        <w:t>refers to</w:t>
      </w:r>
      <w:r w:rsidR="00BB50C1" w:rsidRPr="00AF433E">
        <w:t xml:space="preserve"> groups that are </w:t>
      </w:r>
      <w:r w:rsidR="0066275D" w:rsidRPr="00AF433E">
        <w:t>“inferior” or “at the bottom</w:t>
      </w:r>
      <w:r w:rsidR="008424F7" w:rsidRPr="00AF433E">
        <w:t xml:space="preserve">,” </w:t>
      </w:r>
      <w:r w:rsidR="00685895" w:rsidRPr="00AF433E">
        <w:t xml:space="preserve">which </w:t>
      </w:r>
      <w:r w:rsidR="008424F7" w:rsidRPr="00AF433E">
        <w:t xml:space="preserve">may call to mind </w:t>
      </w:r>
      <w:r w:rsidR="003043EE" w:rsidRPr="00AF433E">
        <w:t>historically derogatory language applied to</w:t>
      </w:r>
      <w:r w:rsidR="00111B3B" w:rsidRPr="00AF433E">
        <w:t xml:space="preserve"> </w:t>
      </w:r>
      <w:r w:rsidR="00820442" w:rsidRPr="00AF433E">
        <w:t>A</w:t>
      </w:r>
      <w:r w:rsidR="00181C77" w:rsidRPr="00AF433E">
        <w:t>frican Americans</w:t>
      </w:r>
      <w:r w:rsidR="008424F7" w:rsidRPr="00AF433E">
        <w:t xml:space="preserve"> or the poor</w:t>
      </w:r>
      <w:r w:rsidR="003043EE" w:rsidRPr="00AF433E">
        <w:t xml:space="preserve"> </w:t>
      </w:r>
      <w:r w:rsidR="00670ED0" w:rsidRPr="00AF433E">
        <w:t>(</w:t>
      </w:r>
      <w:r w:rsidR="001449AA" w:rsidRPr="00AF433E">
        <w:t xml:space="preserve">see </w:t>
      </w:r>
      <w:r w:rsidR="00670ED0" w:rsidRPr="00AF433E">
        <w:t xml:space="preserve">Schmitt, </w:t>
      </w:r>
      <w:proofErr w:type="spellStart"/>
      <w:r w:rsidR="00670ED0" w:rsidRPr="00AF433E">
        <w:t>Branscombe</w:t>
      </w:r>
      <w:proofErr w:type="spellEnd"/>
      <w:r w:rsidR="00670ED0" w:rsidRPr="00AF433E">
        <w:t xml:space="preserve">, </w:t>
      </w:r>
      <w:r w:rsidR="001449AA" w:rsidRPr="00AF433E">
        <w:t xml:space="preserve">&amp; Kappen, </w:t>
      </w:r>
      <w:r w:rsidR="00670ED0" w:rsidRPr="00AF433E">
        <w:t>2003</w:t>
      </w:r>
      <w:r w:rsidR="001449AA" w:rsidRPr="00AF433E">
        <w:t>)</w:t>
      </w:r>
      <w:r w:rsidR="00380250" w:rsidRPr="00AF433E">
        <w:t>. M</w:t>
      </w:r>
      <w:r w:rsidR="008C423A" w:rsidRPr="00AF433E">
        <w:t>easures of patriotism may be confounded with feelings of allegiance to white people, as opposed to a sense of loya</w:t>
      </w:r>
      <w:r w:rsidR="00863012" w:rsidRPr="00AF433E">
        <w:t>lty to the country as a whole (Devos &amp; Banaji, 2005</w:t>
      </w:r>
      <w:r w:rsidR="00E22C82" w:rsidRPr="00AF433E">
        <w:t xml:space="preserve">; Peña &amp; </w:t>
      </w:r>
      <w:proofErr w:type="spellStart"/>
      <w:r w:rsidR="00E22C82" w:rsidRPr="00AF433E">
        <w:t>Sidanius</w:t>
      </w:r>
      <w:proofErr w:type="spellEnd"/>
      <w:r w:rsidR="00E22C82" w:rsidRPr="00AF433E">
        <w:t>, 2002</w:t>
      </w:r>
      <w:r w:rsidR="00380250" w:rsidRPr="00AF433E">
        <w:t xml:space="preserve">). </w:t>
      </w:r>
      <w:r w:rsidR="006357D4" w:rsidRPr="00AF433E">
        <w:t>S</w:t>
      </w:r>
      <w:r w:rsidR="00777679" w:rsidRPr="00AF433E">
        <w:t xml:space="preserve">ome researchers’ </w:t>
      </w:r>
      <w:r w:rsidR="002D1EDB" w:rsidRPr="00AF433E">
        <w:t>measures of “outg</w:t>
      </w:r>
      <w:r w:rsidR="00703769" w:rsidRPr="00AF433E">
        <w:t>roup prejudice” are</w:t>
      </w:r>
      <w:r w:rsidR="002D1EDB" w:rsidRPr="00AF433E">
        <w:t xml:space="preserve"> simply measures of antipathy toward </w:t>
      </w:r>
      <w:r w:rsidR="00135AF9" w:rsidRPr="00AF433E">
        <w:t>African Americans</w:t>
      </w:r>
      <w:r w:rsidR="002D1EDB" w:rsidRPr="00AF433E">
        <w:t xml:space="preserve"> or gay people</w:t>
      </w:r>
      <w:r w:rsidR="007A79C5" w:rsidRPr="00AF433E">
        <w:t xml:space="preserve"> </w:t>
      </w:r>
      <w:r w:rsidR="000103C2" w:rsidRPr="00AF433E">
        <w:t>(</w:t>
      </w:r>
      <w:r w:rsidR="00627C52" w:rsidRPr="00AF433E">
        <w:t>e.g.,</w:t>
      </w:r>
      <w:r w:rsidR="001F5C10" w:rsidRPr="00AF433E">
        <w:t xml:space="preserve"> Hodson &amp; </w:t>
      </w:r>
      <w:proofErr w:type="spellStart"/>
      <w:r w:rsidR="001F5C10" w:rsidRPr="00AF433E">
        <w:t>Busseri</w:t>
      </w:r>
      <w:proofErr w:type="spellEnd"/>
      <w:r w:rsidR="001F5C10" w:rsidRPr="00AF433E">
        <w:t>, 2012</w:t>
      </w:r>
      <w:r w:rsidR="000103C2" w:rsidRPr="00AF433E">
        <w:t>)</w:t>
      </w:r>
      <w:r w:rsidR="00380250" w:rsidRPr="00AF433E">
        <w:t>.</w:t>
      </w:r>
      <w:r w:rsidR="00A51234" w:rsidRPr="00AF433E">
        <w:t xml:space="preserve"> </w:t>
      </w:r>
      <w:r w:rsidR="007068BB" w:rsidRPr="00AF433E">
        <w:t>Thus, the</w:t>
      </w:r>
      <w:r w:rsidR="00126F33" w:rsidRPr="00AF433E">
        <w:t xml:space="preserve"> </w:t>
      </w:r>
      <w:r w:rsidR="003E0D62" w:rsidRPr="00AF433E">
        <w:t xml:space="preserve">existing evidence </w:t>
      </w:r>
      <w:r w:rsidR="004845B1" w:rsidRPr="00AF433E">
        <w:t xml:space="preserve">that has been used to support </w:t>
      </w:r>
      <w:r w:rsidR="00CB6A08" w:rsidRPr="00AF433E">
        <w:t>Intolerance Theory</w:t>
      </w:r>
      <w:r w:rsidR="00A441AA" w:rsidRPr="00AF433E">
        <w:t xml:space="preserve">, </w:t>
      </w:r>
      <w:r w:rsidR="00845621" w:rsidRPr="00AF433E">
        <w:t>our umbrella term</w:t>
      </w:r>
      <w:r w:rsidR="00A441AA" w:rsidRPr="00AF433E">
        <w:t xml:space="preserve">, </w:t>
      </w:r>
      <w:r w:rsidR="00791C77" w:rsidRPr="00AF433E">
        <w:t xml:space="preserve">is </w:t>
      </w:r>
      <w:r w:rsidR="00746550" w:rsidRPr="00AF433E">
        <w:t xml:space="preserve">also </w:t>
      </w:r>
      <w:r w:rsidR="00791C77" w:rsidRPr="00AF433E">
        <w:t>consistent with</w:t>
      </w:r>
      <w:r w:rsidR="007068BB" w:rsidRPr="00AF433E">
        <w:t xml:space="preserve"> Alliance Theory</w:t>
      </w:r>
      <w:r w:rsidR="00D8562E" w:rsidRPr="00AF433E">
        <w:t>: that is,</w:t>
      </w:r>
      <w:r w:rsidR="00280BFA" w:rsidRPr="00AF433E">
        <w:t xml:space="preserve"> </w:t>
      </w:r>
      <w:r w:rsidR="00D14C9B" w:rsidRPr="00AF433E">
        <w:t xml:space="preserve">conservatives may simply dislike their political </w:t>
      </w:r>
      <w:r w:rsidR="00CB6A08" w:rsidRPr="00AF433E">
        <w:t>rivals</w:t>
      </w:r>
      <w:r w:rsidR="00CD41D1" w:rsidRPr="00AF433E">
        <w:t>.</w:t>
      </w:r>
    </w:p>
    <w:p w14:paraId="6B1499CD" w14:textId="5ADA842F" w:rsidR="00070132" w:rsidRPr="00AF433E" w:rsidRDefault="00CD487E" w:rsidP="005C2F4C">
      <w:pPr>
        <w:spacing w:line="480" w:lineRule="auto"/>
        <w:ind w:firstLine="720"/>
      </w:pPr>
      <w:r w:rsidRPr="00AF433E">
        <w:t>One area where the two theories make contrasting predictions is p</w:t>
      </w:r>
      <w:r w:rsidR="004050F4" w:rsidRPr="00AF433E">
        <w:t>olitical</w:t>
      </w:r>
      <w:r w:rsidRPr="00AF433E">
        <w:t xml:space="preserve"> </w:t>
      </w:r>
      <w:r w:rsidR="00CB6A08" w:rsidRPr="00AF433E">
        <w:t>intolerance</w:t>
      </w:r>
      <w:r w:rsidR="00852F7A" w:rsidRPr="00AF433E">
        <w:t xml:space="preserve">. </w:t>
      </w:r>
      <w:r w:rsidR="00777058" w:rsidRPr="00AF433E">
        <w:t>I</w:t>
      </w:r>
      <w:r w:rsidR="007A67BC" w:rsidRPr="00AF433E">
        <w:t xml:space="preserve">f </w:t>
      </w:r>
      <w:r w:rsidR="00AB0C41" w:rsidRPr="00AF433E">
        <w:t>conservatives are</w:t>
      </w:r>
      <w:r w:rsidR="00C86D51" w:rsidRPr="00AF433E">
        <w:t xml:space="preserve"> generally</w:t>
      </w:r>
      <w:r w:rsidR="00AB0C41" w:rsidRPr="00AF433E">
        <w:t xml:space="preserve"> </w:t>
      </w:r>
      <w:r w:rsidR="00BA7CA9" w:rsidRPr="00AF433E">
        <w:t xml:space="preserve">more </w:t>
      </w:r>
      <w:r w:rsidR="00CB6A08" w:rsidRPr="00AF433E">
        <w:t>intolerant</w:t>
      </w:r>
      <w:r w:rsidR="00133EBF" w:rsidRPr="00AF433E">
        <w:t xml:space="preserve"> of outgroups</w:t>
      </w:r>
      <w:r w:rsidR="00674FCB" w:rsidRPr="00AF433E">
        <w:t xml:space="preserve"> than liberals</w:t>
      </w:r>
      <w:r w:rsidR="00023C8A" w:rsidRPr="00AF433E">
        <w:t xml:space="preserve">, </w:t>
      </w:r>
      <w:r w:rsidR="00A911F7" w:rsidRPr="00AF433E">
        <w:t xml:space="preserve">then they </w:t>
      </w:r>
      <w:r w:rsidR="00380A37" w:rsidRPr="00AF433E">
        <w:t>will</w:t>
      </w:r>
      <w:r w:rsidR="00760A64" w:rsidRPr="00AF433E">
        <w:t xml:space="preserve"> show</w:t>
      </w:r>
      <w:r w:rsidR="00A911F7" w:rsidRPr="00AF433E">
        <w:t xml:space="preserve"> </w:t>
      </w:r>
      <w:r w:rsidR="00066723" w:rsidRPr="00AF433E">
        <w:lastRenderedPageBreak/>
        <w:t>stronger negative attitudes</w:t>
      </w:r>
      <w:r w:rsidR="00A911F7" w:rsidRPr="00AF433E">
        <w:t xml:space="preserve"> toward </w:t>
      </w:r>
      <w:r w:rsidR="00073130" w:rsidRPr="00AF433E">
        <w:t xml:space="preserve">their </w:t>
      </w:r>
      <w:r w:rsidR="0026447E" w:rsidRPr="00AF433E">
        <w:t>political</w:t>
      </w:r>
      <w:r w:rsidR="0082363E" w:rsidRPr="00AF433E">
        <w:t xml:space="preserve"> o</w:t>
      </w:r>
      <w:r w:rsidR="00AE33B1" w:rsidRPr="00AF433E">
        <w:t>utgroup</w:t>
      </w:r>
      <w:r w:rsidR="00596332" w:rsidRPr="00AF433E">
        <w:t>s</w:t>
      </w:r>
      <w:r w:rsidR="0082363E" w:rsidRPr="00AF433E">
        <w:t xml:space="preserve"> </w:t>
      </w:r>
      <w:r w:rsidR="004050F4" w:rsidRPr="00AF433E">
        <w:t>than liberals.</w:t>
      </w:r>
      <w:r w:rsidR="0019086A" w:rsidRPr="00AF433E">
        <w:t xml:space="preserve"> </w:t>
      </w:r>
      <w:r w:rsidR="00EC32D2" w:rsidRPr="00AF433E">
        <w:t xml:space="preserve">However, </w:t>
      </w:r>
      <w:r w:rsidR="00ED2F49" w:rsidRPr="00AF433E">
        <w:t xml:space="preserve">if </w:t>
      </w:r>
      <w:r w:rsidR="00E2289A" w:rsidRPr="00AF433E">
        <w:t>both groups possess the same alliance psychology</w:t>
      </w:r>
      <w:r w:rsidR="000F6B7D" w:rsidRPr="00AF433E">
        <w:t xml:space="preserve">, </w:t>
      </w:r>
      <w:r w:rsidR="00ED2F49" w:rsidRPr="00AF433E">
        <w:t xml:space="preserve">then </w:t>
      </w:r>
      <w:r w:rsidR="0082363E" w:rsidRPr="00AF433E">
        <w:t>they</w:t>
      </w:r>
      <w:r w:rsidR="00EA0D65" w:rsidRPr="00AF433E">
        <w:t xml:space="preserve"> will show</w:t>
      </w:r>
      <w:r w:rsidR="00C636C2" w:rsidRPr="00AF433E">
        <w:t xml:space="preserve"> </w:t>
      </w:r>
      <w:r w:rsidR="00582BA7" w:rsidRPr="00AF433E">
        <w:t>equal</w:t>
      </w:r>
      <w:r w:rsidR="00066723" w:rsidRPr="00AF433E">
        <w:t xml:space="preserve">ly negative attitudes </w:t>
      </w:r>
      <w:r w:rsidR="0082363E" w:rsidRPr="00AF433E">
        <w:t xml:space="preserve">toward </w:t>
      </w:r>
      <w:r w:rsidR="00787E0E" w:rsidRPr="00AF433E">
        <w:t>their</w:t>
      </w:r>
      <w:r w:rsidR="008803DE" w:rsidRPr="00AF433E">
        <w:t xml:space="preserve"> </w:t>
      </w:r>
      <w:r w:rsidR="009D0B64" w:rsidRPr="00AF433E">
        <w:t xml:space="preserve">political </w:t>
      </w:r>
      <w:r w:rsidR="00CB6A08" w:rsidRPr="00AF433E">
        <w:t>rivals</w:t>
      </w:r>
      <w:r w:rsidR="00BC61F6" w:rsidRPr="00AF433E">
        <w:t xml:space="preserve">. </w:t>
      </w:r>
      <w:r w:rsidR="00ED2F49" w:rsidRPr="00AF433E">
        <w:t xml:space="preserve">Indeed, </w:t>
      </w:r>
      <w:r w:rsidR="004066EF" w:rsidRPr="00AF433E">
        <w:t xml:space="preserve">a wealth of evidence supports </w:t>
      </w:r>
      <w:r w:rsidR="00594130" w:rsidRPr="00AF433E">
        <w:t>Alliance Theory</w:t>
      </w:r>
      <w:r w:rsidR="004066EF" w:rsidRPr="00AF433E">
        <w:t xml:space="preserve">: </w:t>
      </w:r>
      <w:r w:rsidR="00FE548C" w:rsidRPr="00AF433E">
        <w:rPr>
          <w:rFonts w:eastAsia="Times New Roman"/>
          <w:color w:val="222222"/>
          <w:shd w:val="clear" w:color="auto" w:fill="FFFFFF"/>
        </w:rPr>
        <w:t>liberals ex</w:t>
      </w:r>
      <w:r w:rsidR="00607D3E" w:rsidRPr="00AF433E">
        <w:rPr>
          <w:rFonts w:eastAsia="Times New Roman"/>
          <w:color w:val="222222"/>
          <w:shd w:val="clear" w:color="auto" w:fill="FFFFFF"/>
        </w:rPr>
        <w:t>hibit</w:t>
      </w:r>
      <w:r w:rsidR="00FE548C" w:rsidRPr="00AF433E">
        <w:rPr>
          <w:rFonts w:eastAsia="Times New Roman"/>
          <w:color w:val="222222"/>
          <w:shd w:val="clear" w:color="auto" w:fill="FFFFFF"/>
        </w:rPr>
        <w:t xml:space="preserve"> equal levels of </w:t>
      </w:r>
      <w:r w:rsidR="00066723" w:rsidRPr="00AF433E">
        <w:rPr>
          <w:rFonts w:eastAsia="Times New Roman"/>
          <w:color w:val="222222"/>
          <w:shd w:val="clear" w:color="auto" w:fill="FFFFFF"/>
        </w:rPr>
        <w:t>dislike</w:t>
      </w:r>
      <w:r w:rsidR="00FE548C" w:rsidRPr="00AF433E">
        <w:rPr>
          <w:rFonts w:eastAsia="Times New Roman"/>
          <w:color w:val="222222"/>
          <w:shd w:val="clear" w:color="auto" w:fill="FFFFFF"/>
        </w:rPr>
        <w:t xml:space="preserve">, discrimination, </w:t>
      </w:r>
      <w:r w:rsidR="00452CA5" w:rsidRPr="00AF433E">
        <w:rPr>
          <w:rFonts w:eastAsia="Times New Roman"/>
          <w:color w:val="222222"/>
          <w:shd w:val="clear" w:color="auto" w:fill="FFFFFF"/>
        </w:rPr>
        <w:t xml:space="preserve">and support for violence against </w:t>
      </w:r>
      <w:r w:rsidR="00FE548C" w:rsidRPr="00AF433E">
        <w:rPr>
          <w:rFonts w:eastAsia="Times New Roman"/>
          <w:color w:val="222222"/>
          <w:shd w:val="clear" w:color="auto" w:fill="FFFFFF"/>
        </w:rPr>
        <w:t xml:space="preserve">conservatives as the other way around (Chambers et al., 2013; </w:t>
      </w:r>
      <w:r w:rsidR="009D7F70" w:rsidRPr="00AF433E">
        <w:t xml:space="preserve">Wetherell et al., 2013; </w:t>
      </w:r>
      <w:r w:rsidR="00FE548C" w:rsidRPr="00AF433E">
        <w:rPr>
          <w:rFonts w:eastAsia="Times New Roman"/>
          <w:color w:val="222222"/>
          <w:shd w:val="clear" w:color="auto" w:fill="FFFFFF"/>
        </w:rPr>
        <w:t>Brandt, 2017</w:t>
      </w:r>
      <w:r w:rsidR="00452CA5" w:rsidRPr="00AF433E">
        <w:rPr>
          <w:rFonts w:eastAsia="Times New Roman"/>
          <w:color w:val="222222"/>
          <w:shd w:val="clear" w:color="auto" w:fill="FFFFFF"/>
        </w:rPr>
        <w:t>;</w:t>
      </w:r>
      <w:r w:rsidR="00873C55" w:rsidRPr="00AF433E">
        <w:rPr>
          <w:rFonts w:eastAsia="Times New Roman"/>
          <w:color w:val="222222"/>
          <w:shd w:val="clear" w:color="auto" w:fill="FFFFFF"/>
        </w:rPr>
        <w:t xml:space="preserve"> </w:t>
      </w:r>
      <w:proofErr w:type="spellStart"/>
      <w:r w:rsidR="00873C55" w:rsidRPr="00AF433E">
        <w:rPr>
          <w:rFonts w:eastAsia="Times New Roman"/>
          <w:color w:val="222222"/>
          <w:shd w:val="clear" w:color="auto" w:fill="FFFFFF"/>
        </w:rPr>
        <w:t>Kalmoe</w:t>
      </w:r>
      <w:proofErr w:type="spellEnd"/>
      <w:r w:rsidR="00873C55" w:rsidRPr="00AF433E">
        <w:rPr>
          <w:rFonts w:eastAsia="Times New Roman"/>
          <w:color w:val="222222"/>
          <w:shd w:val="clear" w:color="auto" w:fill="FFFFFF"/>
        </w:rPr>
        <w:t xml:space="preserve"> &amp; Mason, 2019</w:t>
      </w:r>
      <w:r w:rsidR="0026658D" w:rsidRPr="00AF433E">
        <w:rPr>
          <w:rFonts w:eastAsia="Times New Roman"/>
          <w:color w:val="222222"/>
          <w:shd w:val="clear" w:color="auto" w:fill="FFFFFF"/>
        </w:rPr>
        <w:t>; though</w:t>
      </w:r>
      <w:r w:rsidR="006535BC" w:rsidRPr="00AF433E">
        <w:rPr>
          <w:rFonts w:eastAsia="Times New Roman"/>
          <w:color w:val="222222"/>
          <w:shd w:val="clear" w:color="auto" w:fill="FFFFFF"/>
        </w:rPr>
        <w:t xml:space="preserve"> see</w:t>
      </w:r>
      <w:r w:rsidR="0026658D" w:rsidRPr="00AF433E">
        <w:rPr>
          <w:rFonts w:eastAsia="Times New Roman"/>
          <w:color w:val="222222"/>
          <w:shd w:val="clear" w:color="auto" w:fill="FFFFFF"/>
        </w:rPr>
        <w:t xml:space="preserve"> </w:t>
      </w:r>
      <w:proofErr w:type="spellStart"/>
      <w:r w:rsidR="0026658D" w:rsidRPr="00AF433E">
        <w:rPr>
          <w:rFonts w:eastAsia="Times New Roman"/>
          <w:color w:val="222222"/>
          <w:shd w:val="clear" w:color="auto" w:fill="FFFFFF"/>
        </w:rPr>
        <w:t>Ganzach</w:t>
      </w:r>
      <w:proofErr w:type="spellEnd"/>
      <w:r w:rsidR="0026658D" w:rsidRPr="00AF433E">
        <w:rPr>
          <w:rFonts w:eastAsia="Times New Roman"/>
          <w:color w:val="222222"/>
          <w:shd w:val="clear" w:color="auto" w:fill="FFFFFF"/>
        </w:rPr>
        <w:t xml:space="preserve"> &amp; Schul, 2021</w:t>
      </w:r>
      <w:r w:rsidR="009A0B5E" w:rsidRPr="00AF433E">
        <w:rPr>
          <w:rFonts w:eastAsia="Times New Roman"/>
          <w:color w:val="222222"/>
          <w:shd w:val="clear" w:color="auto" w:fill="FFFFFF"/>
        </w:rPr>
        <w:t>)</w:t>
      </w:r>
      <w:r w:rsidR="00FE548C" w:rsidRPr="00AF433E">
        <w:rPr>
          <w:rFonts w:eastAsia="Times New Roman"/>
          <w:color w:val="222222"/>
          <w:shd w:val="clear" w:color="auto" w:fill="FFFFFF"/>
        </w:rPr>
        <w:t xml:space="preserve">. </w:t>
      </w:r>
      <w:r w:rsidR="009D7F70" w:rsidRPr="00AF433E">
        <w:rPr>
          <w:rFonts w:eastAsia="Times New Roman"/>
          <w:color w:val="222222"/>
          <w:shd w:val="clear" w:color="auto" w:fill="FFFFFF"/>
        </w:rPr>
        <w:t xml:space="preserve">Likewise, </w:t>
      </w:r>
      <w:r w:rsidR="0082363E" w:rsidRPr="00AF433E">
        <w:t>Democrats</w:t>
      </w:r>
      <w:r w:rsidR="00ED79D7" w:rsidRPr="00AF433E">
        <w:t xml:space="preserve"> are</w:t>
      </w:r>
      <w:r w:rsidR="00760A64" w:rsidRPr="00AF433E">
        <w:t xml:space="preserve"> </w:t>
      </w:r>
      <w:r w:rsidR="00A3502B" w:rsidRPr="00AF433E">
        <w:t xml:space="preserve">just as </w:t>
      </w:r>
      <w:r w:rsidR="00A441AA" w:rsidRPr="00AF433E">
        <w:t xml:space="preserve">negatively biased </w:t>
      </w:r>
      <w:r w:rsidR="00B80B1B" w:rsidRPr="00AF433E">
        <w:t>against</w:t>
      </w:r>
      <w:r w:rsidR="00A3502B" w:rsidRPr="00AF433E">
        <w:t xml:space="preserve"> </w:t>
      </w:r>
      <w:r w:rsidR="0082363E" w:rsidRPr="00AF433E">
        <w:t>Republicans</w:t>
      </w:r>
      <w:r w:rsidR="00A3502B" w:rsidRPr="00AF433E">
        <w:t xml:space="preserve"> </w:t>
      </w:r>
      <w:r w:rsidR="009D7F70" w:rsidRPr="00AF433E">
        <w:t xml:space="preserve">(both implicitly and explicitly) </w:t>
      </w:r>
      <w:r w:rsidR="00A3502B" w:rsidRPr="00AF433E">
        <w:t>as the other way around</w:t>
      </w:r>
      <w:r w:rsidR="0079181B" w:rsidRPr="00AF433E">
        <w:t xml:space="preserve">, </w:t>
      </w:r>
      <w:r w:rsidR="004066EF" w:rsidRPr="00AF433E">
        <w:t>and</w:t>
      </w:r>
      <w:r w:rsidR="0079181B" w:rsidRPr="00AF433E">
        <w:t xml:space="preserve"> both groups are equally likely to discriminate </w:t>
      </w:r>
      <w:r w:rsidR="0039427B" w:rsidRPr="00AF433E">
        <w:t xml:space="preserve">against </w:t>
      </w:r>
      <w:r w:rsidR="0079181B" w:rsidRPr="00AF433E">
        <w:t>one another i</w:t>
      </w:r>
      <w:r w:rsidR="00934E53" w:rsidRPr="00AF433E">
        <w:t xml:space="preserve">n </w:t>
      </w:r>
      <w:r w:rsidR="00AF29A4" w:rsidRPr="00AF433E">
        <w:t xml:space="preserve">hypothetical </w:t>
      </w:r>
      <w:r w:rsidR="00934E53" w:rsidRPr="00AF433E">
        <w:t xml:space="preserve">job applications (Iyengar &amp; Westwood, 2015; </w:t>
      </w:r>
      <w:r w:rsidR="00CA28E1" w:rsidRPr="00AF433E">
        <w:t>Westwood et al., 201</w:t>
      </w:r>
      <w:r w:rsidR="000C31F3" w:rsidRPr="00AF433E">
        <w:t>8</w:t>
      </w:r>
      <w:r w:rsidR="00236A44" w:rsidRPr="00AF433E">
        <w:t xml:space="preserve">; </w:t>
      </w:r>
      <w:r w:rsidR="007A0A64" w:rsidRPr="00AF433E">
        <w:t xml:space="preserve">see also </w:t>
      </w:r>
      <w:r w:rsidR="00236A44" w:rsidRPr="00AF433E">
        <w:t xml:space="preserve">Pew Research Center, </w:t>
      </w:r>
      <w:r w:rsidR="00607473" w:rsidRPr="00AF433E">
        <w:t>2016c</w:t>
      </w:r>
      <w:r w:rsidR="0079181B" w:rsidRPr="00AF433E">
        <w:t xml:space="preserve">). </w:t>
      </w:r>
    </w:p>
    <w:p w14:paraId="0A570434" w14:textId="50D4B0C1" w:rsidR="00C0262E" w:rsidRPr="00AF433E" w:rsidRDefault="00F962CE" w:rsidP="005C2F4C">
      <w:pPr>
        <w:spacing w:line="480" w:lineRule="auto"/>
        <w:ind w:firstLine="720"/>
      </w:pPr>
      <w:r w:rsidRPr="00AF433E">
        <w:t xml:space="preserve">Another area where the two theories make </w:t>
      </w:r>
      <w:r w:rsidR="007E671E" w:rsidRPr="00AF433E">
        <w:t>contras</w:t>
      </w:r>
      <w:r w:rsidR="000631FF" w:rsidRPr="00AF433E">
        <w:t xml:space="preserve">ting predictions is </w:t>
      </w:r>
      <w:r w:rsidR="00066723" w:rsidRPr="00AF433E">
        <w:t>attitudes toward</w:t>
      </w:r>
      <w:r w:rsidR="00EA0D65" w:rsidRPr="00AF433E">
        <w:t xml:space="preserve"> groups </w:t>
      </w:r>
      <w:r w:rsidR="00904627" w:rsidRPr="00AF433E">
        <w:t xml:space="preserve">that are </w:t>
      </w:r>
      <w:r w:rsidR="00EA0D65" w:rsidRPr="00AF433E">
        <w:rPr>
          <w:i/>
        </w:rPr>
        <w:t>associated with</w:t>
      </w:r>
      <w:r w:rsidR="00EA0D65" w:rsidRPr="00AF433E">
        <w:t xml:space="preserve"> </w:t>
      </w:r>
      <w:r w:rsidR="00787E0E" w:rsidRPr="00AF433E">
        <w:t xml:space="preserve">one’s </w:t>
      </w:r>
      <w:r w:rsidR="0026447E" w:rsidRPr="00AF433E">
        <w:t>political</w:t>
      </w:r>
      <w:r w:rsidR="00787E0E" w:rsidRPr="00AF433E">
        <w:t xml:space="preserve"> </w:t>
      </w:r>
      <w:r w:rsidR="009D7F70" w:rsidRPr="00AF433E">
        <w:t>o</w:t>
      </w:r>
      <w:r w:rsidR="0087643E" w:rsidRPr="00AF433E">
        <w:t>utgroup</w:t>
      </w:r>
      <w:r w:rsidR="00637B1A" w:rsidRPr="00AF433E">
        <w:t xml:space="preserve">. </w:t>
      </w:r>
      <w:r w:rsidR="005A2410" w:rsidRPr="00AF433E">
        <w:t xml:space="preserve">Here, </w:t>
      </w:r>
      <w:r w:rsidR="00CB6A08" w:rsidRPr="00AF433E">
        <w:t>Intolerance Theory</w:t>
      </w:r>
      <w:r w:rsidR="005A2410" w:rsidRPr="00AF433E">
        <w:t xml:space="preserve"> predicts that conservatives will show more</w:t>
      </w:r>
      <w:r w:rsidR="00070132" w:rsidRPr="00AF433E">
        <w:t xml:space="preserve"> </w:t>
      </w:r>
      <w:r w:rsidR="00066723" w:rsidRPr="00AF433E">
        <w:t xml:space="preserve">negative attitudes </w:t>
      </w:r>
      <w:r w:rsidR="00070132" w:rsidRPr="00AF433E">
        <w:t xml:space="preserve">toward </w:t>
      </w:r>
      <w:r w:rsidR="003B32C7" w:rsidRPr="00AF433E">
        <w:t>groups associated with</w:t>
      </w:r>
      <w:r w:rsidR="00904627" w:rsidRPr="00AF433E">
        <w:t xml:space="preserve"> </w:t>
      </w:r>
      <w:r w:rsidR="00787E0E" w:rsidRPr="00AF433E">
        <w:t>liberals</w:t>
      </w:r>
      <w:r w:rsidR="00904627" w:rsidRPr="00AF433E">
        <w:t xml:space="preserve"> </w:t>
      </w:r>
      <w:r w:rsidR="00042B5A" w:rsidRPr="00AF433E">
        <w:t>(</w:t>
      </w:r>
      <w:r w:rsidR="00627C52" w:rsidRPr="00AF433E">
        <w:t>e.g.,</w:t>
      </w:r>
      <w:r w:rsidR="00042B5A" w:rsidRPr="00AF433E">
        <w:t xml:space="preserve"> </w:t>
      </w:r>
      <w:r w:rsidR="00323BC9" w:rsidRPr="00AF433E">
        <w:t>atheists</w:t>
      </w:r>
      <w:r w:rsidR="00042B5A" w:rsidRPr="00AF433E">
        <w:t xml:space="preserve">) </w:t>
      </w:r>
      <w:r w:rsidR="00087FAA" w:rsidRPr="00AF433E">
        <w:t xml:space="preserve">than </w:t>
      </w:r>
      <w:r w:rsidR="00CF26E5" w:rsidRPr="00AF433E">
        <w:t>liberal</w:t>
      </w:r>
      <w:r w:rsidR="00087FAA" w:rsidRPr="00AF433E">
        <w:t>s</w:t>
      </w:r>
      <w:r w:rsidR="00D77411" w:rsidRPr="00AF433E">
        <w:t xml:space="preserve"> w</w:t>
      </w:r>
      <w:r w:rsidR="007A5DEA" w:rsidRPr="00AF433E">
        <w:t xml:space="preserve">ill </w:t>
      </w:r>
      <w:r w:rsidR="005A2410" w:rsidRPr="00AF433E">
        <w:t>show</w:t>
      </w:r>
      <w:r w:rsidR="00065EDF" w:rsidRPr="00AF433E">
        <w:t xml:space="preserve"> </w:t>
      </w:r>
      <w:r w:rsidR="00D77411" w:rsidRPr="00AF433E">
        <w:t xml:space="preserve">toward </w:t>
      </w:r>
      <w:r w:rsidR="003B32C7" w:rsidRPr="00AF433E">
        <w:t>groups associated with</w:t>
      </w:r>
      <w:r w:rsidR="00904627" w:rsidRPr="00AF433E">
        <w:t xml:space="preserve"> </w:t>
      </w:r>
      <w:r w:rsidR="00787E0E" w:rsidRPr="00AF433E">
        <w:t>conservatives</w:t>
      </w:r>
      <w:r w:rsidR="00042B5A" w:rsidRPr="00AF433E">
        <w:t xml:space="preserve"> (</w:t>
      </w:r>
      <w:r w:rsidR="00627C52" w:rsidRPr="00AF433E">
        <w:t>e.g.,</w:t>
      </w:r>
      <w:r w:rsidR="00042B5A" w:rsidRPr="00AF433E">
        <w:t xml:space="preserve"> </w:t>
      </w:r>
      <w:r w:rsidR="005E2C7E" w:rsidRPr="00AF433E">
        <w:t>Christian fundamentalists</w:t>
      </w:r>
      <w:r w:rsidR="00042B5A" w:rsidRPr="00AF433E">
        <w:t>)</w:t>
      </w:r>
      <w:r w:rsidR="00847DB7" w:rsidRPr="00AF433E">
        <w:t xml:space="preserve">. </w:t>
      </w:r>
      <w:r w:rsidR="008C6223" w:rsidRPr="00AF433E">
        <w:t>However</w:t>
      </w:r>
      <w:r w:rsidR="00397F6B" w:rsidRPr="00AF433E">
        <w:t>, r</w:t>
      </w:r>
      <w:r w:rsidR="00070132" w:rsidRPr="00AF433E">
        <w:t xml:space="preserve">ecent evidence </w:t>
      </w:r>
      <w:r w:rsidR="00B2287B" w:rsidRPr="00AF433E">
        <w:t xml:space="preserve">from several studies </w:t>
      </w:r>
      <w:r w:rsidR="001801B8" w:rsidRPr="00AF433E">
        <w:t>fail</w:t>
      </w:r>
      <w:r w:rsidR="002A28AA" w:rsidRPr="00AF433E">
        <w:t>ed</w:t>
      </w:r>
      <w:r w:rsidR="001801B8" w:rsidRPr="00AF433E">
        <w:t xml:space="preserve"> to support</w:t>
      </w:r>
      <w:r w:rsidR="007B30D5" w:rsidRPr="00AF433E">
        <w:t xml:space="preserve"> this</w:t>
      </w:r>
      <w:r w:rsidR="00CD3290" w:rsidRPr="00AF433E">
        <w:t xml:space="preserve"> prediction</w:t>
      </w:r>
      <w:r w:rsidR="00070132" w:rsidRPr="00AF433E">
        <w:t xml:space="preserve">. When </w:t>
      </w:r>
      <w:r w:rsidR="00884D64" w:rsidRPr="00AF433E">
        <w:t xml:space="preserve">asked to rate a variety of groups </w:t>
      </w:r>
      <w:r w:rsidR="004852A9" w:rsidRPr="00AF433E">
        <w:t>that vary in their political associations</w:t>
      </w:r>
      <w:r w:rsidR="00136A1E" w:rsidRPr="00AF433E">
        <w:t>—</w:t>
      </w:r>
      <w:r w:rsidR="00627C52" w:rsidRPr="00AF433E">
        <w:t>e.g.,</w:t>
      </w:r>
      <w:r w:rsidR="00136A1E" w:rsidRPr="00AF433E">
        <w:t xml:space="preserve"> </w:t>
      </w:r>
      <w:r w:rsidR="008D2478" w:rsidRPr="00AF433E">
        <w:t xml:space="preserve">feminists, </w:t>
      </w:r>
      <w:r w:rsidR="00136A1E" w:rsidRPr="00AF433E">
        <w:t>businesspeople, atheists, Christian fundamentalists</w:t>
      </w:r>
      <w:r w:rsidR="00736E7D" w:rsidRPr="00AF433E">
        <w:t>—</w:t>
      </w:r>
      <w:r w:rsidR="00B2287B" w:rsidRPr="00AF433E">
        <w:t>liberal</w:t>
      </w:r>
      <w:r w:rsidR="00C02122" w:rsidRPr="00AF433E">
        <w:t xml:space="preserve">s </w:t>
      </w:r>
      <w:r w:rsidR="00B2287B" w:rsidRPr="00AF433E">
        <w:t>express</w:t>
      </w:r>
      <w:r w:rsidR="00F066D2" w:rsidRPr="00AF433E">
        <w:t>ed</w:t>
      </w:r>
      <w:r w:rsidR="00B2287B" w:rsidRPr="00AF433E">
        <w:t xml:space="preserve"> </w:t>
      </w:r>
      <w:r w:rsidR="00F066D2" w:rsidRPr="00AF433E">
        <w:t xml:space="preserve">more </w:t>
      </w:r>
      <w:r w:rsidR="00066723" w:rsidRPr="00AF433E">
        <w:t xml:space="preserve">negative attitudes </w:t>
      </w:r>
      <w:r w:rsidR="00B2287B" w:rsidRPr="00AF433E">
        <w:t xml:space="preserve">toward </w:t>
      </w:r>
      <w:r w:rsidR="00D134E3" w:rsidRPr="00AF433E">
        <w:t>the groups associated with conservatives</w:t>
      </w:r>
      <w:r w:rsidR="00C26D2F" w:rsidRPr="00AF433E">
        <w:t>,</w:t>
      </w:r>
      <w:r w:rsidR="00B2287B" w:rsidRPr="00AF433E">
        <w:t xml:space="preserve"> whereas conservatives express</w:t>
      </w:r>
      <w:r w:rsidR="00F066D2" w:rsidRPr="00AF433E">
        <w:t>ed</w:t>
      </w:r>
      <w:r w:rsidR="00B2287B" w:rsidRPr="00AF433E">
        <w:t xml:space="preserve"> </w:t>
      </w:r>
      <w:r w:rsidR="00F066D2" w:rsidRPr="00AF433E">
        <w:t xml:space="preserve">more </w:t>
      </w:r>
      <w:r w:rsidR="00066723" w:rsidRPr="00AF433E">
        <w:t xml:space="preserve">negative attitudes </w:t>
      </w:r>
      <w:r w:rsidR="00B2287B" w:rsidRPr="00AF433E">
        <w:t xml:space="preserve">toward </w:t>
      </w:r>
      <w:r w:rsidR="000D6AD9" w:rsidRPr="00AF433E">
        <w:t xml:space="preserve">the </w:t>
      </w:r>
      <w:r w:rsidR="00D134E3" w:rsidRPr="00AF433E">
        <w:t>groups associated with liberals</w:t>
      </w:r>
      <w:r w:rsidR="00983453" w:rsidRPr="00AF433E">
        <w:t xml:space="preserve"> (Chambers et al., 2013</w:t>
      </w:r>
      <w:r w:rsidR="00272258" w:rsidRPr="00AF433E">
        <w:t xml:space="preserve">; </w:t>
      </w:r>
      <w:r w:rsidR="00276889" w:rsidRPr="00AF433E">
        <w:t xml:space="preserve">Wetherell et al., 2013; </w:t>
      </w:r>
      <w:r w:rsidR="00272258" w:rsidRPr="00AF433E">
        <w:t>Brandt et al., 2014</w:t>
      </w:r>
      <w:r w:rsidR="00C304A4" w:rsidRPr="00AF433E">
        <w:t>; Crawford et al., 2015</w:t>
      </w:r>
      <w:r w:rsidR="009F1013" w:rsidRPr="00AF433E">
        <w:t xml:space="preserve">; </w:t>
      </w:r>
      <w:r w:rsidR="00F70664" w:rsidRPr="00AF433E">
        <w:t>Brandt, 2017</w:t>
      </w:r>
      <w:r w:rsidR="00434D25" w:rsidRPr="00AF433E">
        <w:t>;</w:t>
      </w:r>
      <w:r w:rsidR="00F70664" w:rsidRPr="00AF433E">
        <w:t xml:space="preserve"> </w:t>
      </w:r>
      <w:r w:rsidR="009F1013" w:rsidRPr="00AF433E">
        <w:t>see also figure</w:t>
      </w:r>
      <w:r w:rsidR="00E325F4" w:rsidRPr="00AF433E">
        <w:t>s</w:t>
      </w:r>
      <w:r w:rsidR="009F1013" w:rsidRPr="00AF433E">
        <w:t xml:space="preserve"> </w:t>
      </w:r>
      <w:r w:rsidR="00A2021D" w:rsidRPr="00AF433E">
        <w:t xml:space="preserve">1 </w:t>
      </w:r>
      <w:r w:rsidR="00E325F4" w:rsidRPr="00AF433E">
        <w:t xml:space="preserve">and </w:t>
      </w:r>
      <w:r w:rsidR="00A2021D" w:rsidRPr="00AF433E">
        <w:t>2</w:t>
      </w:r>
      <w:r w:rsidR="00983453" w:rsidRPr="00AF433E">
        <w:t>)</w:t>
      </w:r>
      <w:r w:rsidR="00B2287B" w:rsidRPr="00AF433E">
        <w:t>. Crucially,</w:t>
      </w:r>
      <w:r w:rsidR="00355C50" w:rsidRPr="00AF433E">
        <w:t xml:space="preserve"> </w:t>
      </w:r>
      <w:r w:rsidR="00066723" w:rsidRPr="00AF433E">
        <w:t xml:space="preserve">the researchers found no ideological differences in negative attitudes </w:t>
      </w:r>
      <w:r w:rsidR="00687BF1" w:rsidRPr="00AF433E">
        <w:t xml:space="preserve">toward </w:t>
      </w:r>
      <w:r w:rsidR="004C7858" w:rsidRPr="00AF433E">
        <w:t xml:space="preserve"> </w:t>
      </w:r>
      <w:r w:rsidR="00F00FFF" w:rsidRPr="00AF433E">
        <w:t>outgroup</w:t>
      </w:r>
      <w:r w:rsidR="004C7858" w:rsidRPr="00AF433E">
        <w:t>-associated targets</w:t>
      </w:r>
      <w:r w:rsidR="00F00FFF" w:rsidRPr="00AF433E">
        <w:t>.</w:t>
      </w:r>
      <w:r w:rsidR="00C81673" w:rsidRPr="00AF433E">
        <w:t xml:space="preserve"> </w:t>
      </w:r>
    </w:p>
    <w:p w14:paraId="2724C5EE" w14:textId="3947E3E0" w:rsidR="00066723" w:rsidRPr="00AF433E" w:rsidRDefault="00066723" w:rsidP="005C2F4C">
      <w:pPr>
        <w:spacing w:line="480" w:lineRule="auto"/>
        <w:ind w:firstLine="720"/>
      </w:pPr>
      <w:r w:rsidRPr="00AF433E">
        <w:t xml:space="preserve">One might respond that </w:t>
      </w:r>
      <w:r w:rsidR="00913B2D" w:rsidRPr="00AF433E">
        <w:t>liberals’ negative attitudes stem from a different source than conservatives’ negative attitudes. That is, c</w:t>
      </w:r>
      <w:r w:rsidRPr="00AF433E">
        <w:rPr>
          <w:color w:val="000000"/>
          <w:shd w:val="clear" w:color="auto" w:fill="FFFFFF"/>
        </w:rPr>
        <w:t>onservatives are intolerant</w:t>
      </w:r>
      <w:r w:rsidR="00913B2D" w:rsidRPr="00AF433E">
        <w:rPr>
          <w:color w:val="000000"/>
          <w:shd w:val="clear" w:color="auto" w:fill="FFFFFF"/>
        </w:rPr>
        <w:t xml:space="preserve"> of outgroups</w:t>
      </w:r>
      <w:r w:rsidRPr="00AF433E">
        <w:rPr>
          <w:color w:val="000000"/>
          <w:shd w:val="clear" w:color="auto" w:fill="FFFFFF"/>
        </w:rPr>
        <w:t xml:space="preserve">, whereas </w:t>
      </w:r>
      <w:r w:rsidRPr="00AF433E">
        <w:rPr>
          <w:color w:val="000000"/>
          <w:shd w:val="clear" w:color="auto" w:fill="FFFFFF"/>
        </w:rPr>
        <w:lastRenderedPageBreak/>
        <w:t xml:space="preserve">liberals are merely intolerant </w:t>
      </w:r>
      <w:r w:rsidRPr="00AF433E">
        <w:rPr>
          <w:i/>
          <w:iCs/>
          <w:color w:val="000000"/>
          <w:shd w:val="clear" w:color="auto" w:fill="FFFFFF"/>
        </w:rPr>
        <w:t>of</w:t>
      </w:r>
      <w:r w:rsidR="00913B2D" w:rsidRPr="00AF433E">
        <w:rPr>
          <w:i/>
          <w:iCs/>
          <w:color w:val="000000"/>
          <w:shd w:val="clear" w:color="auto" w:fill="FFFFFF"/>
        </w:rPr>
        <w:t xml:space="preserve"> conservatives’</w:t>
      </w:r>
      <w:r w:rsidRPr="00AF433E">
        <w:rPr>
          <w:i/>
          <w:iCs/>
          <w:color w:val="000000"/>
          <w:shd w:val="clear" w:color="auto" w:fill="FFFFFF"/>
        </w:rPr>
        <w:t xml:space="preserve"> intolerance</w:t>
      </w:r>
      <w:r w:rsidRPr="00AF433E">
        <w:rPr>
          <w:color w:val="000000"/>
          <w:shd w:val="clear" w:color="auto" w:fill="FFFFFF"/>
        </w:rPr>
        <w:t xml:space="preserve">. However, one problem with this interpretation is that </w:t>
      </w:r>
      <w:r w:rsidRPr="00AF433E">
        <w:rPr>
          <w:i/>
          <w:iCs/>
          <w:color w:val="000000"/>
          <w:shd w:val="clear" w:color="auto" w:fill="FFFFFF"/>
        </w:rPr>
        <w:t>both</w:t>
      </w:r>
      <w:r w:rsidRPr="00AF433E">
        <w:rPr>
          <w:i/>
          <w:iCs/>
          <w:color w:val="000000"/>
        </w:rPr>
        <w:t> </w:t>
      </w:r>
      <w:r w:rsidRPr="00AF433E">
        <w:rPr>
          <w:color w:val="000000"/>
          <w:shd w:val="clear" w:color="auto" w:fill="FFFFFF"/>
        </w:rPr>
        <w:t xml:space="preserve">liberals and conservatives perceive </w:t>
      </w:r>
      <w:r w:rsidR="00D87DAD" w:rsidRPr="00AF433E">
        <w:rPr>
          <w:color w:val="000000"/>
          <w:shd w:val="clear" w:color="auto" w:fill="FFFFFF"/>
        </w:rPr>
        <w:t xml:space="preserve">their ideological opponents as </w:t>
      </w:r>
      <w:r w:rsidRPr="00AF433E">
        <w:rPr>
          <w:color w:val="000000"/>
          <w:shd w:val="clear" w:color="auto" w:fill="FFFFFF"/>
        </w:rPr>
        <w:t>intolerant, while perceiving themselves as tolerant (</w:t>
      </w:r>
      <w:r w:rsidR="0084335C" w:rsidRPr="00AF433E">
        <w:rPr>
          <w:color w:val="000000"/>
          <w:shd w:val="clear" w:color="auto" w:fill="FFFFFF"/>
        </w:rPr>
        <w:t xml:space="preserve">Chambers &amp; Melnyk, 2006; </w:t>
      </w:r>
      <w:r w:rsidR="0093616A" w:rsidRPr="00AF433E">
        <w:rPr>
          <w:color w:val="000000" w:themeColor="text1"/>
          <w14:textOutline w14:w="0" w14:cap="flat" w14:cmpd="sng" w14:algn="ctr">
            <w14:noFill/>
            <w14:prstDash w14:val="solid"/>
            <w14:round/>
          </w14:textOutline>
        </w:rPr>
        <w:t xml:space="preserve">Moore-Berg, </w:t>
      </w:r>
      <w:proofErr w:type="spellStart"/>
      <w:r w:rsidR="0093616A" w:rsidRPr="00AF433E">
        <w:rPr>
          <w:color w:val="000000" w:themeColor="text1"/>
          <w14:textOutline w14:w="0" w14:cap="flat" w14:cmpd="sng" w14:algn="ctr">
            <w14:noFill/>
            <w14:prstDash w14:val="solid"/>
            <w14:round/>
          </w14:textOutline>
        </w:rPr>
        <w:t>Ankori-Karlinsky</w:t>
      </w:r>
      <w:proofErr w:type="spellEnd"/>
      <w:r w:rsidR="0093616A" w:rsidRPr="00AF433E">
        <w:rPr>
          <w:color w:val="000000" w:themeColor="text1"/>
          <w14:textOutline w14:w="0" w14:cap="flat" w14:cmpd="sng" w14:algn="ctr">
            <w14:noFill/>
            <w14:prstDash w14:val="solid"/>
            <w14:round/>
          </w14:textOutline>
        </w:rPr>
        <w:t xml:space="preserve">, </w:t>
      </w:r>
      <w:proofErr w:type="spellStart"/>
      <w:r w:rsidR="0093616A" w:rsidRPr="00AF433E">
        <w:rPr>
          <w:color w:val="000000" w:themeColor="text1"/>
          <w14:textOutline w14:w="0" w14:cap="flat" w14:cmpd="sng" w14:algn="ctr">
            <w14:noFill/>
            <w14:prstDash w14:val="solid"/>
            <w14:round/>
          </w14:textOutline>
        </w:rPr>
        <w:t>Hameiri</w:t>
      </w:r>
      <w:proofErr w:type="spellEnd"/>
      <w:r w:rsidR="0093616A" w:rsidRPr="00AF433E">
        <w:rPr>
          <w:color w:val="000000" w:themeColor="text1"/>
          <w14:textOutline w14:w="0" w14:cap="flat" w14:cmpd="sng" w14:algn="ctr">
            <w14:noFill/>
            <w14:prstDash w14:val="solid"/>
            <w14:round/>
          </w14:textOutline>
        </w:rPr>
        <w:t>, &amp; Bruneau, 2020</w:t>
      </w:r>
      <w:r w:rsidRPr="00AF433E">
        <w:rPr>
          <w:color w:val="000000"/>
          <w:shd w:val="clear" w:color="auto" w:fill="FFFFFF"/>
        </w:rPr>
        <w:t xml:space="preserve">). Indeed, the tendency to view one's </w:t>
      </w:r>
      <w:r w:rsidR="00CB6A08" w:rsidRPr="00AF433E">
        <w:rPr>
          <w:color w:val="000000"/>
          <w:shd w:val="clear" w:color="auto" w:fill="FFFFFF"/>
        </w:rPr>
        <w:t>rivals</w:t>
      </w:r>
      <w:r w:rsidRPr="00AF433E">
        <w:rPr>
          <w:color w:val="000000"/>
          <w:shd w:val="clear" w:color="auto" w:fill="FFFFFF"/>
        </w:rPr>
        <w:t xml:space="preserve"> as </w:t>
      </w:r>
      <w:r w:rsidR="001220F0" w:rsidRPr="00AF433E">
        <w:rPr>
          <w:color w:val="000000"/>
          <w:shd w:val="clear" w:color="auto" w:fill="FFFFFF"/>
        </w:rPr>
        <w:t>aggressive</w:t>
      </w:r>
      <w:r w:rsidR="005429AD" w:rsidRPr="00AF433E">
        <w:rPr>
          <w:color w:val="000000"/>
          <w:shd w:val="clear" w:color="auto" w:fill="FFFFFF"/>
        </w:rPr>
        <w:t>, hateful,</w:t>
      </w:r>
      <w:r w:rsidR="001220F0" w:rsidRPr="00AF433E">
        <w:rPr>
          <w:color w:val="000000"/>
          <w:shd w:val="clear" w:color="auto" w:fill="FFFFFF"/>
        </w:rPr>
        <w:t xml:space="preserve"> and unreasonable</w:t>
      </w:r>
      <w:r w:rsidRPr="00AF433E">
        <w:rPr>
          <w:color w:val="000000"/>
          <w:shd w:val="clear" w:color="auto" w:fill="FFFFFF"/>
        </w:rPr>
        <w:t xml:space="preserve"> (i.e. intolerant), and one's allies as peaceful</w:t>
      </w:r>
      <w:r w:rsidR="005429AD" w:rsidRPr="00AF433E">
        <w:rPr>
          <w:color w:val="000000"/>
          <w:shd w:val="clear" w:color="auto" w:fill="FFFFFF"/>
        </w:rPr>
        <w:t xml:space="preserve">, </w:t>
      </w:r>
      <w:r w:rsidR="00426F71" w:rsidRPr="00AF433E">
        <w:rPr>
          <w:color w:val="000000"/>
          <w:shd w:val="clear" w:color="auto" w:fill="FFFFFF"/>
        </w:rPr>
        <w:t>friendly</w:t>
      </w:r>
      <w:r w:rsidR="005429AD" w:rsidRPr="00AF433E">
        <w:rPr>
          <w:color w:val="000000"/>
          <w:shd w:val="clear" w:color="auto" w:fill="FFFFFF"/>
        </w:rPr>
        <w:t>,</w:t>
      </w:r>
      <w:r w:rsidRPr="00AF433E">
        <w:rPr>
          <w:color w:val="000000"/>
          <w:shd w:val="clear" w:color="auto" w:fill="FFFFFF"/>
        </w:rPr>
        <w:t xml:space="preserve"> and </w:t>
      </w:r>
      <w:r w:rsidR="009A77D0" w:rsidRPr="00AF433E">
        <w:rPr>
          <w:color w:val="000000"/>
          <w:shd w:val="clear" w:color="auto" w:fill="FFFFFF"/>
        </w:rPr>
        <w:t>reasonable</w:t>
      </w:r>
      <w:r w:rsidRPr="00AF433E">
        <w:rPr>
          <w:color w:val="000000"/>
          <w:shd w:val="clear" w:color="auto" w:fill="FFFFFF"/>
        </w:rPr>
        <w:t xml:space="preserve"> (i.e. tolerant), is a common feature of social conflicts across cultures (</w:t>
      </w:r>
      <w:r w:rsidR="009A256E" w:rsidRPr="00AF433E">
        <w:rPr>
          <w:color w:val="000000"/>
          <w:shd w:val="clear" w:color="auto" w:fill="FFFFFF"/>
        </w:rPr>
        <w:t xml:space="preserve">Brewer &amp; Campbell, 1976; </w:t>
      </w:r>
      <w:r w:rsidR="00EB34BA" w:rsidRPr="00AF433E">
        <w:rPr>
          <w:color w:val="000000"/>
          <w:shd w:val="clear" w:color="auto" w:fill="FFFFFF"/>
        </w:rPr>
        <w:t xml:space="preserve">Baumeister, 1999; </w:t>
      </w:r>
      <w:r w:rsidR="00914DF8" w:rsidRPr="00AF433E">
        <w:rPr>
          <w:color w:val="000000"/>
          <w:shd w:val="clear" w:color="auto" w:fill="FFFFFF"/>
        </w:rPr>
        <w:t xml:space="preserve">Noor et al., 2012; </w:t>
      </w:r>
      <w:proofErr w:type="spellStart"/>
      <w:r w:rsidR="00236E9C" w:rsidRPr="00AF433E">
        <w:rPr>
          <w:color w:val="000000"/>
          <w:shd w:val="clear" w:color="auto" w:fill="FFFFFF"/>
        </w:rPr>
        <w:t>Waytz</w:t>
      </w:r>
      <w:proofErr w:type="spellEnd"/>
      <w:r w:rsidR="00236E9C" w:rsidRPr="00AF433E">
        <w:rPr>
          <w:color w:val="000000"/>
          <w:shd w:val="clear" w:color="auto" w:fill="FFFFFF"/>
        </w:rPr>
        <w:t xml:space="preserve">, Young, &amp; </w:t>
      </w:r>
      <w:proofErr w:type="spellStart"/>
      <w:r w:rsidR="00236E9C" w:rsidRPr="00AF433E">
        <w:rPr>
          <w:color w:val="000000"/>
          <w:shd w:val="clear" w:color="auto" w:fill="FFFFFF"/>
        </w:rPr>
        <w:t>Ginges</w:t>
      </w:r>
      <w:proofErr w:type="spellEnd"/>
      <w:r w:rsidR="00236E9C" w:rsidRPr="00AF433E">
        <w:rPr>
          <w:color w:val="000000"/>
          <w:shd w:val="clear" w:color="auto" w:fill="FFFFFF"/>
        </w:rPr>
        <w:t>, 2014</w:t>
      </w:r>
      <w:r w:rsidRPr="00AF433E">
        <w:rPr>
          <w:color w:val="000000"/>
          <w:shd w:val="clear" w:color="auto" w:fill="FFFFFF"/>
        </w:rPr>
        <w:t xml:space="preserve">). Of course, we could say that, in this particular conflict, liberals happen to be correct, and conservatives happen to be incorrect. But then we would need an </w:t>
      </w:r>
      <w:r w:rsidR="00EB3F39" w:rsidRPr="00AF433E">
        <w:rPr>
          <w:color w:val="000000"/>
          <w:shd w:val="clear" w:color="auto" w:fill="FFFFFF"/>
        </w:rPr>
        <w:t>explanation for</w:t>
      </w:r>
      <w:r w:rsidRPr="00AF433E">
        <w:rPr>
          <w:color w:val="000000"/>
          <w:shd w:val="clear" w:color="auto" w:fill="FFFFFF"/>
        </w:rPr>
        <w:t xml:space="preserve"> why conservatives</w:t>
      </w:r>
      <w:r w:rsidR="00EB3F39" w:rsidRPr="00AF433E">
        <w:rPr>
          <w:color w:val="000000"/>
          <w:shd w:val="clear" w:color="auto" w:fill="FFFFFF"/>
        </w:rPr>
        <w:t xml:space="preserve"> alone</w:t>
      </w:r>
      <w:r w:rsidRPr="00AF433E">
        <w:rPr>
          <w:color w:val="000000"/>
          <w:shd w:val="clear" w:color="auto" w:fill="FFFFFF"/>
        </w:rPr>
        <w:t xml:space="preserve"> are incorrect. Perhaps conservatives want to </w:t>
      </w:r>
      <w:r w:rsidR="007700ED" w:rsidRPr="00AF433E">
        <w:rPr>
          <w:color w:val="000000"/>
          <w:shd w:val="clear" w:color="auto" w:fill="FFFFFF"/>
        </w:rPr>
        <w:t xml:space="preserve">make liberals look </w:t>
      </w:r>
      <w:r w:rsidR="00152E0E" w:rsidRPr="00AF433E">
        <w:rPr>
          <w:color w:val="000000"/>
          <w:shd w:val="clear" w:color="auto" w:fill="FFFFFF"/>
        </w:rPr>
        <w:t>evil</w:t>
      </w:r>
      <w:r w:rsidR="00D12928" w:rsidRPr="00AF433E">
        <w:rPr>
          <w:color w:val="000000"/>
          <w:shd w:val="clear" w:color="auto" w:fill="FFFFFF"/>
        </w:rPr>
        <w:t xml:space="preserve"> </w:t>
      </w:r>
      <w:r w:rsidRPr="00AF433E">
        <w:rPr>
          <w:color w:val="000000"/>
          <w:shd w:val="clear" w:color="auto" w:fill="FFFFFF"/>
        </w:rPr>
        <w:t>and themselves</w:t>
      </w:r>
      <w:r w:rsidR="007700ED" w:rsidRPr="00AF433E">
        <w:rPr>
          <w:color w:val="000000"/>
          <w:shd w:val="clear" w:color="auto" w:fill="FFFFFF"/>
        </w:rPr>
        <w:t xml:space="preserve"> look </w:t>
      </w:r>
      <w:r w:rsidR="00152E0E" w:rsidRPr="00AF433E">
        <w:rPr>
          <w:color w:val="000000"/>
          <w:shd w:val="clear" w:color="auto" w:fill="FFFFFF"/>
        </w:rPr>
        <w:t>virtuous</w:t>
      </w:r>
      <w:r w:rsidRPr="00AF433E">
        <w:rPr>
          <w:color w:val="000000"/>
          <w:shd w:val="clear" w:color="auto" w:fill="FFFFFF"/>
        </w:rPr>
        <w:t xml:space="preserve">. </w:t>
      </w:r>
      <w:r w:rsidR="009A256E" w:rsidRPr="00AF433E">
        <w:rPr>
          <w:color w:val="000000"/>
          <w:shd w:val="clear" w:color="auto" w:fill="FFFFFF"/>
        </w:rPr>
        <w:t>However,</w:t>
      </w:r>
      <w:r w:rsidRPr="00AF433E">
        <w:rPr>
          <w:color w:val="000000"/>
          <w:shd w:val="clear" w:color="auto" w:fill="FFFFFF"/>
        </w:rPr>
        <w:t xml:space="preserve"> </w:t>
      </w:r>
      <w:r w:rsidR="00913B2D" w:rsidRPr="00AF433E">
        <w:rPr>
          <w:color w:val="000000"/>
          <w:shd w:val="clear" w:color="auto" w:fill="FFFFFF"/>
        </w:rPr>
        <w:t xml:space="preserve">that would imply that conservatives </w:t>
      </w:r>
      <w:r w:rsidR="008E2294" w:rsidRPr="00AF433E">
        <w:rPr>
          <w:color w:val="000000"/>
          <w:shd w:val="clear" w:color="auto" w:fill="FFFFFF"/>
        </w:rPr>
        <w:t>believe</w:t>
      </w:r>
      <w:r w:rsidR="00544E3C" w:rsidRPr="00AF433E">
        <w:rPr>
          <w:color w:val="000000"/>
          <w:shd w:val="clear" w:color="auto" w:fill="FFFFFF"/>
        </w:rPr>
        <w:t xml:space="preserve"> intolerance </w:t>
      </w:r>
      <w:r w:rsidR="00677618" w:rsidRPr="00AF433E">
        <w:rPr>
          <w:color w:val="000000"/>
          <w:shd w:val="clear" w:color="auto" w:fill="FFFFFF"/>
        </w:rPr>
        <w:t>i</w:t>
      </w:r>
      <w:r w:rsidR="00790506" w:rsidRPr="00AF433E">
        <w:rPr>
          <w:color w:val="000000"/>
          <w:shd w:val="clear" w:color="auto" w:fill="FFFFFF"/>
        </w:rPr>
        <w:t xml:space="preserve">s </w:t>
      </w:r>
      <w:r w:rsidR="0011698E" w:rsidRPr="00AF433E">
        <w:rPr>
          <w:color w:val="000000"/>
          <w:shd w:val="clear" w:color="auto" w:fill="FFFFFF"/>
        </w:rPr>
        <w:t>evil</w:t>
      </w:r>
      <w:r w:rsidR="00544E3C" w:rsidRPr="00AF433E">
        <w:rPr>
          <w:color w:val="000000"/>
          <w:shd w:val="clear" w:color="auto" w:fill="FFFFFF"/>
        </w:rPr>
        <w:t xml:space="preserve"> and tolerance </w:t>
      </w:r>
      <w:r w:rsidR="00677618" w:rsidRPr="00AF433E">
        <w:rPr>
          <w:color w:val="000000"/>
          <w:shd w:val="clear" w:color="auto" w:fill="FFFFFF"/>
        </w:rPr>
        <w:t>i</w:t>
      </w:r>
      <w:r w:rsidR="00790506" w:rsidRPr="00AF433E">
        <w:rPr>
          <w:color w:val="000000"/>
          <w:shd w:val="clear" w:color="auto" w:fill="FFFFFF"/>
        </w:rPr>
        <w:t xml:space="preserve">s </w:t>
      </w:r>
      <w:r w:rsidR="0011698E" w:rsidRPr="00AF433E">
        <w:rPr>
          <w:color w:val="000000"/>
          <w:shd w:val="clear" w:color="auto" w:fill="FFFFFF"/>
        </w:rPr>
        <w:t>virtuous</w:t>
      </w:r>
      <w:r w:rsidR="007700ED" w:rsidRPr="00AF433E">
        <w:rPr>
          <w:color w:val="000000"/>
          <w:shd w:val="clear" w:color="auto" w:fill="FFFFFF"/>
        </w:rPr>
        <w:t>,</w:t>
      </w:r>
      <w:r w:rsidRPr="00AF433E">
        <w:rPr>
          <w:color w:val="000000"/>
          <w:shd w:val="clear" w:color="auto" w:fill="FFFFFF"/>
        </w:rPr>
        <w:t xml:space="preserve"> which contradicts </w:t>
      </w:r>
      <w:r w:rsidR="00CB6A08" w:rsidRPr="00AF433E">
        <w:rPr>
          <w:color w:val="000000"/>
          <w:shd w:val="clear" w:color="auto" w:fill="FFFFFF"/>
        </w:rPr>
        <w:t>Intolerance Theory</w:t>
      </w:r>
      <w:r w:rsidRPr="00AF433E">
        <w:rPr>
          <w:color w:val="000000"/>
          <w:shd w:val="clear" w:color="auto" w:fill="FFFFFF"/>
        </w:rPr>
        <w:t xml:space="preserve">. </w:t>
      </w:r>
      <w:r w:rsidR="00594130" w:rsidRPr="00AF433E">
        <w:rPr>
          <w:color w:val="000000"/>
          <w:shd w:val="clear" w:color="auto" w:fill="FFFFFF"/>
        </w:rPr>
        <w:t>Alliance Theory</w:t>
      </w:r>
      <w:r w:rsidRPr="00AF433E">
        <w:rPr>
          <w:color w:val="000000"/>
          <w:shd w:val="clear" w:color="auto" w:fill="FFFFFF"/>
        </w:rPr>
        <w:t xml:space="preserve"> avoids this confusion. Since each side has symmetrical propagandistic biases, each side is will naturally justify their own</w:t>
      </w:r>
      <w:r w:rsidR="00450247" w:rsidRPr="00AF433E">
        <w:rPr>
          <w:color w:val="000000"/>
          <w:shd w:val="clear" w:color="auto" w:fill="FFFFFF"/>
        </w:rPr>
        <w:t xml:space="preserve">, </w:t>
      </w:r>
      <w:r w:rsidRPr="00AF433E">
        <w:rPr>
          <w:color w:val="000000"/>
          <w:shd w:val="clear" w:color="auto" w:fill="FFFFFF"/>
        </w:rPr>
        <w:t>and magnify the other’s</w:t>
      </w:r>
      <w:r w:rsidR="00450247" w:rsidRPr="00AF433E">
        <w:rPr>
          <w:color w:val="000000"/>
          <w:shd w:val="clear" w:color="auto" w:fill="FFFFFF"/>
        </w:rPr>
        <w:t xml:space="preserve">, </w:t>
      </w:r>
      <w:r w:rsidR="008234B7" w:rsidRPr="00AF433E">
        <w:rPr>
          <w:color w:val="000000"/>
          <w:shd w:val="clear" w:color="auto" w:fill="FFFFFF"/>
        </w:rPr>
        <w:t>intoleran</w:t>
      </w:r>
      <w:r w:rsidR="008803DE" w:rsidRPr="00AF433E">
        <w:rPr>
          <w:color w:val="000000"/>
          <w:shd w:val="clear" w:color="auto" w:fill="FFFFFF"/>
        </w:rPr>
        <w:t>ce</w:t>
      </w:r>
      <w:r w:rsidR="00C0262E" w:rsidRPr="00AF433E">
        <w:rPr>
          <w:color w:val="000000"/>
          <w:shd w:val="clear" w:color="auto" w:fill="FFFFFF"/>
        </w:rPr>
        <w:t xml:space="preserve">. </w:t>
      </w:r>
    </w:p>
    <w:p w14:paraId="03D86583" w14:textId="291C4651" w:rsidR="00FD48C0" w:rsidRPr="00AF433E" w:rsidRDefault="006942C8" w:rsidP="006D71F0">
      <w:pPr>
        <w:spacing w:line="480" w:lineRule="auto"/>
        <w:ind w:firstLine="720"/>
      </w:pPr>
      <w:r w:rsidRPr="00AF433E">
        <w:t>Another way to tease apart the two theories is by substituting different outgroups on otherwise identical policy issues. For example, if conservatives</w:t>
      </w:r>
      <w:r w:rsidR="00D9698E" w:rsidRPr="00AF433E">
        <w:t xml:space="preserve"> are</w:t>
      </w:r>
      <w:r w:rsidRPr="00AF433E">
        <w:t xml:space="preserve"> generally</w:t>
      </w:r>
      <w:r w:rsidRPr="00AF433E">
        <w:rPr>
          <w:i/>
        </w:rPr>
        <w:t xml:space="preserve"> </w:t>
      </w:r>
      <w:r w:rsidRPr="00AF433E">
        <w:t xml:space="preserve">more </w:t>
      </w:r>
      <w:r w:rsidR="004E74A9" w:rsidRPr="00AF433E">
        <w:t>threatened by</w:t>
      </w:r>
      <w:r w:rsidRPr="00AF433E">
        <w:t xml:space="preserve"> foreigners</w:t>
      </w:r>
      <w:r w:rsidR="00305026" w:rsidRPr="00AF433E">
        <w:t xml:space="preserve"> (i.e. </w:t>
      </w:r>
      <w:r w:rsidR="00C86D51" w:rsidRPr="00AF433E">
        <w:rPr>
          <w:i/>
          <w:iCs/>
        </w:rPr>
        <w:t xml:space="preserve">national </w:t>
      </w:r>
      <w:r w:rsidR="00C86D51" w:rsidRPr="00AF433E">
        <w:t>outgroups</w:t>
      </w:r>
      <w:r w:rsidR="00305026" w:rsidRPr="00AF433E">
        <w:t>)</w:t>
      </w:r>
      <w:r w:rsidRPr="00AF433E">
        <w:t xml:space="preserve">, then it should not matter </w:t>
      </w:r>
      <w:r w:rsidR="00622C35" w:rsidRPr="00AF433E">
        <w:t xml:space="preserve">much </w:t>
      </w:r>
      <w:r w:rsidRPr="00AF433E">
        <w:t xml:space="preserve">whether </w:t>
      </w:r>
      <w:r w:rsidR="00305026" w:rsidRPr="00AF433E">
        <w:t xml:space="preserve">the </w:t>
      </w:r>
      <w:r w:rsidRPr="00AF433E">
        <w:t xml:space="preserve">foreigners </w:t>
      </w:r>
      <w:r w:rsidR="005B4548" w:rsidRPr="00AF433E">
        <w:t>are</w:t>
      </w:r>
      <w:r w:rsidRPr="00AF433E">
        <w:t xml:space="preserve"> Asian or </w:t>
      </w:r>
      <w:r w:rsidR="00981EDF" w:rsidRPr="00AF433E">
        <w:t>Hispanic</w:t>
      </w:r>
      <w:r w:rsidR="00C86D51" w:rsidRPr="00AF433E">
        <w:t>: there</w:t>
      </w:r>
      <w:r w:rsidR="00622C35" w:rsidRPr="00AF433E">
        <w:t xml:space="preserve"> should be</w:t>
      </w:r>
      <w:r w:rsidR="00525010" w:rsidRPr="00AF433E">
        <w:t xml:space="preserve"> at least </w:t>
      </w:r>
      <w:r w:rsidR="00525010" w:rsidRPr="00AF433E">
        <w:rPr>
          <w:i/>
          <w:iCs/>
        </w:rPr>
        <w:t>some</w:t>
      </w:r>
      <w:r w:rsidR="00FD1641" w:rsidRPr="00AF433E">
        <w:t xml:space="preserve"> </w:t>
      </w:r>
      <w:r w:rsidR="00525010" w:rsidRPr="00AF433E">
        <w:t>intolerance of</w:t>
      </w:r>
      <w:r w:rsidR="00FD1641" w:rsidRPr="00AF433E">
        <w:t xml:space="preserve"> </w:t>
      </w:r>
      <w:r w:rsidR="00525010" w:rsidRPr="00AF433E">
        <w:t>both</w:t>
      </w:r>
      <w:r w:rsidRPr="00AF433E">
        <w:t xml:space="preserve">. However, </w:t>
      </w:r>
      <w:r w:rsidR="00981EDF" w:rsidRPr="00AF433E">
        <w:t>Hispanics</w:t>
      </w:r>
      <w:r w:rsidR="00A30D95" w:rsidRPr="00AF433E">
        <w:t xml:space="preserve"> are more </w:t>
      </w:r>
      <w:r w:rsidR="003043EE" w:rsidRPr="00AF433E">
        <w:t xml:space="preserve">likely to be </w:t>
      </w:r>
      <w:r w:rsidR="00D87DAD" w:rsidRPr="00AF433E">
        <w:t xml:space="preserve">categorized </w:t>
      </w:r>
      <w:r w:rsidR="003043EE" w:rsidRPr="00AF433E">
        <w:t>as liberal</w:t>
      </w:r>
      <w:r w:rsidR="00A30D95" w:rsidRPr="00AF433E">
        <w:t xml:space="preserve"> than Asian Americans </w:t>
      </w:r>
      <w:r w:rsidRPr="00AF433E">
        <w:t xml:space="preserve">(see figure </w:t>
      </w:r>
      <w:r w:rsidR="00BB192B" w:rsidRPr="00AF433E">
        <w:t>1</w:t>
      </w:r>
      <w:r w:rsidRPr="00AF433E">
        <w:t>),</w:t>
      </w:r>
      <w:r w:rsidR="00546B87" w:rsidRPr="00AF433E">
        <w:t xml:space="preserve"> perhaps because Asian Americans </w:t>
      </w:r>
      <w:r w:rsidR="00DE3EBD" w:rsidRPr="00AF433E">
        <w:t>are</w:t>
      </w:r>
      <w:r w:rsidR="007276B7" w:rsidRPr="00AF433E">
        <w:t xml:space="preserve"> wealthier</w:t>
      </w:r>
      <w:r w:rsidR="00B639AD" w:rsidRPr="00AF433E">
        <w:t xml:space="preserve"> </w:t>
      </w:r>
      <w:r w:rsidR="0026447E" w:rsidRPr="00AF433E">
        <w:t>and/</w:t>
      </w:r>
      <w:r w:rsidR="00C37A66" w:rsidRPr="00AF433E">
        <w:t xml:space="preserve">or less </w:t>
      </w:r>
      <w:r w:rsidR="0075194D" w:rsidRPr="00AF433E">
        <w:t xml:space="preserve">stereotypically </w:t>
      </w:r>
      <w:r w:rsidR="003C0479" w:rsidRPr="00AF433E">
        <w:t>associated with welfare</w:t>
      </w:r>
      <w:r w:rsidR="00C37A66" w:rsidRPr="00AF433E">
        <w:t xml:space="preserve"> </w:t>
      </w:r>
      <w:r w:rsidR="00546B87" w:rsidRPr="00AF433E">
        <w:t>(</w:t>
      </w:r>
      <w:proofErr w:type="spellStart"/>
      <w:r w:rsidR="001D2FE2" w:rsidRPr="00AF433E">
        <w:t>Abrajano</w:t>
      </w:r>
      <w:proofErr w:type="spellEnd"/>
      <w:r w:rsidR="001D2FE2" w:rsidRPr="00AF433E">
        <w:t xml:space="preserve"> &amp; </w:t>
      </w:r>
      <w:proofErr w:type="spellStart"/>
      <w:r w:rsidR="001D2FE2" w:rsidRPr="00AF433E">
        <w:t>Hajnal</w:t>
      </w:r>
      <w:proofErr w:type="spellEnd"/>
      <w:r w:rsidR="001D2FE2" w:rsidRPr="00AF433E">
        <w:t>, 2015, pp. 74-75</w:t>
      </w:r>
      <w:r w:rsidR="00546B87" w:rsidRPr="00AF433E">
        <w:t>).</w:t>
      </w:r>
      <w:r w:rsidRPr="00AF433E">
        <w:t xml:space="preserve"> Alliance Theory </w:t>
      </w:r>
      <w:r w:rsidR="00546B87" w:rsidRPr="00AF433E">
        <w:t xml:space="preserve">therefore </w:t>
      </w:r>
      <w:r w:rsidRPr="00AF433E">
        <w:t xml:space="preserve">predicts that conservatives </w:t>
      </w:r>
      <w:r w:rsidR="00FD1641" w:rsidRPr="00AF433E">
        <w:t xml:space="preserve">(and Republicans) </w:t>
      </w:r>
      <w:r w:rsidR="00E359F1" w:rsidRPr="00AF433E">
        <w:t>will</w:t>
      </w:r>
      <w:r w:rsidRPr="00AF433E">
        <w:t xml:space="preserve"> </w:t>
      </w:r>
      <w:r w:rsidR="00680C1E" w:rsidRPr="00AF433E">
        <w:t xml:space="preserve">differentiate between </w:t>
      </w:r>
      <w:r w:rsidR="00981EDF" w:rsidRPr="00AF433E">
        <w:t>Hispanic</w:t>
      </w:r>
      <w:r w:rsidR="00680C1E" w:rsidRPr="00AF433E">
        <w:t xml:space="preserve"> and Asian outgroups, exhibiting negative attitu</w:t>
      </w:r>
      <w:r w:rsidR="000F398F" w:rsidRPr="00AF433E">
        <w:t>d</w:t>
      </w:r>
      <w:r w:rsidR="00680C1E" w:rsidRPr="00AF433E">
        <w:t xml:space="preserve">es toward the former </w:t>
      </w:r>
      <w:r w:rsidR="00D06706" w:rsidRPr="00AF433E">
        <w:t>but not the</w:t>
      </w:r>
      <w:r w:rsidR="00680C1E" w:rsidRPr="00AF433E">
        <w:t xml:space="preserve"> latter. </w:t>
      </w:r>
      <w:r w:rsidRPr="00AF433E">
        <w:t xml:space="preserve">Indeed, data </w:t>
      </w:r>
      <w:r w:rsidR="00E82CBD" w:rsidRPr="00AF433E">
        <w:t xml:space="preserve">from nationally representative datasets </w:t>
      </w:r>
      <w:r w:rsidR="00E82CBD" w:rsidRPr="00AF433E">
        <w:lastRenderedPageBreak/>
        <w:t>indicate that</w:t>
      </w:r>
      <w:r w:rsidR="00AB75DD" w:rsidRPr="00AF433E">
        <w:t xml:space="preserve"> </w:t>
      </w:r>
      <w:r w:rsidR="001F67AA" w:rsidRPr="00AF433E">
        <w:t>Republicans</w:t>
      </w:r>
      <w:r w:rsidR="00AB75DD" w:rsidRPr="00AF433E">
        <w:t>, compared to Democrats,</w:t>
      </w:r>
      <w:r w:rsidR="001F67AA" w:rsidRPr="00AF433E">
        <w:t xml:space="preserve"> </w:t>
      </w:r>
      <w:r w:rsidR="00C43388" w:rsidRPr="00AF433E">
        <w:t>have</w:t>
      </w:r>
      <w:r w:rsidR="001F67AA" w:rsidRPr="00AF433E">
        <w:t xml:space="preserve"> more negative attitudes toward </w:t>
      </w:r>
      <w:r w:rsidR="00981EDF" w:rsidRPr="00AF433E">
        <w:t>Hispanics</w:t>
      </w:r>
      <w:r w:rsidR="001F67AA" w:rsidRPr="00AF433E">
        <w:t xml:space="preserve"> but more </w:t>
      </w:r>
      <w:r w:rsidR="001F67AA" w:rsidRPr="00AF433E">
        <w:rPr>
          <w:i/>
        </w:rPr>
        <w:t>positive</w:t>
      </w:r>
      <w:r w:rsidR="001F67AA" w:rsidRPr="00AF433E">
        <w:t xml:space="preserve"> attitudes toward Asian Americans</w:t>
      </w:r>
      <w:r w:rsidR="00CA5E7B" w:rsidRPr="00AF433E">
        <w:t xml:space="preserve"> (</w:t>
      </w:r>
      <w:proofErr w:type="spellStart"/>
      <w:r w:rsidR="00CA5E7B" w:rsidRPr="00AF433E">
        <w:t>A</w:t>
      </w:r>
      <w:r w:rsidR="008F681C" w:rsidRPr="00AF433E">
        <w:t>brajano</w:t>
      </w:r>
      <w:proofErr w:type="spellEnd"/>
      <w:r w:rsidR="008F681C" w:rsidRPr="00AF433E">
        <w:t xml:space="preserve"> &amp; </w:t>
      </w:r>
      <w:proofErr w:type="spellStart"/>
      <w:r w:rsidR="008F681C" w:rsidRPr="00AF433E">
        <w:t>Hajnal</w:t>
      </w:r>
      <w:proofErr w:type="spellEnd"/>
      <w:r w:rsidR="008F681C" w:rsidRPr="00AF433E">
        <w:t>, 2015, chapter</w:t>
      </w:r>
      <w:r w:rsidR="00CA5E7B" w:rsidRPr="00AF433E">
        <w:t xml:space="preserve"> 2).</w:t>
      </w:r>
      <w:r w:rsidR="00532DE5" w:rsidRPr="00AF433E">
        <w:t xml:space="preserve"> </w:t>
      </w:r>
      <w:r w:rsidR="002D48A9" w:rsidRPr="00AF433E">
        <w:t xml:space="preserve">Other research indicates that </w:t>
      </w:r>
      <w:r w:rsidR="00F102E6" w:rsidRPr="00AF433E">
        <w:t>negative attitudes toward</w:t>
      </w:r>
      <w:r w:rsidR="00F95E94" w:rsidRPr="00AF433E">
        <w:t xml:space="preserve"> </w:t>
      </w:r>
      <w:r w:rsidR="00FD4E10" w:rsidRPr="00AF433E">
        <w:t>immigrants</w:t>
      </w:r>
      <w:r w:rsidR="00F95E94" w:rsidRPr="00AF433E">
        <w:t xml:space="preserve"> </w:t>
      </w:r>
      <w:r w:rsidR="002D48A9" w:rsidRPr="00AF433E">
        <w:t xml:space="preserve">crucially </w:t>
      </w:r>
      <w:r w:rsidR="00065CEF" w:rsidRPr="00AF433E">
        <w:t>depend</w:t>
      </w:r>
      <w:r w:rsidR="00F95E94" w:rsidRPr="00AF433E">
        <w:t>s</w:t>
      </w:r>
      <w:r w:rsidR="00065CEF" w:rsidRPr="00AF433E">
        <w:t xml:space="preserve"> on the characteristics of the </w:t>
      </w:r>
      <w:r w:rsidR="00FD4E10" w:rsidRPr="00AF433E">
        <w:t>immigrants</w:t>
      </w:r>
      <w:r w:rsidR="00065CEF" w:rsidRPr="00AF433E">
        <w:t xml:space="preserve"> in question</w:t>
      </w:r>
      <w:r w:rsidR="00DD029A" w:rsidRPr="00AF433E">
        <w:t xml:space="preserve">—not on foreignness </w:t>
      </w:r>
      <w:r w:rsidR="00DD029A" w:rsidRPr="00AF433E">
        <w:rPr>
          <w:i/>
          <w:iCs/>
        </w:rPr>
        <w:t>per se</w:t>
      </w:r>
      <w:r w:rsidR="000D51CF" w:rsidRPr="00AF433E">
        <w:t xml:space="preserve">. </w:t>
      </w:r>
      <w:r w:rsidR="00065CEF" w:rsidRPr="00AF433E">
        <w:t>When immigrants are described as Christian</w:t>
      </w:r>
      <w:r w:rsidR="0041498D" w:rsidRPr="00AF433E">
        <w:t>,</w:t>
      </w:r>
      <w:r w:rsidR="00065CEF" w:rsidRPr="00AF433E">
        <w:t xml:space="preserve"> European, </w:t>
      </w:r>
      <w:r w:rsidR="000D51CF" w:rsidRPr="00AF433E">
        <w:t xml:space="preserve">Asian, law-abiding, </w:t>
      </w:r>
      <w:r w:rsidR="0041498D" w:rsidRPr="00AF433E">
        <w:t xml:space="preserve">or highly </w:t>
      </w:r>
      <w:r w:rsidR="00E27C0C" w:rsidRPr="00AF433E">
        <w:t>skilled</w:t>
      </w:r>
      <w:r w:rsidR="0041498D" w:rsidRPr="00AF433E">
        <w:t xml:space="preserve">, </w:t>
      </w:r>
      <w:r w:rsidR="00065CEF" w:rsidRPr="00AF433E">
        <w:t xml:space="preserve">a majority of </w:t>
      </w:r>
      <w:r w:rsidR="00FD1641" w:rsidRPr="00AF433E">
        <w:t xml:space="preserve">Republicans </w:t>
      </w:r>
      <w:r w:rsidR="00C56EFE" w:rsidRPr="00AF433E">
        <w:t xml:space="preserve">support </w:t>
      </w:r>
      <w:r w:rsidR="00065CEF" w:rsidRPr="00AF433E">
        <w:t xml:space="preserve">immigration, with little </w:t>
      </w:r>
      <w:r w:rsidR="008C1862" w:rsidRPr="00AF433E">
        <w:t>or</w:t>
      </w:r>
      <w:r w:rsidR="00065CEF" w:rsidRPr="00AF433E">
        <w:t xml:space="preserve"> no partisan differences</w:t>
      </w:r>
      <w:r w:rsidR="0026447E" w:rsidRPr="00AF433E">
        <w:t>. I</w:t>
      </w:r>
      <w:r w:rsidR="00065CEF" w:rsidRPr="00AF433E">
        <w:t>t is only when immigrants are described as Muslim or Central American that clear partisan differences emerge, with Muslim immigrants eliciting the largest partisan divide (</w:t>
      </w:r>
      <w:proofErr w:type="spellStart"/>
      <w:r w:rsidR="004202B0" w:rsidRPr="00AF433E">
        <w:t>Hainmueller</w:t>
      </w:r>
      <w:proofErr w:type="spellEnd"/>
      <w:r w:rsidR="004202B0" w:rsidRPr="00AF433E">
        <w:t xml:space="preserve"> &amp; Hopkins, 2015</w:t>
      </w:r>
      <w:r w:rsidR="00065CEF" w:rsidRPr="00AF433E">
        <w:t xml:space="preserve">; </w:t>
      </w:r>
      <w:r w:rsidR="0013659F" w:rsidRPr="00AF433E">
        <w:t>Griffin, 2018</w:t>
      </w:r>
      <w:r w:rsidR="000D51CF" w:rsidRPr="00AF433E">
        <w:t xml:space="preserve">; </w:t>
      </w:r>
      <w:r w:rsidR="00065CEF" w:rsidRPr="00AF433E">
        <w:t>Jones et al.,</w:t>
      </w:r>
      <w:r w:rsidR="0041498D" w:rsidRPr="00AF433E">
        <w:t xml:space="preserve"> 2016,</w:t>
      </w:r>
      <w:r w:rsidR="00065CEF" w:rsidRPr="00AF433E">
        <w:t xml:space="preserve"> pp. 33-35). </w:t>
      </w:r>
      <w:r w:rsidR="00CC533E" w:rsidRPr="00AF433E">
        <w:t>Attitudes toward Israel</w:t>
      </w:r>
      <w:r w:rsidR="00293B66" w:rsidRPr="00AF433E">
        <w:t>is</w:t>
      </w:r>
      <w:r w:rsidR="00CC533E" w:rsidRPr="00AF433E">
        <w:t xml:space="preserve">, moreover, reflect the opposite pattern of </w:t>
      </w:r>
      <w:r w:rsidR="00FD1641" w:rsidRPr="00AF433E">
        <w:t xml:space="preserve">ideological </w:t>
      </w:r>
      <w:r w:rsidR="00CC533E" w:rsidRPr="00AF433E">
        <w:t xml:space="preserve">differences than would be predicted by </w:t>
      </w:r>
      <w:r w:rsidR="00CB6A08" w:rsidRPr="00AF433E">
        <w:t>intolerance</w:t>
      </w:r>
      <w:r w:rsidR="00293B66" w:rsidRPr="00AF433E">
        <w:t xml:space="preserve"> of </w:t>
      </w:r>
      <w:r w:rsidR="00C86D51" w:rsidRPr="00AF433E">
        <w:t>national outgroups</w:t>
      </w:r>
      <w:r w:rsidR="00A91D20" w:rsidRPr="00AF433E">
        <w:t>, with conservatives being more likely to view Israel as an ally</w:t>
      </w:r>
      <w:r w:rsidR="00CC533E" w:rsidRPr="00AF433E">
        <w:t xml:space="preserve"> (</w:t>
      </w:r>
      <w:r w:rsidR="00906F8A" w:rsidRPr="00AF433E">
        <w:t>YouGov/Economist, 2019</w:t>
      </w:r>
      <w:r w:rsidR="00CC533E" w:rsidRPr="00AF433E">
        <w:t xml:space="preserve">). </w:t>
      </w:r>
    </w:p>
    <w:p w14:paraId="6B2B4580" w14:textId="57BB7CC0" w:rsidR="0072771A" w:rsidRPr="00AF433E" w:rsidRDefault="00FD4E10" w:rsidP="00382A20">
      <w:pPr>
        <w:spacing w:line="480" w:lineRule="auto"/>
        <w:ind w:firstLine="720"/>
      </w:pPr>
      <w:r w:rsidRPr="00AF433E">
        <w:t xml:space="preserve">We might also apply </w:t>
      </w:r>
      <w:r w:rsidR="00CB6A08" w:rsidRPr="00AF433E">
        <w:t>Intolerance Theory</w:t>
      </w:r>
      <w:r w:rsidRPr="00AF433E">
        <w:t xml:space="preserve"> to </w:t>
      </w:r>
      <w:r w:rsidR="002A22D4" w:rsidRPr="00AF433E">
        <w:t>attitudes about Vladimir Putin</w:t>
      </w:r>
      <w:r w:rsidRPr="00AF433E">
        <w:t>. Here</w:t>
      </w:r>
      <w:r w:rsidR="00AD1B69" w:rsidRPr="00AF433E">
        <w:t xml:space="preserve">, </w:t>
      </w:r>
      <w:r w:rsidR="00CB6A08" w:rsidRPr="00AF433E">
        <w:t>Intolerance Theory</w:t>
      </w:r>
      <w:r w:rsidR="00816C84" w:rsidRPr="00AF433E">
        <w:t xml:space="preserve"> </w:t>
      </w:r>
      <w:r w:rsidR="00AD1B69" w:rsidRPr="00AF433E">
        <w:t xml:space="preserve">makes </w:t>
      </w:r>
      <w:r w:rsidRPr="00AF433E">
        <w:t xml:space="preserve">a </w:t>
      </w:r>
      <w:r w:rsidR="00AD1B69" w:rsidRPr="00AF433E">
        <w:t xml:space="preserve">clear prediction: </w:t>
      </w:r>
      <w:r w:rsidR="00960279" w:rsidRPr="00AF433E">
        <w:t xml:space="preserve">conservatives will have </w:t>
      </w:r>
      <w:r w:rsidR="00135418" w:rsidRPr="00AF433E">
        <w:t xml:space="preserve">more </w:t>
      </w:r>
      <w:r w:rsidR="00960279" w:rsidRPr="00AF433E">
        <w:t xml:space="preserve">negative attitudes toward </w:t>
      </w:r>
      <w:r w:rsidR="00135418" w:rsidRPr="00AF433E">
        <w:t>Vladimir Putin</w:t>
      </w:r>
      <w:r w:rsidRPr="00AF433E">
        <w:t xml:space="preserve"> than liberals</w:t>
      </w:r>
      <w:r w:rsidR="00960279" w:rsidRPr="00AF433E">
        <w:t xml:space="preserve">, because </w:t>
      </w:r>
      <w:r w:rsidR="00ED5BD7" w:rsidRPr="00AF433E">
        <w:t>he</w:t>
      </w:r>
      <w:r w:rsidR="00135418" w:rsidRPr="00AF433E">
        <w:t xml:space="preserve"> is </w:t>
      </w:r>
      <w:r w:rsidR="0074645F" w:rsidRPr="00AF433E">
        <w:t>the</w:t>
      </w:r>
      <w:r w:rsidR="00135418" w:rsidRPr="00AF433E">
        <w:t xml:space="preserve"> leader of a</w:t>
      </w:r>
      <w:r w:rsidR="00E84001" w:rsidRPr="00AF433E">
        <w:t xml:space="preserve"> </w:t>
      </w:r>
      <w:r w:rsidR="00BE1267" w:rsidRPr="00AF433E">
        <w:t xml:space="preserve">longstanding foreign </w:t>
      </w:r>
      <w:r w:rsidR="00C306D4" w:rsidRPr="00AF433E">
        <w:t>adversar</w:t>
      </w:r>
      <w:r w:rsidR="00BE1267" w:rsidRPr="00AF433E">
        <w:t xml:space="preserve">y of </w:t>
      </w:r>
      <w:r w:rsidR="00CC027C" w:rsidRPr="00AF433E">
        <w:t>the United States</w:t>
      </w:r>
      <w:r w:rsidR="00960279" w:rsidRPr="00AF433E">
        <w:t xml:space="preserve">. Yet </w:t>
      </w:r>
      <w:r w:rsidR="00706A40" w:rsidRPr="00AF433E">
        <w:t xml:space="preserve">Donald </w:t>
      </w:r>
      <w:r w:rsidR="00960279" w:rsidRPr="00AF433E">
        <w:t xml:space="preserve">Trump </w:t>
      </w:r>
      <w:r w:rsidR="00AE1B08" w:rsidRPr="00AF433E">
        <w:t xml:space="preserve">repeatedly </w:t>
      </w:r>
      <w:r w:rsidR="00960279" w:rsidRPr="00AF433E">
        <w:t>express</w:t>
      </w:r>
      <w:r w:rsidR="009F0D30" w:rsidRPr="00AF433E">
        <w:t>ed</w:t>
      </w:r>
      <w:r w:rsidR="00960279" w:rsidRPr="00AF433E">
        <w:t xml:space="preserve"> positive attitudes toward </w:t>
      </w:r>
      <w:r w:rsidR="00135418" w:rsidRPr="00AF433E">
        <w:t>Putin</w:t>
      </w:r>
      <w:r w:rsidR="00E66920" w:rsidRPr="00AF433E">
        <w:t xml:space="preserve">, which implies that </w:t>
      </w:r>
      <w:r w:rsidR="003928CB" w:rsidRPr="00AF433E">
        <w:t>Republicans</w:t>
      </w:r>
      <w:r w:rsidR="00C56EFE" w:rsidRPr="00AF433E">
        <w:t xml:space="preserve">, </w:t>
      </w:r>
      <w:r w:rsidR="00E66920" w:rsidRPr="00AF433E">
        <w:t>and Trump supporters in particular</w:t>
      </w:r>
      <w:r w:rsidR="00C56EFE" w:rsidRPr="00AF433E">
        <w:t xml:space="preserve">, </w:t>
      </w:r>
      <w:r w:rsidR="00E66920" w:rsidRPr="00AF433E">
        <w:t>may</w:t>
      </w:r>
      <w:r w:rsidR="00B95779" w:rsidRPr="00AF433E">
        <w:t xml:space="preserve"> </w:t>
      </w:r>
      <w:r w:rsidR="00AF51B5" w:rsidRPr="00AF433E">
        <w:t xml:space="preserve">have </w:t>
      </w:r>
      <w:r w:rsidR="00A40EC2" w:rsidRPr="00AF433E">
        <w:t>c</w:t>
      </w:r>
      <w:r w:rsidR="00A718B1" w:rsidRPr="00AF433E">
        <w:t>onsider</w:t>
      </w:r>
      <w:r w:rsidR="00AF51B5" w:rsidRPr="00AF433E">
        <w:t>ed</w:t>
      </w:r>
      <w:r w:rsidR="00A718B1" w:rsidRPr="00AF433E">
        <w:t xml:space="preserve"> </w:t>
      </w:r>
      <w:r w:rsidR="00135418" w:rsidRPr="00AF433E">
        <w:t>Putin</w:t>
      </w:r>
      <w:r w:rsidR="00A40EC2" w:rsidRPr="00AF433E">
        <w:t xml:space="preserve"> as</w:t>
      </w:r>
      <w:r w:rsidR="00E66920" w:rsidRPr="00AF433E">
        <w:t xml:space="preserve"> an ally due to </w:t>
      </w:r>
      <w:r w:rsidR="009C14BE" w:rsidRPr="00AF433E">
        <w:t>perceptions of</w:t>
      </w:r>
      <w:r w:rsidR="00E66920" w:rsidRPr="00AF433E">
        <w:t xml:space="preserve"> transitivity</w:t>
      </w:r>
      <w:r w:rsidR="00960279" w:rsidRPr="00AF433E">
        <w:t xml:space="preserve"> (i.e. </w:t>
      </w:r>
      <w:r w:rsidR="00097481" w:rsidRPr="00AF433E">
        <w:t xml:space="preserve">the ally of my ally is my </w:t>
      </w:r>
      <w:r w:rsidR="00A718B1" w:rsidRPr="00AF433E">
        <w:t>friend</w:t>
      </w:r>
      <w:r w:rsidR="00960279" w:rsidRPr="00AF433E">
        <w:t>).</w:t>
      </w:r>
      <w:r w:rsidR="009F0D30" w:rsidRPr="00AF433E">
        <w:t xml:space="preserve"> </w:t>
      </w:r>
      <w:r w:rsidR="005704B6" w:rsidRPr="00AF433E">
        <w:t>C</w:t>
      </w:r>
      <w:r w:rsidR="00E66920" w:rsidRPr="00AF433E">
        <w:t>onsistent with th</w:t>
      </w:r>
      <w:r w:rsidR="006C368D" w:rsidRPr="00AF433E">
        <w:t xml:space="preserve">is </w:t>
      </w:r>
      <w:r w:rsidR="001666AB" w:rsidRPr="00AF433E">
        <w:t>idea</w:t>
      </w:r>
      <w:r w:rsidR="00E66920" w:rsidRPr="00AF433E">
        <w:t xml:space="preserve">, </w:t>
      </w:r>
      <w:r w:rsidR="00A96EBE" w:rsidRPr="00AF433E">
        <w:t>Republicans</w:t>
      </w:r>
      <w:r w:rsidR="00E66920" w:rsidRPr="00AF433E">
        <w:t xml:space="preserve">’ support for </w:t>
      </w:r>
      <w:r w:rsidR="00135418" w:rsidRPr="00AF433E">
        <w:t>Putin</w:t>
      </w:r>
      <w:r w:rsidR="00E66920" w:rsidRPr="00AF433E">
        <w:t xml:space="preserve"> </w:t>
      </w:r>
      <w:r w:rsidR="002B73BF" w:rsidRPr="00AF433E">
        <w:t>more than</w:t>
      </w:r>
      <w:r w:rsidR="00E66920" w:rsidRPr="00AF433E">
        <w:t xml:space="preserve"> tripled between 201</w:t>
      </w:r>
      <w:r w:rsidR="00135418" w:rsidRPr="00AF433E">
        <w:t>5</w:t>
      </w:r>
      <w:r w:rsidR="00E66920" w:rsidRPr="00AF433E">
        <w:t xml:space="preserve"> and 201</w:t>
      </w:r>
      <w:r w:rsidR="00135418" w:rsidRPr="00AF433E">
        <w:t>7</w:t>
      </w:r>
      <w:r w:rsidR="00E66920" w:rsidRPr="00AF433E">
        <w:t xml:space="preserve">, the time during which Donald Trump </w:t>
      </w:r>
      <w:r w:rsidR="006C1A25" w:rsidRPr="00AF433E">
        <w:t xml:space="preserve">rose to power </w:t>
      </w:r>
      <w:r w:rsidR="00597CBC" w:rsidRPr="00AF433E">
        <w:t>and</w:t>
      </w:r>
      <w:r w:rsidR="004B4A05" w:rsidRPr="00AF433E">
        <w:t xml:space="preserve"> began praising</w:t>
      </w:r>
      <w:r w:rsidR="00E66920" w:rsidRPr="00AF433E">
        <w:t xml:space="preserve"> </w:t>
      </w:r>
      <w:r w:rsidR="00E337B9" w:rsidRPr="00AF433E">
        <w:t>Putin</w:t>
      </w:r>
      <w:r w:rsidR="00E66920" w:rsidRPr="00AF433E">
        <w:t xml:space="preserve"> (</w:t>
      </w:r>
      <w:r w:rsidR="00135418" w:rsidRPr="00AF433E">
        <w:t>Gallup, 2017</w:t>
      </w:r>
      <w:r w:rsidR="002B73BF" w:rsidRPr="00AF433E">
        <w:t>; YouGov, 2017</w:t>
      </w:r>
      <w:r w:rsidR="00382A20" w:rsidRPr="00AF433E">
        <w:t>; see also Pulse of the Nation, 2017b</w:t>
      </w:r>
      <w:r w:rsidR="00E66920" w:rsidRPr="00AF433E">
        <w:t>)</w:t>
      </w:r>
      <w:r w:rsidR="00D324A7" w:rsidRPr="00AF433E">
        <w:t>. S</w:t>
      </w:r>
      <w:r w:rsidR="00217B94" w:rsidRPr="00AF433E">
        <w:t>imilarly, o</w:t>
      </w:r>
      <w:r w:rsidR="00DA6178" w:rsidRPr="00AF433E">
        <w:t xml:space="preserve">ther </w:t>
      </w:r>
      <w:r w:rsidR="002A22D4" w:rsidRPr="00AF433E">
        <w:t>polling data indicate</w:t>
      </w:r>
      <w:r w:rsidR="00293B66" w:rsidRPr="00AF433E">
        <w:t>d</w:t>
      </w:r>
      <w:r w:rsidR="002A22D4" w:rsidRPr="00AF433E">
        <w:t xml:space="preserve"> that Republicans </w:t>
      </w:r>
      <w:r w:rsidR="00293B66" w:rsidRPr="00AF433E">
        <w:t xml:space="preserve">were </w:t>
      </w:r>
      <w:r w:rsidR="00DA6178" w:rsidRPr="00AF433E">
        <w:t xml:space="preserve">substantially </w:t>
      </w:r>
      <w:r w:rsidR="002A22D4" w:rsidRPr="00AF433E">
        <w:t>less</w:t>
      </w:r>
      <w:r w:rsidR="002A22D4" w:rsidRPr="00AF433E">
        <w:rPr>
          <w:i/>
          <w:iCs/>
        </w:rPr>
        <w:t xml:space="preserve"> </w:t>
      </w:r>
      <w:r w:rsidR="002A22D4" w:rsidRPr="00AF433E">
        <w:t xml:space="preserve">likely </w:t>
      </w:r>
      <w:r w:rsidR="00A718B1" w:rsidRPr="00AF433E">
        <w:t xml:space="preserve">than Democrats </w:t>
      </w:r>
      <w:r w:rsidR="002A22D4" w:rsidRPr="00AF433E">
        <w:t>to view Russia</w:t>
      </w:r>
      <w:r w:rsidR="00FC0038" w:rsidRPr="00AF433E">
        <w:t>’s power and influence</w:t>
      </w:r>
      <w:r w:rsidR="002A22D4" w:rsidRPr="00AF433E">
        <w:t xml:space="preserve"> as a threat to </w:t>
      </w:r>
      <w:r w:rsidR="00761165" w:rsidRPr="00AF433E">
        <w:t>the United States</w:t>
      </w:r>
      <w:r w:rsidR="002A22D4" w:rsidRPr="00AF433E">
        <w:t xml:space="preserve"> (</w:t>
      </w:r>
      <w:r w:rsidR="00FC0038" w:rsidRPr="00AF433E">
        <w:t>Pew Research Center, 2017</w:t>
      </w:r>
      <w:r w:rsidR="002A22D4" w:rsidRPr="00AF433E">
        <w:t xml:space="preserve">). </w:t>
      </w:r>
      <w:r w:rsidR="00761165" w:rsidRPr="00AF433E">
        <w:t>Moreover, f</w:t>
      </w:r>
      <w:r w:rsidR="00A718B1" w:rsidRPr="00AF433E">
        <w:t xml:space="preserve">ollowing the Trump </w:t>
      </w:r>
      <w:r w:rsidR="00A718B1" w:rsidRPr="00AF433E">
        <w:lastRenderedPageBreak/>
        <w:t xml:space="preserve">impeachment hearings, Republicans were </w:t>
      </w:r>
      <w:r w:rsidR="00277DF5" w:rsidRPr="00AF433E">
        <w:t xml:space="preserve">over </w:t>
      </w:r>
      <w:r w:rsidR="0003013A" w:rsidRPr="00AF433E">
        <w:t xml:space="preserve">four times </w:t>
      </w:r>
      <w:r w:rsidR="0003013A" w:rsidRPr="00AF433E">
        <w:rPr>
          <w:i/>
          <w:iCs/>
        </w:rPr>
        <w:t>less</w:t>
      </w:r>
      <w:r w:rsidR="0003013A" w:rsidRPr="00AF433E">
        <w:t xml:space="preserve"> </w:t>
      </w:r>
      <w:r w:rsidR="002A22D4" w:rsidRPr="00AF433E">
        <w:t xml:space="preserve">likely </w:t>
      </w:r>
      <w:r w:rsidR="0003013A" w:rsidRPr="00AF433E">
        <w:t xml:space="preserve">than Democrats </w:t>
      </w:r>
      <w:r w:rsidR="002A22D4" w:rsidRPr="00AF433E">
        <w:t xml:space="preserve">to </w:t>
      </w:r>
      <w:r w:rsidR="0003013A" w:rsidRPr="00AF433E">
        <w:t>believe</w:t>
      </w:r>
      <w:r w:rsidR="002A22D4" w:rsidRPr="00AF433E">
        <w:t xml:space="preserve"> that requesting a foreign government to investigate one’s political opponents </w:t>
      </w:r>
      <w:r w:rsidR="00A718B1" w:rsidRPr="00AF433E">
        <w:t>was</w:t>
      </w:r>
      <w:r w:rsidR="002A22D4" w:rsidRPr="00AF433E">
        <w:t xml:space="preserve"> </w:t>
      </w:r>
      <w:r w:rsidR="00DA6178" w:rsidRPr="00AF433E">
        <w:t>“</w:t>
      </w:r>
      <w:r w:rsidR="0003013A" w:rsidRPr="00AF433E">
        <w:t>inappropriate</w:t>
      </w:r>
      <w:r w:rsidR="00DA6178" w:rsidRPr="00AF433E">
        <w:t>”</w:t>
      </w:r>
      <w:r w:rsidR="0003013A" w:rsidRPr="00AF433E">
        <w:t xml:space="preserve"> </w:t>
      </w:r>
      <w:r w:rsidR="002A22D4" w:rsidRPr="00AF433E">
        <w:t>(</w:t>
      </w:r>
      <w:r w:rsidR="00277DF5" w:rsidRPr="00AF433E">
        <w:t>YouGov/Economist, 2019</w:t>
      </w:r>
      <w:r w:rsidR="002A22D4" w:rsidRPr="00AF433E">
        <w:t xml:space="preserve">). </w:t>
      </w:r>
      <w:r w:rsidR="001666AB" w:rsidRPr="00AF433E">
        <w:t xml:space="preserve">These data are difficult to reconcile with the idea that conservatives are generally more </w:t>
      </w:r>
      <w:r w:rsidR="00BE1267" w:rsidRPr="00AF433E">
        <w:t>loyal to America</w:t>
      </w:r>
      <w:r w:rsidR="001666AB" w:rsidRPr="00AF433E">
        <w:t xml:space="preserve"> </w:t>
      </w:r>
      <w:r w:rsidR="00BE1267" w:rsidRPr="00AF433E">
        <w:t xml:space="preserve">or wary of foreigners. </w:t>
      </w:r>
      <w:r w:rsidR="001666AB" w:rsidRPr="00AF433E">
        <w:t xml:space="preserve"> </w:t>
      </w:r>
    </w:p>
    <w:p w14:paraId="37E5D7C9" w14:textId="7A64997B" w:rsidR="009965E1" w:rsidRPr="00AF433E" w:rsidRDefault="009965E1" w:rsidP="00382A20">
      <w:pPr>
        <w:spacing w:line="480" w:lineRule="auto"/>
        <w:ind w:firstLine="720"/>
      </w:pPr>
      <w:r w:rsidRPr="00AF433E">
        <w:t xml:space="preserve">One might respond that </w:t>
      </w:r>
      <w:r w:rsidR="00BA04C5" w:rsidRPr="00AF433E">
        <w:t>conservatism</w:t>
      </w:r>
      <w:r w:rsidRPr="00AF433E">
        <w:t xml:space="preserve"> isn’t so much about national</w:t>
      </w:r>
      <w:r w:rsidRPr="00AF433E">
        <w:rPr>
          <w:i/>
          <w:iCs/>
        </w:rPr>
        <w:t xml:space="preserve"> </w:t>
      </w:r>
      <w:r w:rsidR="00CB6A08" w:rsidRPr="00AF433E">
        <w:t>intolerance</w:t>
      </w:r>
      <w:r w:rsidRPr="00AF433E">
        <w:t xml:space="preserve"> as it is about </w:t>
      </w:r>
      <w:r w:rsidRPr="00AF433E">
        <w:rPr>
          <w:i/>
          <w:iCs/>
        </w:rPr>
        <w:t xml:space="preserve">ethnic </w:t>
      </w:r>
      <w:r w:rsidR="00CB6A08" w:rsidRPr="00AF433E">
        <w:t>intolerance</w:t>
      </w:r>
      <w:r w:rsidRPr="00AF433E">
        <w:t xml:space="preserve">. That is, conservatives are more likely to </w:t>
      </w:r>
      <w:r w:rsidR="006828AC" w:rsidRPr="00AF433E">
        <w:t xml:space="preserve">be ethnocentric, </w:t>
      </w:r>
      <w:r w:rsidR="00766375" w:rsidRPr="00AF433E">
        <w:t>evaluat</w:t>
      </w:r>
      <w:r w:rsidR="006828AC" w:rsidRPr="00AF433E">
        <w:t>ing</w:t>
      </w:r>
      <w:r w:rsidR="00AB5072" w:rsidRPr="00AF433E">
        <w:t xml:space="preserve"> their ethnic group </w:t>
      </w:r>
      <w:r w:rsidR="00AF5DD8" w:rsidRPr="00AF433E">
        <w:t>more favorably than</w:t>
      </w:r>
      <w:r w:rsidRPr="00AF433E">
        <w:t xml:space="preserve"> other ethnic groups. However, a large body of research</w:t>
      </w:r>
      <w:r w:rsidR="003C10FB" w:rsidRPr="00AF433E">
        <w:t xml:space="preserve"> </w:t>
      </w:r>
      <w:r w:rsidR="000A2C8C" w:rsidRPr="00AF433E">
        <w:t>challenge</w:t>
      </w:r>
      <w:r w:rsidRPr="00AF433E">
        <w:t>s this hypothesis. Ethnocentrism is common across ethnic groups (Kinder &amp; Kam, 2010, chapter 3), and it sometimes predicts more liberal</w:t>
      </w:r>
      <w:r w:rsidRPr="00AF433E">
        <w:rPr>
          <w:i/>
          <w:iCs/>
        </w:rPr>
        <w:t xml:space="preserve"> </w:t>
      </w:r>
      <w:r w:rsidRPr="00AF433E">
        <w:t xml:space="preserve">policy preferences, depending on the ethnic group one belongs to. </w:t>
      </w:r>
      <w:r w:rsidR="006828AC" w:rsidRPr="00AF433E">
        <w:t xml:space="preserve">For instance, </w:t>
      </w:r>
      <w:r w:rsidRPr="00AF433E">
        <w:t>Among African Americans</w:t>
      </w:r>
      <w:r w:rsidR="006828AC" w:rsidRPr="00AF433E">
        <w:t xml:space="preserve">, </w:t>
      </w:r>
      <w:r w:rsidRPr="00AF433E">
        <w:t>ethnocentrism predicts support for affirmative action (Kinder &amp; Kam, 2010, chapter 10), and among Hispanics, ethnocentrism predicts support for immigration (Kinder &amp; Kam, 2010, chapter 6). For a variety of other political beliefs—</w:t>
      </w:r>
      <w:r w:rsidR="00627C52" w:rsidRPr="00AF433E">
        <w:t>e.g.,</w:t>
      </w:r>
      <w:r w:rsidRPr="00AF433E">
        <w:t xml:space="preserve"> abortion, environmentalism, women’s rights, size of government—ethnocentrism plays no role at all (Kinder &amp; Kam, 2010, chapters 3 and 8). Crucially, data taken from a nationally representative sample (N = 4,945) indicate that ethnocentrism is</w:t>
      </w:r>
      <w:r w:rsidR="0030711A" w:rsidRPr="00AF433E">
        <w:t xml:space="preserve"> only weakly related </w:t>
      </w:r>
      <w:r w:rsidRPr="00AF433E">
        <w:t xml:space="preserve">to </w:t>
      </w:r>
      <w:r w:rsidR="00BA04C5" w:rsidRPr="00AF433E">
        <w:t>conservatism</w:t>
      </w:r>
      <w:r w:rsidRPr="00AF433E">
        <w:t xml:space="preserve"> </w:t>
      </w:r>
      <w:r w:rsidR="000A2C8C" w:rsidRPr="00AF433E">
        <w:t>and</w:t>
      </w:r>
      <w:r w:rsidRPr="00AF433E">
        <w:t xml:space="preserve"> Republican identification (Rs = </w:t>
      </w:r>
      <w:r w:rsidR="003A6A37" w:rsidRPr="00AF433E">
        <w:t>0</w:t>
      </w:r>
      <w:r w:rsidRPr="00AF433E">
        <w:t xml:space="preserve">.07 and </w:t>
      </w:r>
      <w:r w:rsidR="003A6A37" w:rsidRPr="00AF433E">
        <w:t>0</w:t>
      </w:r>
      <w:r w:rsidRPr="00AF433E">
        <w:t>.06</w:t>
      </w:r>
      <w:r w:rsidR="000354C9" w:rsidRPr="00AF433E">
        <w:t>, respectively</w:t>
      </w:r>
      <w:r w:rsidR="00DC3D4B" w:rsidRPr="00AF433E">
        <w:t xml:space="preserve">; </w:t>
      </w:r>
      <w:r w:rsidRPr="00AF433E">
        <w:t xml:space="preserve">Kinder &amp; Kam, 2010, chapter 3). </w:t>
      </w:r>
    </w:p>
    <w:p w14:paraId="2191153E" w14:textId="04CDFEF5" w:rsidR="00C0262E" w:rsidRPr="00AF433E" w:rsidRDefault="009965E1" w:rsidP="00382A20">
      <w:pPr>
        <w:spacing w:line="480" w:lineRule="auto"/>
        <w:ind w:firstLine="720"/>
      </w:pPr>
      <w:r w:rsidRPr="00AF433E">
        <w:t xml:space="preserve">Perhaps </w:t>
      </w:r>
      <w:r w:rsidR="00BA04C5" w:rsidRPr="00AF433E">
        <w:t>conservatism</w:t>
      </w:r>
      <w:r w:rsidRPr="00AF433E">
        <w:t xml:space="preserve"> isn’t </w:t>
      </w:r>
      <w:r w:rsidR="00A74FBF" w:rsidRPr="00AF433E">
        <w:t>about</w:t>
      </w:r>
      <w:r w:rsidRPr="00AF433E">
        <w:t xml:space="preserve"> ethnic </w:t>
      </w:r>
      <w:r w:rsidR="00CB6A08" w:rsidRPr="00AF433E">
        <w:t>intolerance</w:t>
      </w:r>
      <w:r w:rsidR="00A74FBF" w:rsidRPr="00AF433E">
        <w:t>, but</w:t>
      </w:r>
      <w:r w:rsidRPr="00AF433E">
        <w:t xml:space="preserve"> about </w:t>
      </w:r>
      <w:r w:rsidRPr="00AF433E">
        <w:rPr>
          <w:i/>
          <w:iCs/>
        </w:rPr>
        <w:t>prejudice</w:t>
      </w:r>
      <w:r w:rsidRPr="00AF433E">
        <w:t xml:space="preserve"> </w:t>
      </w:r>
      <w:r w:rsidRPr="00AF433E">
        <w:rPr>
          <w:i/>
          <w:iCs/>
        </w:rPr>
        <w:t xml:space="preserve">based on immutable traits. </w:t>
      </w:r>
      <w:r w:rsidRPr="00AF433E">
        <w:t xml:space="preserve">However, </w:t>
      </w:r>
      <w:r w:rsidR="00AB5072" w:rsidRPr="00AF433E">
        <w:t xml:space="preserve">according to figure 1, </w:t>
      </w:r>
      <w:r w:rsidRPr="00AF433E">
        <w:t xml:space="preserve">liberal groups are scarcely more likely to possess immutable traits than conservative groups. Four of the 16 conservative groups have immutable traits (i.e. white people, men, Asian Americans, and elderly people), compared to five of the 19 liberal groups (i.e. gay people, women, Hispanics, young people, and </w:t>
      </w:r>
      <w:r w:rsidR="00A74FBF" w:rsidRPr="00AF433E">
        <w:t>African Americans</w:t>
      </w:r>
      <w:r w:rsidRPr="00AF433E">
        <w:t>). This is a difference between 25% and 26%</w:t>
      </w:r>
      <w:r w:rsidR="00D32F2F" w:rsidRPr="00AF433E">
        <w:t xml:space="preserve">. </w:t>
      </w:r>
      <w:r w:rsidR="00125BD1" w:rsidRPr="00AF433E">
        <w:t xml:space="preserve">One might respond that liberals only </w:t>
      </w:r>
      <w:r w:rsidR="00125BD1" w:rsidRPr="00AF433E">
        <w:lastRenderedPageBreak/>
        <w:t xml:space="preserve">dislike the former set of groups because of perceived </w:t>
      </w:r>
      <w:r w:rsidR="00293B66" w:rsidRPr="00AF433E">
        <w:t xml:space="preserve">political </w:t>
      </w:r>
      <w:r w:rsidR="00125BD1" w:rsidRPr="00AF433E">
        <w:t xml:space="preserve">differences, not because of their immutable traits. However, this is </w:t>
      </w:r>
      <w:r w:rsidR="006C782E" w:rsidRPr="00AF433E">
        <w:t xml:space="preserve">an </w:t>
      </w:r>
      <w:r w:rsidR="00125BD1" w:rsidRPr="00AF433E">
        <w:t xml:space="preserve">equally plausible </w:t>
      </w:r>
      <w:r w:rsidR="006C782E" w:rsidRPr="00AF433E">
        <w:t xml:space="preserve">explanation </w:t>
      </w:r>
      <w:r w:rsidR="00125BD1" w:rsidRPr="00AF433E">
        <w:t xml:space="preserve">for why conservatives dislike the latter </w:t>
      </w:r>
      <w:r w:rsidR="00D32F2F" w:rsidRPr="00AF433E">
        <w:t xml:space="preserve">set of </w:t>
      </w:r>
      <w:r w:rsidR="00125BD1" w:rsidRPr="00AF433E">
        <w:t>groups. Indeed,</w:t>
      </w:r>
      <w:r w:rsidR="009163B4" w:rsidRPr="00AF433E">
        <w:t xml:space="preserve"> </w:t>
      </w:r>
      <w:r w:rsidR="00125BD1" w:rsidRPr="00AF433E">
        <w:t xml:space="preserve">studies show that </w:t>
      </w:r>
      <w:r w:rsidR="009163B4" w:rsidRPr="00AF433E">
        <w:t>i</w:t>
      </w:r>
      <w:r w:rsidR="000D2E8E" w:rsidRPr="00AF433E">
        <w:t>deological differences in racial attitudes disappear when perceived political allegiances are held constant (</w:t>
      </w:r>
      <w:r w:rsidR="00C00641" w:rsidRPr="00AF433E">
        <w:t xml:space="preserve">Chambers et al., 2013, </w:t>
      </w:r>
      <w:r w:rsidR="006E675E" w:rsidRPr="00AF433E">
        <w:t>studies 2 and 3)</w:t>
      </w:r>
      <w:r w:rsidR="00125BD1" w:rsidRPr="00AF433E">
        <w:t>, and w</w:t>
      </w:r>
      <w:r w:rsidR="00511523" w:rsidRPr="00AF433E">
        <w:t>hen</w:t>
      </w:r>
      <w:r w:rsidRPr="00AF433E">
        <w:t xml:space="preserve"> it comes to particular </w:t>
      </w:r>
      <w:r w:rsidR="00A74FBF" w:rsidRPr="00AF433E">
        <w:t>African Americans</w:t>
      </w:r>
      <w:r w:rsidRPr="00AF433E">
        <w:t xml:space="preserve"> (</w:t>
      </w:r>
      <w:r w:rsidR="00627C52" w:rsidRPr="00AF433E">
        <w:t>e.g.,</w:t>
      </w:r>
      <w:r w:rsidRPr="00AF433E">
        <w:t xml:space="preserve"> </w:t>
      </w:r>
      <w:r w:rsidR="00413C85" w:rsidRPr="00AF433E">
        <w:t>Tim Scott, Ben Carson</w:t>
      </w:r>
      <w:r w:rsidRPr="00AF433E">
        <w:t>) and particular women (</w:t>
      </w:r>
      <w:r w:rsidR="00627C52" w:rsidRPr="00AF433E">
        <w:t>e.g.,</w:t>
      </w:r>
      <w:r w:rsidRPr="00AF433E">
        <w:t xml:space="preserve"> </w:t>
      </w:r>
      <w:r w:rsidR="00413C85" w:rsidRPr="00AF433E">
        <w:t>Sarah Palin, Nikki Haley</w:t>
      </w:r>
      <w:r w:rsidRPr="00AF433E">
        <w:t>),</w:t>
      </w:r>
      <w:r w:rsidR="00DB0D22" w:rsidRPr="00AF433E">
        <w:t xml:space="preserve"> the expected</w:t>
      </w:r>
      <w:r w:rsidRPr="00AF433E">
        <w:t xml:space="preserve"> </w:t>
      </w:r>
      <w:r w:rsidR="000D2E8E" w:rsidRPr="00AF433E">
        <w:t xml:space="preserve">ideological differences reverse </w:t>
      </w:r>
      <w:r w:rsidRPr="00AF433E">
        <w:t>(</w:t>
      </w:r>
      <w:r w:rsidR="00627C52" w:rsidRPr="00AF433E">
        <w:t>e.g.,</w:t>
      </w:r>
      <w:r w:rsidR="00A73178" w:rsidRPr="00AF433E">
        <w:t xml:space="preserve"> </w:t>
      </w:r>
      <w:r w:rsidR="00413C85" w:rsidRPr="00AF433E">
        <w:t>YouGov, 2020</w:t>
      </w:r>
      <w:r w:rsidR="000D2E8E" w:rsidRPr="00AF433E">
        <w:t xml:space="preserve">). </w:t>
      </w:r>
      <w:r w:rsidR="008F48A6" w:rsidRPr="00AF433E">
        <w:t>Several studies</w:t>
      </w:r>
      <w:r w:rsidRPr="00AF433E">
        <w:t xml:space="preserve"> directly compared statistical models predicting dislike of various groups</w:t>
      </w:r>
      <w:r w:rsidR="00E92C77" w:rsidRPr="00AF433E">
        <w:t xml:space="preserve"> </w:t>
      </w:r>
      <w:r w:rsidRPr="00AF433E">
        <w:t>(</w:t>
      </w:r>
      <w:r w:rsidR="008F48A6" w:rsidRPr="00AF433E">
        <w:t xml:space="preserve">total </w:t>
      </w:r>
      <w:r w:rsidR="00B8160E" w:rsidRPr="00AF433E">
        <w:t>N</w:t>
      </w:r>
      <w:r w:rsidRPr="00AF433E">
        <w:t xml:space="preserve"> = </w:t>
      </w:r>
      <w:r w:rsidR="000E627D" w:rsidRPr="00AF433E">
        <w:t>2,093</w:t>
      </w:r>
      <w:r w:rsidRPr="00AF433E">
        <w:t>). Results indicated that the most parsimonious model, which simply included the political allegiance of the group and the participant, was more powerful than alternative models that included immutable traits as a factor (</w:t>
      </w:r>
      <w:r w:rsidR="00516B48" w:rsidRPr="00AF433E">
        <w:t>Brandt, 2017</w:t>
      </w:r>
      <w:r w:rsidRPr="00AF433E">
        <w:t>).</w:t>
      </w:r>
      <w:r w:rsidR="00B21DEA" w:rsidRPr="00AF433E">
        <w:t xml:space="preserve"> </w:t>
      </w:r>
    </w:p>
    <w:p w14:paraId="703AB929" w14:textId="5B81EA51" w:rsidR="005E1232" w:rsidRPr="00AF433E" w:rsidRDefault="008146F2" w:rsidP="004E0BB6">
      <w:pPr>
        <w:spacing w:line="480" w:lineRule="auto"/>
        <w:ind w:firstLine="720"/>
      </w:pPr>
      <w:r w:rsidRPr="00AF433E">
        <w:t xml:space="preserve">Taken together, the results </w:t>
      </w:r>
      <w:r w:rsidR="00E13A4D" w:rsidRPr="00AF433E">
        <w:t>challenge</w:t>
      </w:r>
      <w:r w:rsidRPr="00AF433E">
        <w:t xml:space="preserve"> </w:t>
      </w:r>
      <w:r w:rsidR="00CB6A08" w:rsidRPr="00AF433E">
        <w:t>Intolerance Theory</w:t>
      </w:r>
      <w:r w:rsidRPr="00AF433E">
        <w:t>, but they offer strong support for Alliance Theory</w:t>
      </w:r>
      <w:r w:rsidR="002E5207" w:rsidRPr="00AF433E">
        <w:t xml:space="preserve">. </w:t>
      </w:r>
      <w:r w:rsidR="00AC77E4" w:rsidRPr="00AF433E">
        <w:t>L</w:t>
      </w:r>
      <w:r w:rsidR="00201D11" w:rsidRPr="00AF433E">
        <w:t xml:space="preserve">iberals and conservatives are equally hostile to their political </w:t>
      </w:r>
      <w:r w:rsidR="004C7858" w:rsidRPr="00AF433E">
        <w:t>rivals</w:t>
      </w:r>
      <w:r w:rsidR="006D47BC" w:rsidRPr="00AF433E">
        <w:t>,</w:t>
      </w:r>
      <w:r w:rsidR="00AC77E4" w:rsidRPr="00AF433E">
        <w:t xml:space="preserve"> and </w:t>
      </w:r>
      <w:r w:rsidR="006D47BC" w:rsidRPr="00AF433E">
        <w:t xml:space="preserve">they are </w:t>
      </w:r>
      <w:r w:rsidR="00201D11" w:rsidRPr="00AF433E">
        <w:t xml:space="preserve">equally hostile to </w:t>
      </w:r>
      <w:r w:rsidR="00C078C0" w:rsidRPr="00AF433E">
        <w:t xml:space="preserve">the </w:t>
      </w:r>
      <w:r w:rsidR="004C7858" w:rsidRPr="00AF433E">
        <w:t xml:space="preserve">allies </w:t>
      </w:r>
      <w:r w:rsidR="00766375" w:rsidRPr="00AF433E">
        <w:t xml:space="preserve">of their </w:t>
      </w:r>
      <w:r w:rsidR="000232E9" w:rsidRPr="00AF433E">
        <w:t xml:space="preserve">political </w:t>
      </w:r>
      <w:r w:rsidR="004C7858" w:rsidRPr="00AF433E">
        <w:t>rivals</w:t>
      </w:r>
      <w:r w:rsidR="00201D11" w:rsidRPr="00AF433E">
        <w:t xml:space="preserve">. </w:t>
      </w:r>
      <w:r w:rsidR="00AC77E4" w:rsidRPr="00AF433E">
        <w:t xml:space="preserve">Conservatives are not generally threatened by foreigners, but in fact </w:t>
      </w:r>
      <w:r w:rsidR="00A718B1" w:rsidRPr="00AF433E">
        <w:t>hold favorable attitudes toward a wide variety of</w:t>
      </w:r>
      <w:r w:rsidR="00AC77E4" w:rsidRPr="00AF433E">
        <w:t xml:space="preserve"> foreigners</w:t>
      </w:r>
      <w:r w:rsidR="00C10D5A" w:rsidRPr="00AF433E">
        <w:t xml:space="preserve">, </w:t>
      </w:r>
      <w:r w:rsidR="00AC77E4" w:rsidRPr="00AF433E">
        <w:t xml:space="preserve">including </w:t>
      </w:r>
      <w:r w:rsidR="00567DE3" w:rsidRPr="00AF433E">
        <w:t xml:space="preserve">Asian </w:t>
      </w:r>
      <w:r w:rsidR="00C10D5A" w:rsidRPr="00AF433E">
        <w:t>immigrants,</w:t>
      </w:r>
      <w:r w:rsidR="00736519" w:rsidRPr="00AF433E">
        <w:t xml:space="preserve"> </w:t>
      </w:r>
      <w:r w:rsidR="00980E0F" w:rsidRPr="00AF433E">
        <w:t xml:space="preserve">European immigrants, </w:t>
      </w:r>
      <w:r w:rsidR="00855EFB" w:rsidRPr="00AF433E">
        <w:t xml:space="preserve">Christian immigrants, </w:t>
      </w:r>
      <w:r w:rsidR="00382A20" w:rsidRPr="00AF433E">
        <w:t xml:space="preserve">Russia, </w:t>
      </w:r>
      <w:r w:rsidR="00C10D5A" w:rsidRPr="00AF433E">
        <w:t xml:space="preserve">Israel, </w:t>
      </w:r>
      <w:r w:rsidR="00134B1F" w:rsidRPr="00AF433E">
        <w:t xml:space="preserve">and </w:t>
      </w:r>
      <w:r w:rsidR="00C10D5A" w:rsidRPr="00AF433E">
        <w:t xml:space="preserve">even </w:t>
      </w:r>
      <w:r w:rsidR="00736519" w:rsidRPr="00AF433E">
        <w:t>Vladimir Putin</w:t>
      </w:r>
      <w:r w:rsidR="00C10D5A" w:rsidRPr="00AF433E">
        <w:t>.</w:t>
      </w:r>
      <w:r w:rsidR="00567DE3" w:rsidRPr="00AF433E">
        <w:t xml:space="preserve"> </w:t>
      </w:r>
      <w:r w:rsidR="00E44018" w:rsidRPr="00AF433E">
        <w:t xml:space="preserve">Conservatives </w:t>
      </w:r>
      <w:r w:rsidR="006D47BC" w:rsidRPr="00AF433E">
        <w:t xml:space="preserve">do not appear to be </w:t>
      </w:r>
      <w:r w:rsidR="00E37D7C" w:rsidRPr="00AF433E">
        <w:t xml:space="preserve">particularly </w:t>
      </w:r>
      <w:r w:rsidR="00A73178" w:rsidRPr="00AF433E">
        <w:t>nationalistic, patriotic, ethnocentric</w:t>
      </w:r>
      <w:r w:rsidR="003270B5" w:rsidRPr="00AF433E">
        <w:t>, or prejudiced based on immutable traits</w:t>
      </w:r>
      <w:r w:rsidR="006D47BC" w:rsidRPr="00AF433E">
        <w:t xml:space="preserve">. They simply have different allies and </w:t>
      </w:r>
      <w:r w:rsidR="00CB6A08" w:rsidRPr="00AF433E">
        <w:t>rivals</w:t>
      </w:r>
      <w:r w:rsidR="00E44018" w:rsidRPr="00AF433E">
        <w:t xml:space="preserve"> than their liberal counterparts</w:t>
      </w:r>
      <w:r w:rsidR="006D47BC" w:rsidRPr="00AF433E">
        <w:t>.</w:t>
      </w:r>
    </w:p>
    <w:p w14:paraId="190BE394" w14:textId="77777777" w:rsidR="00413898" w:rsidRPr="00AF433E" w:rsidRDefault="001844C4" w:rsidP="00413898">
      <w:pPr>
        <w:spacing w:line="480" w:lineRule="auto"/>
        <w:outlineLvl w:val="0"/>
        <w:rPr>
          <w:b/>
          <w:i/>
        </w:rPr>
      </w:pPr>
      <w:r w:rsidRPr="00AF433E">
        <w:rPr>
          <w:b/>
          <w:i/>
        </w:rPr>
        <w:t xml:space="preserve">Authoritarianism </w:t>
      </w:r>
      <w:r w:rsidR="00A95E42" w:rsidRPr="00AF433E">
        <w:rPr>
          <w:b/>
          <w:i/>
        </w:rPr>
        <w:t>Theory</w:t>
      </w:r>
    </w:p>
    <w:p w14:paraId="2D091A35" w14:textId="6D774BAC" w:rsidR="00EB4ABB" w:rsidRPr="00AF433E" w:rsidRDefault="002C71C9" w:rsidP="00413898">
      <w:pPr>
        <w:spacing w:line="480" w:lineRule="auto"/>
        <w:outlineLvl w:val="0"/>
        <w:rPr>
          <w:b/>
          <w:i/>
        </w:rPr>
      </w:pPr>
      <w:r w:rsidRPr="00AF433E">
        <w:t>The idea that conservatives are more authoritarian</w:t>
      </w:r>
      <w:r w:rsidR="00A53DAC" w:rsidRPr="00AF433E">
        <w:t xml:space="preserve"> </w:t>
      </w:r>
      <w:r w:rsidR="00D36909" w:rsidRPr="00AF433E">
        <w:t xml:space="preserve">has long been prominent in </w:t>
      </w:r>
      <w:r w:rsidR="006766A6" w:rsidRPr="00AF433E">
        <w:t>political psychology</w:t>
      </w:r>
      <w:r w:rsidR="0025416A" w:rsidRPr="00AF433E">
        <w:t>. The idea originated</w:t>
      </w:r>
      <w:r w:rsidRPr="00AF433E">
        <w:t xml:space="preserve"> in 19</w:t>
      </w:r>
      <w:r w:rsidR="002E78F2" w:rsidRPr="00AF433E">
        <w:t>50</w:t>
      </w:r>
      <w:r w:rsidRPr="00AF433E">
        <w:t xml:space="preserve"> w</w:t>
      </w:r>
      <w:r w:rsidR="003873A6" w:rsidRPr="00AF433E">
        <w:t>ith the publication of</w:t>
      </w:r>
      <w:r w:rsidRPr="00AF433E">
        <w:t xml:space="preserve"> </w:t>
      </w:r>
      <w:r w:rsidR="002E78F2" w:rsidRPr="00AF433E">
        <w:rPr>
          <w:i/>
        </w:rPr>
        <w:t xml:space="preserve">The Authoritarian Personality </w:t>
      </w:r>
      <w:r w:rsidR="002E78F2" w:rsidRPr="00AF433E">
        <w:t>(</w:t>
      </w:r>
      <w:r w:rsidR="003873A6" w:rsidRPr="00AF433E">
        <w:rPr>
          <w:rFonts w:eastAsia="Times New Roman"/>
          <w:color w:val="222222"/>
          <w:shd w:val="clear" w:color="auto" w:fill="FFFFFF"/>
        </w:rPr>
        <w:t>Adorno, Frenkel-</w:t>
      </w:r>
      <w:proofErr w:type="spellStart"/>
      <w:r w:rsidR="003873A6" w:rsidRPr="00AF433E">
        <w:rPr>
          <w:rFonts w:eastAsia="Times New Roman"/>
          <w:color w:val="222222"/>
          <w:shd w:val="clear" w:color="auto" w:fill="FFFFFF"/>
        </w:rPr>
        <w:t>Brunswik</w:t>
      </w:r>
      <w:proofErr w:type="spellEnd"/>
      <w:r w:rsidR="003873A6" w:rsidRPr="00AF433E">
        <w:rPr>
          <w:rFonts w:eastAsia="Times New Roman"/>
          <w:color w:val="222222"/>
          <w:shd w:val="clear" w:color="auto" w:fill="FFFFFF"/>
        </w:rPr>
        <w:t>, Levinson, &amp; Sanford, 1950</w:t>
      </w:r>
      <w:r w:rsidR="002E78F2" w:rsidRPr="00AF433E">
        <w:t>)</w:t>
      </w:r>
      <w:r w:rsidR="00EF2E8E" w:rsidRPr="00AF433E">
        <w:t xml:space="preserve">, </w:t>
      </w:r>
      <w:r w:rsidR="009347BE" w:rsidRPr="00AF433E">
        <w:t xml:space="preserve">and </w:t>
      </w:r>
      <w:r w:rsidR="0025416A" w:rsidRPr="00AF433E">
        <w:t>was</w:t>
      </w:r>
      <w:r w:rsidRPr="00AF433E">
        <w:t xml:space="preserve"> re</w:t>
      </w:r>
      <w:r w:rsidR="00164C9E" w:rsidRPr="00AF433E">
        <w:t>visited</w:t>
      </w:r>
      <w:r w:rsidR="002E78F2" w:rsidRPr="00AF433E">
        <w:t xml:space="preserve"> by </w:t>
      </w:r>
      <w:r w:rsidR="003873A6" w:rsidRPr="00AF433E">
        <w:t>A</w:t>
      </w:r>
      <w:r w:rsidR="002E78F2" w:rsidRPr="00AF433E">
        <w:t>ltemeyer</w:t>
      </w:r>
      <w:r w:rsidR="00E541AB" w:rsidRPr="00AF433E">
        <w:t xml:space="preserve"> (198</w:t>
      </w:r>
      <w:r w:rsidR="005D0E2A" w:rsidRPr="00AF433E">
        <w:t>1</w:t>
      </w:r>
      <w:r w:rsidR="00E541AB" w:rsidRPr="00AF433E">
        <w:t>)</w:t>
      </w:r>
      <w:r w:rsidR="000916EB" w:rsidRPr="00AF433E">
        <w:t xml:space="preserve"> who </w:t>
      </w:r>
      <w:r w:rsidR="009347BE" w:rsidRPr="00AF433E">
        <w:t>posited that conservatives are higher in</w:t>
      </w:r>
      <w:r w:rsidR="000916EB" w:rsidRPr="00AF433E">
        <w:t xml:space="preserve"> “right-wing authoritarianism</w:t>
      </w:r>
      <w:r w:rsidR="009347BE" w:rsidRPr="00AF433E">
        <w:t>.</w:t>
      </w:r>
      <w:r w:rsidR="000916EB" w:rsidRPr="00AF433E">
        <w:t>”</w:t>
      </w:r>
      <w:r w:rsidR="002E78F2" w:rsidRPr="00AF433E">
        <w:t xml:space="preserve"> </w:t>
      </w:r>
      <w:r w:rsidR="005B2944" w:rsidRPr="00AF433E">
        <w:t xml:space="preserve">More recently, </w:t>
      </w:r>
      <w:r w:rsidR="002E78F2" w:rsidRPr="00AF433E">
        <w:lastRenderedPageBreak/>
        <w:t>Graham</w:t>
      </w:r>
      <w:r w:rsidR="00005941" w:rsidRPr="00AF433E">
        <w:t xml:space="preserve">, Haidt, and </w:t>
      </w:r>
      <w:proofErr w:type="spellStart"/>
      <w:r w:rsidR="00005941" w:rsidRPr="00AF433E">
        <w:t>Nosek</w:t>
      </w:r>
      <w:proofErr w:type="spellEnd"/>
      <w:r w:rsidR="00005941" w:rsidRPr="00AF433E">
        <w:t xml:space="preserve"> </w:t>
      </w:r>
      <w:r w:rsidRPr="00AF433E">
        <w:t>(</w:t>
      </w:r>
      <w:r w:rsidR="00E541AB" w:rsidRPr="00AF433E">
        <w:t>2009</w:t>
      </w:r>
      <w:r w:rsidR="009347BE" w:rsidRPr="00AF433E">
        <w:t>) argue</w:t>
      </w:r>
      <w:r w:rsidRPr="00AF433E">
        <w:t xml:space="preserve"> that </w:t>
      </w:r>
      <w:r w:rsidR="00C43F7A" w:rsidRPr="00AF433E">
        <w:t>conservatives rely m</w:t>
      </w:r>
      <w:r w:rsidR="00353416" w:rsidRPr="00AF433E">
        <w:t>ore on the “authority/</w:t>
      </w:r>
      <w:r w:rsidR="001F24D8" w:rsidRPr="00AF433E">
        <w:t xml:space="preserve">respect </w:t>
      </w:r>
      <w:r w:rsidRPr="00AF433E">
        <w:t>foundation</w:t>
      </w:r>
      <w:r w:rsidR="006F41CC" w:rsidRPr="00AF433E">
        <w:t>,</w:t>
      </w:r>
      <w:r w:rsidR="00353416" w:rsidRPr="00AF433E">
        <w:t>”</w:t>
      </w:r>
      <w:r w:rsidR="006F41CC" w:rsidRPr="00AF433E">
        <w:t xml:space="preserve"> a cognitive</w:t>
      </w:r>
      <w:r w:rsidR="00153F16" w:rsidRPr="00AF433E">
        <w:t xml:space="preserve"> module that evolved for </w:t>
      </w:r>
      <w:r w:rsidR="005231A9" w:rsidRPr="00AF433E">
        <w:t xml:space="preserve">conferring </w:t>
      </w:r>
      <w:r w:rsidR="00153F16" w:rsidRPr="00AF433E">
        <w:t>social rank.</w:t>
      </w:r>
      <w:r w:rsidRPr="00AF433E">
        <w:t xml:space="preserve"> </w:t>
      </w:r>
      <w:r w:rsidR="0075672B" w:rsidRPr="00AF433E">
        <w:t>The claim here is that political belief systems can be explained by differences in authoritarianism</w:t>
      </w:r>
      <w:r w:rsidR="00C94D4B" w:rsidRPr="00AF433E">
        <w:t>,</w:t>
      </w:r>
      <w:r w:rsidR="0075672B" w:rsidRPr="00AF433E">
        <w:t xml:space="preserve"> or</w:t>
      </w:r>
      <w:r w:rsidR="00422D2A" w:rsidRPr="00AF433E">
        <w:t xml:space="preserve"> </w:t>
      </w:r>
      <w:r w:rsidR="006F41CC" w:rsidRPr="00AF433E">
        <w:t>the disposition to obey or exercise authority</w:t>
      </w:r>
      <w:r w:rsidR="0075672B" w:rsidRPr="00AF433E">
        <w:t xml:space="preserve">. </w:t>
      </w:r>
    </w:p>
    <w:p w14:paraId="7A1B839C" w14:textId="60ACD975" w:rsidR="00F35CA3" w:rsidRPr="00AF433E" w:rsidRDefault="00951FA7" w:rsidP="007C793B">
      <w:pPr>
        <w:spacing w:line="480" w:lineRule="auto"/>
        <w:ind w:firstLine="720"/>
      </w:pPr>
      <w:r w:rsidRPr="00AF433E">
        <w:t xml:space="preserve">However, rather than </w:t>
      </w:r>
      <w:r w:rsidR="00D53E66" w:rsidRPr="00AF433E">
        <w:t xml:space="preserve">disagreeing about </w:t>
      </w:r>
      <w:r w:rsidR="006F41CC" w:rsidRPr="00AF433E">
        <w:t xml:space="preserve">authority </w:t>
      </w:r>
      <w:r w:rsidRPr="00AF433E">
        <w:rPr>
          <w:i/>
        </w:rPr>
        <w:t>in the abstract</w:t>
      </w:r>
      <w:r w:rsidRPr="00AF433E">
        <w:t xml:space="preserve">, </w:t>
      </w:r>
      <w:r w:rsidR="001168F7" w:rsidRPr="00AF433E">
        <w:t>partisans</w:t>
      </w:r>
      <w:r w:rsidRPr="00AF433E">
        <w:t xml:space="preserve"> </w:t>
      </w:r>
      <w:r w:rsidR="009E0CAA" w:rsidRPr="00AF433E">
        <w:t xml:space="preserve">may </w:t>
      </w:r>
      <w:r w:rsidR="0066016C" w:rsidRPr="00AF433E">
        <w:t>simply</w:t>
      </w:r>
      <w:r w:rsidRPr="00AF433E">
        <w:t xml:space="preserve"> </w:t>
      </w:r>
      <w:r w:rsidR="00D53E66" w:rsidRPr="00AF433E">
        <w:t xml:space="preserve">disagree about </w:t>
      </w:r>
      <w:r w:rsidR="00153F16" w:rsidRPr="00AF433E">
        <w:t>which groups’ authority should be respected</w:t>
      </w:r>
      <w:r w:rsidR="00681CFE" w:rsidRPr="00AF433E">
        <w:t>. M</w:t>
      </w:r>
      <w:r w:rsidR="00446B53" w:rsidRPr="00AF433E">
        <w:t>any</w:t>
      </w:r>
      <w:r w:rsidR="00670FF0" w:rsidRPr="00AF433E">
        <w:t xml:space="preserve"> measures</w:t>
      </w:r>
      <w:r w:rsidR="009E0CAA" w:rsidRPr="00AF433E">
        <w:t xml:space="preserve"> </w:t>
      </w:r>
      <w:r w:rsidR="00D44692" w:rsidRPr="00AF433E">
        <w:t xml:space="preserve">of authoritarianism </w:t>
      </w:r>
      <w:r w:rsidR="00681D57" w:rsidRPr="00AF433E">
        <w:t>are</w:t>
      </w:r>
      <w:r w:rsidR="00963C05" w:rsidRPr="00AF433E">
        <w:t>, in fact,</w:t>
      </w:r>
      <w:r w:rsidR="00681D57" w:rsidRPr="00AF433E">
        <w:t xml:space="preserve"> confounded with </w:t>
      </w:r>
      <w:r w:rsidR="001D4A82" w:rsidRPr="00AF433E">
        <w:t>group a</w:t>
      </w:r>
      <w:r w:rsidR="00F3268E" w:rsidRPr="00AF433E">
        <w:t>ttitudes</w:t>
      </w:r>
      <w:r w:rsidR="0070678E" w:rsidRPr="00AF433E">
        <w:t xml:space="preserve">: for instance, </w:t>
      </w:r>
      <w:r w:rsidR="007F3215" w:rsidRPr="00AF433E">
        <w:t>the “authority/hierarchy” subscale of the Moral Foundations Questionnaire contains</w:t>
      </w:r>
      <w:r w:rsidR="00E25C43" w:rsidRPr="00AF433E">
        <w:t xml:space="preserve"> the statements</w:t>
      </w:r>
      <w:r w:rsidR="009E0CAA" w:rsidRPr="00AF433E">
        <w:t xml:space="preserve"> “Men and women have different roles to play in society,”</w:t>
      </w:r>
      <w:r w:rsidR="00F35CA3" w:rsidRPr="00AF433E">
        <w:t xml:space="preserve"> </w:t>
      </w:r>
      <w:r w:rsidR="009929EA" w:rsidRPr="00AF433E">
        <w:t>and</w:t>
      </w:r>
      <w:r w:rsidR="008D7C18" w:rsidRPr="00AF433E">
        <w:t xml:space="preserve"> </w:t>
      </w:r>
      <w:r w:rsidR="004501F2" w:rsidRPr="00AF433E">
        <w:t>“If I</w:t>
      </w:r>
      <w:r w:rsidR="00C77969" w:rsidRPr="00AF433E">
        <w:t xml:space="preserve"> were a sol</w:t>
      </w:r>
      <w:r w:rsidR="00702384" w:rsidRPr="00AF433E">
        <w:t>d</w:t>
      </w:r>
      <w:r w:rsidR="00C77969" w:rsidRPr="00AF433E">
        <w:t>i</w:t>
      </w:r>
      <w:r w:rsidR="00702384" w:rsidRPr="00AF433E">
        <w:t xml:space="preserve">er and </w:t>
      </w:r>
      <w:r w:rsidR="004501F2" w:rsidRPr="00AF433E">
        <w:t>disagreed with my commanding officer’s orders, I would obey anyway</w:t>
      </w:r>
      <w:r w:rsidR="00702384" w:rsidRPr="00AF433E">
        <w:t xml:space="preserve"> because that is my duty</w:t>
      </w:r>
      <w:r w:rsidR="004501F2" w:rsidRPr="00AF433E">
        <w:t>”</w:t>
      </w:r>
      <w:r w:rsidR="008C33F8" w:rsidRPr="00AF433E">
        <w:t xml:space="preserve"> (Graham et al., 2009).</w:t>
      </w:r>
      <w:r w:rsidR="00F35CA3" w:rsidRPr="00AF433E">
        <w:t xml:space="preserve"> </w:t>
      </w:r>
      <w:r w:rsidR="004F299A" w:rsidRPr="00AF433E">
        <w:t>M</w:t>
      </w:r>
      <w:r w:rsidR="00E719D4" w:rsidRPr="00AF433E">
        <w:t>easures of “right-wing authorit</w:t>
      </w:r>
      <w:r w:rsidR="00EF0197" w:rsidRPr="00AF433E">
        <w:t>arianism</w:t>
      </w:r>
      <w:r w:rsidR="00FB7A58" w:rsidRPr="00AF433E">
        <w:t>,</w:t>
      </w:r>
      <w:r w:rsidR="00EF0197" w:rsidRPr="00AF433E">
        <w:t>”</w:t>
      </w:r>
      <w:r w:rsidR="00FB7A58" w:rsidRPr="00AF433E">
        <w:t xml:space="preserve"> moreover,</w:t>
      </w:r>
      <w:r w:rsidR="00EF0197" w:rsidRPr="00AF433E">
        <w:t xml:space="preserve"> assess attitudes toward </w:t>
      </w:r>
      <w:r w:rsidR="00E719D4" w:rsidRPr="00AF433E">
        <w:t>people who “criticize the church</w:t>
      </w:r>
      <w:r w:rsidR="00EF0197" w:rsidRPr="00AF433E">
        <w:t>”</w:t>
      </w:r>
      <w:r w:rsidR="0080715A" w:rsidRPr="00AF433E">
        <w:t xml:space="preserve"> or</w:t>
      </w:r>
      <w:r w:rsidR="00C5166C" w:rsidRPr="00AF433E">
        <w:t xml:space="preserve"> </w:t>
      </w:r>
      <w:r w:rsidR="00255CA6" w:rsidRPr="00AF433E">
        <w:t xml:space="preserve">who strictly </w:t>
      </w:r>
      <w:r w:rsidR="00C5166C" w:rsidRPr="00AF433E">
        <w:t>follow “</w:t>
      </w:r>
      <w:r w:rsidR="00893332" w:rsidRPr="00AF433E">
        <w:t>G</w:t>
      </w:r>
      <w:r w:rsidR="00C5166C" w:rsidRPr="00AF433E">
        <w:t>od’s laws</w:t>
      </w:r>
      <w:r w:rsidR="005337EE" w:rsidRPr="00AF433E">
        <w:t>” (</w:t>
      </w:r>
      <w:proofErr w:type="spellStart"/>
      <w:r w:rsidR="005337EE" w:rsidRPr="00AF433E">
        <w:t>Zakrisson</w:t>
      </w:r>
      <w:proofErr w:type="spellEnd"/>
      <w:r w:rsidR="005337EE" w:rsidRPr="00AF433E">
        <w:t>, 2005).</w:t>
      </w:r>
      <w:r w:rsidR="00E719D4" w:rsidRPr="00AF433E">
        <w:t xml:space="preserve"> </w:t>
      </w:r>
      <w:r w:rsidR="00AC5960" w:rsidRPr="00AF433E">
        <w:t xml:space="preserve">Given that </w:t>
      </w:r>
      <w:r w:rsidR="00A41424" w:rsidRPr="00AF433E">
        <w:t>men, women,</w:t>
      </w:r>
      <w:r w:rsidR="005337EE" w:rsidRPr="00AF433E">
        <w:t xml:space="preserve"> </w:t>
      </w:r>
      <w:r w:rsidR="00744452" w:rsidRPr="00AF433E">
        <w:t xml:space="preserve">the military, </w:t>
      </w:r>
      <w:r w:rsidR="005337EE" w:rsidRPr="00AF433E">
        <w:t xml:space="preserve">Christians, </w:t>
      </w:r>
      <w:r w:rsidR="00744452" w:rsidRPr="00AF433E">
        <w:t>and atheists</w:t>
      </w:r>
      <w:r w:rsidR="00C00462" w:rsidRPr="00AF433E">
        <w:t xml:space="preserve"> elicit di</w:t>
      </w:r>
      <w:r w:rsidR="004A4453" w:rsidRPr="00AF433E">
        <w:t>verging</w:t>
      </w:r>
      <w:r w:rsidR="00C00462" w:rsidRPr="00AF433E">
        <w:t xml:space="preserve"> </w:t>
      </w:r>
      <w:r w:rsidR="00C86D51" w:rsidRPr="00AF433E">
        <w:t xml:space="preserve">allegiances </w:t>
      </w:r>
      <w:r w:rsidR="00C00462" w:rsidRPr="00AF433E">
        <w:t xml:space="preserve">from liberals and conservatives </w:t>
      </w:r>
      <w:r w:rsidR="0081781E" w:rsidRPr="00AF433E">
        <w:t xml:space="preserve">(see </w:t>
      </w:r>
      <w:r w:rsidR="00FF6C30" w:rsidRPr="00AF433E">
        <w:t>figure</w:t>
      </w:r>
      <w:r w:rsidR="00F3245E" w:rsidRPr="00AF433E">
        <w:t>s</w:t>
      </w:r>
      <w:r w:rsidR="00FF6C30" w:rsidRPr="00AF433E">
        <w:t xml:space="preserve"> </w:t>
      </w:r>
      <w:r w:rsidR="003C10FB" w:rsidRPr="00AF433E">
        <w:t xml:space="preserve">1 </w:t>
      </w:r>
      <w:r w:rsidR="00F3245E" w:rsidRPr="00AF433E">
        <w:t xml:space="preserve">and </w:t>
      </w:r>
      <w:r w:rsidR="003C10FB" w:rsidRPr="00AF433E">
        <w:t>2</w:t>
      </w:r>
      <w:r w:rsidR="0081781E" w:rsidRPr="00AF433E">
        <w:t>)</w:t>
      </w:r>
      <w:r w:rsidR="00AC5960" w:rsidRPr="00AF433E">
        <w:t xml:space="preserve">, </w:t>
      </w:r>
      <w:r w:rsidR="003043EE" w:rsidRPr="00AF433E">
        <w:t xml:space="preserve">ideological </w:t>
      </w:r>
      <w:r w:rsidR="009929EA" w:rsidRPr="00AF433E">
        <w:t xml:space="preserve">differences on these </w:t>
      </w:r>
      <w:r w:rsidR="00EC5BA2" w:rsidRPr="00AF433E">
        <w:t>measures</w:t>
      </w:r>
      <w:r w:rsidR="009929EA" w:rsidRPr="00AF433E">
        <w:t xml:space="preserve"> are</w:t>
      </w:r>
      <w:r w:rsidR="004D3362" w:rsidRPr="00AF433E">
        <w:t xml:space="preserve"> also</w:t>
      </w:r>
      <w:r w:rsidR="00C93513" w:rsidRPr="00AF433E">
        <w:t xml:space="preserve"> </w:t>
      </w:r>
      <w:r w:rsidR="009929EA" w:rsidRPr="00AF433E">
        <w:t>consistent with Alliance Theory</w:t>
      </w:r>
      <w:r w:rsidR="00CC6049" w:rsidRPr="00AF433E">
        <w:t xml:space="preserve">. </w:t>
      </w:r>
      <w:r w:rsidR="00867B3B" w:rsidRPr="00AF433E">
        <w:t xml:space="preserve">That is, </w:t>
      </w:r>
      <w:r w:rsidR="00F35CA3" w:rsidRPr="00AF433E">
        <w:t xml:space="preserve">conservatives may simply respect the authority of </w:t>
      </w:r>
      <w:r w:rsidR="006863EB" w:rsidRPr="00AF433E">
        <w:t>specific groups</w:t>
      </w:r>
      <w:r w:rsidR="000B1171" w:rsidRPr="00AF433E">
        <w:t>—namely their allies—</w:t>
      </w:r>
      <w:r w:rsidR="00B44282" w:rsidRPr="00AF433E">
        <w:t>more</w:t>
      </w:r>
      <w:r w:rsidR="003A30EB" w:rsidRPr="00AF433E">
        <w:t xml:space="preserve"> than liberals</w:t>
      </w:r>
      <w:r w:rsidR="00D82906" w:rsidRPr="00AF433E">
        <w:t xml:space="preserve">. </w:t>
      </w:r>
    </w:p>
    <w:p w14:paraId="5B5F0FEC" w14:textId="64332A46" w:rsidR="006F13E1" w:rsidRPr="00AF433E" w:rsidRDefault="00852760" w:rsidP="007C793B">
      <w:pPr>
        <w:spacing w:line="480" w:lineRule="auto"/>
        <w:ind w:firstLine="720"/>
      </w:pPr>
      <w:r w:rsidRPr="00AF433E">
        <w:t xml:space="preserve">How might we tease apart the two theories? </w:t>
      </w:r>
      <w:r w:rsidR="00D0344D" w:rsidRPr="00AF433E">
        <w:t xml:space="preserve">If </w:t>
      </w:r>
      <w:r w:rsidR="00DC6517" w:rsidRPr="00AF433E">
        <w:t>Alliance Theory is correct</w:t>
      </w:r>
      <w:r w:rsidR="00D0344D" w:rsidRPr="00AF433E">
        <w:t xml:space="preserve">, then </w:t>
      </w:r>
      <w:r w:rsidRPr="00AF433E">
        <w:t xml:space="preserve">respect for authority </w:t>
      </w:r>
      <w:r w:rsidR="004D6866" w:rsidRPr="00AF433E">
        <w:t xml:space="preserve">will </w:t>
      </w:r>
      <w:r w:rsidR="00F35CA3" w:rsidRPr="00AF433E">
        <w:t>depend</w:t>
      </w:r>
      <w:r w:rsidR="00DF3C1B" w:rsidRPr="00AF433E">
        <w:t xml:space="preserve"> </w:t>
      </w:r>
      <w:r w:rsidR="00F35CA3" w:rsidRPr="00AF433E">
        <w:t xml:space="preserve">on the </w:t>
      </w:r>
      <w:r w:rsidR="003F44AD" w:rsidRPr="00AF433E">
        <w:t>authority figure</w:t>
      </w:r>
      <w:r w:rsidR="00F35CA3" w:rsidRPr="00AF433E">
        <w:t xml:space="preserve"> in</w:t>
      </w:r>
      <w:r w:rsidRPr="00AF433E">
        <w:t xml:space="preserve"> question: c</w:t>
      </w:r>
      <w:r w:rsidR="0081781E" w:rsidRPr="00AF433E">
        <w:t xml:space="preserve">onservatives </w:t>
      </w:r>
      <w:r w:rsidRPr="00AF433E">
        <w:t>will respect the</w:t>
      </w:r>
      <w:r w:rsidR="00F35CA3" w:rsidRPr="00AF433E">
        <w:t xml:space="preserve"> authority of their allies</w:t>
      </w:r>
      <w:r w:rsidRPr="00AF433E">
        <w:t>, wh</w:t>
      </w:r>
      <w:r w:rsidR="00F52293" w:rsidRPr="00AF433E">
        <w:t>ereas</w:t>
      </w:r>
      <w:r w:rsidRPr="00AF433E">
        <w:t xml:space="preserve"> </w:t>
      </w:r>
      <w:r w:rsidR="00F35CA3" w:rsidRPr="00AF433E">
        <w:t>liberals</w:t>
      </w:r>
      <w:r w:rsidRPr="00AF433E">
        <w:t xml:space="preserve"> will</w:t>
      </w:r>
      <w:r w:rsidR="00F35CA3" w:rsidRPr="00AF433E">
        <w:t xml:space="preserve"> </w:t>
      </w:r>
      <w:r w:rsidR="00E7742B" w:rsidRPr="00AF433E">
        <w:t>respect the authority of their</w:t>
      </w:r>
      <w:r w:rsidR="00E7742B" w:rsidRPr="00AF433E">
        <w:rPr>
          <w:i/>
        </w:rPr>
        <w:t xml:space="preserve"> </w:t>
      </w:r>
      <w:r w:rsidR="00E7742B" w:rsidRPr="00AF433E">
        <w:t>allies</w:t>
      </w:r>
      <w:r w:rsidR="00F35CA3" w:rsidRPr="00AF433E">
        <w:t xml:space="preserve">. </w:t>
      </w:r>
      <w:r w:rsidR="005B464C" w:rsidRPr="00AF433E">
        <w:t>Moreover, w</w:t>
      </w:r>
      <w:r w:rsidR="00F35CA3" w:rsidRPr="00AF433E">
        <w:t xml:space="preserve">hen it comes to groups that are </w:t>
      </w:r>
      <w:r w:rsidR="0030317E" w:rsidRPr="00AF433E">
        <w:t>politically neutral</w:t>
      </w:r>
      <w:r w:rsidR="0096530B" w:rsidRPr="00AF433E">
        <w:t xml:space="preserve"> (not </w:t>
      </w:r>
      <w:r w:rsidR="0063054F" w:rsidRPr="00AF433E">
        <w:t xml:space="preserve">widely associated with </w:t>
      </w:r>
      <w:r w:rsidR="00703654" w:rsidRPr="00AF433E">
        <w:t xml:space="preserve">either </w:t>
      </w:r>
      <w:r w:rsidR="0059667D" w:rsidRPr="00AF433E">
        <w:t>party or ideology</w:t>
      </w:r>
      <w:r w:rsidR="0096530B" w:rsidRPr="00AF433E">
        <w:t>)</w:t>
      </w:r>
      <w:r w:rsidR="001B49F8" w:rsidRPr="00AF433E">
        <w:t xml:space="preserve">, </w:t>
      </w:r>
      <w:r w:rsidR="00775736" w:rsidRPr="00AF433E">
        <w:t xml:space="preserve">there will be little or no ideological differences in respect for </w:t>
      </w:r>
      <w:r w:rsidR="00932E8D" w:rsidRPr="00AF433E">
        <w:t>authority</w:t>
      </w:r>
      <w:r w:rsidR="001B49F8" w:rsidRPr="00AF433E">
        <w:t xml:space="preserve">. </w:t>
      </w:r>
      <w:r w:rsidR="00394942" w:rsidRPr="00AF433E">
        <w:t xml:space="preserve">Authoritarianism </w:t>
      </w:r>
      <w:r w:rsidR="00D34C5A" w:rsidRPr="00AF433E">
        <w:t>T</w:t>
      </w:r>
      <w:r w:rsidR="00394942" w:rsidRPr="00AF433E">
        <w:t>heory, by contrast, predicts that</w:t>
      </w:r>
      <w:r w:rsidR="00B373BA" w:rsidRPr="00AF433E">
        <w:t xml:space="preserve"> conservatives</w:t>
      </w:r>
      <w:r w:rsidR="00031E44" w:rsidRPr="00AF433E">
        <w:t xml:space="preserve"> </w:t>
      </w:r>
      <w:r w:rsidR="00DB1D14" w:rsidRPr="00AF433E">
        <w:t>will</w:t>
      </w:r>
      <w:r w:rsidR="00B373BA" w:rsidRPr="00AF433E">
        <w:t xml:space="preserve"> </w:t>
      </w:r>
      <w:r w:rsidR="00D06ABF" w:rsidRPr="00AF433E">
        <w:t>show greater respect for a wide range of</w:t>
      </w:r>
      <w:r w:rsidR="00CE2E25" w:rsidRPr="00AF433E">
        <w:t xml:space="preserve"> authority figures, including authority figure</w:t>
      </w:r>
      <w:r w:rsidR="00B373BA" w:rsidRPr="00AF433E">
        <w:t>s that are politically neutral.</w:t>
      </w:r>
    </w:p>
    <w:p w14:paraId="16DAD9A1" w14:textId="20A8F800" w:rsidR="00EB4ABB" w:rsidRPr="00AF433E" w:rsidRDefault="006D0E39" w:rsidP="007C793B">
      <w:pPr>
        <w:spacing w:line="480" w:lineRule="auto"/>
        <w:ind w:firstLine="720"/>
      </w:pPr>
      <w:r w:rsidRPr="00AF433E">
        <w:lastRenderedPageBreak/>
        <w:t>Several</w:t>
      </w:r>
      <w:r w:rsidR="00277F67" w:rsidRPr="00AF433E">
        <w:t xml:space="preserve"> studies have tested these predictions, and the results strongly support </w:t>
      </w:r>
      <w:r w:rsidR="00594130" w:rsidRPr="00AF433E">
        <w:t>Alliance Theory</w:t>
      </w:r>
      <w:r w:rsidR="00255839" w:rsidRPr="00AF433E">
        <w:t>. Whereas conservatives show more</w:t>
      </w:r>
      <w:r w:rsidR="00277F67" w:rsidRPr="00AF433E">
        <w:t xml:space="preserve"> respect for the authority of their</w:t>
      </w:r>
      <w:r w:rsidR="00AA5548" w:rsidRPr="00AF433E">
        <w:t xml:space="preserve"> political</w:t>
      </w:r>
      <w:r w:rsidR="00277F67" w:rsidRPr="00AF433E">
        <w:t xml:space="preserve"> allies</w:t>
      </w:r>
      <w:r w:rsidR="00AA5548" w:rsidRPr="00AF433E">
        <w:t xml:space="preserve"> (</w:t>
      </w:r>
      <w:r w:rsidR="00627C52" w:rsidRPr="00AF433E">
        <w:t>e.g.,</w:t>
      </w:r>
      <w:r w:rsidR="00D80A4B" w:rsidRPr="00AF433E">
        <w:t xml:space="preserve"> military personnel, religious leaders</w:t>
      </w:r>
      <w:r w:rsidR="00AA5548" w:rsidRPr="00AF433E">
        <w:t xml:space="preserve">) </w:t>
      </w:r>
      <w:r w:rsidR="00277F67" w:rsidRPr="00AF433E">
        <w:t>liberals show</w:t>
      </w:r>
      <w:r w:rsidR="00255839" w:rsidRPr="00AF433E">
        <w:t xml:space="preserve"> more </w:t>
      </w:r>
      <w:r w:rsidR="00277F67" w:rsidRPr="00AF433E">
        <w:t xml:space="preserve">respect for the authority of their </w:t>
      </w:r>
      <w:r w:rsidR="00AA5548" w:rsidRPr="00AF433E">
        <w:t xml:space="preserve">political </w:t>
      </w:r>
      <w:r w:rsidR="00277F67" w:rsidRPr="00AF433E">
        <w:t>allies</w:t>
      </w:r>
      <w:r w:rsidR="00AA5548" w:rsidRPr="00AF433E">
        <w:t xml:space="preserve"> (</w:t>
      </w:r>
      <w:r w:rsidR="00627C52" w:rsidRPr="00AF433E">
        <w:t>e.g.,</w:t>
      </w:r>
      <w:r w:rsidR="00D80A4B" w:rsidRPr="00AF433E">
        <w:t xml:space="preserve"> civi</w:t>
      </w:r>
      <w:r w:rsidR="00030819" w:rsidRPr="00AF433E">
        <w:t xml:space="preserve">l rights </w:t>
      </w:r>
      <w:r w:rsidR="00D1129C" w:rsidRPr="00AF433E">
        <w:t>activist</w:t>
      </w:r>
      <w:r w:rsidR="00030819" w:rsidRPr="00AF433E">
        <w:t>s, environmental</w:t>
      </w:r>
      <w:r w:rsidR="00D80A4B" w:rsidRPr="00AF433E">
        <w:t>ists</w:t>
      </w:r>
      <w:r w:rsidR="00AA5548" w:rsidRPr="00AF433E">
        <w:t>)</w:t>
      </w:r>
      <w:r w:rsidR="00226AA9" w:rsidRPr="00AF433E">
        <w:t>.</w:t>
      </w:r>
      <w:r w:rsidR="00D958F0" w:rsidRPr="00AF433E">
        <w:t xml:space="preserve"> </w:t>
      </w:r>
      <w:r w:rsidR="00D03A15" w:rsidRPr="00AF433E">
        <w:t>W</w:t>
      </w:r>
      <w:r w:rsidR="00277F67" w:rsidRPr="00AF433E">
        <w:t>hen it comes to ideologically neutral authority</w:t>
      </w:r>
      <w:r w:rsidR="00D958F0" w:rsidRPr="00AF433E">
        <w:t xml:space="preserve"> figures</w:t>
      </w:r>
      <w:r w:rsidR="00523C12" w:rsidRPr="00AF433E">
        <w:t xml:space="preserve"> (</w:t>
      </w:r>
      <w:r w:rsidR="00627C52" w:rsidRPr="00AF433E">
        <w:t>e.g.,</w:t>
      </w:r>
      <w:r w:rsidR="00D958F0" w:rsidRPr="00AF433E">
        <w:t xml:space="preserve"> </w:t>
      </w:r>
      <w:r w:rsidR="00263D9C" w:rsidRPr="00AF433E">
        <w:t xml:space="preserve">judges, </w:t>
      </w:r>
      <w:r w:rsidR="00D958F0" w:rsidRPr="00AF433E">
        <w:t>office managers</w:t>
      </w:r>
      <w:r w:rsidR="00523C12" w:rsidRPr="00AF433E">
        <w:t xml:space="preserve">) </w:t>
      </w:r>
      <w:r w:rsidR="00DD5B7D" w:rsidRPr="00AF433E">
        <w:t>there are</w:t>
      </w:r>
      <w:r w:rsidR="00D958F0" w:rsidRPr="00AF433E">
        <w:t xml:space="preserve"> no </w:t>
      </w:r>
      <w:r w:rsidR="00DD5B7D" w:rsidRPr="00AF433E">
        <w:t xml:space="preserve">ideological </w:t>
      </w:r>
      <w:r w:rsidR="00D958F0" w:rsidRPr="00AF433E">
        <w:t>differences in respect for authority</w:t>
      </w:r>
      <w:r w:rsidR="000028AA" w:rsidRPr="00AF433E">
        <w:t xml:space="preserve"> (</w:t>
      </w:r>
      <w:proofErr w:type="spellStart"/>
      <w:r w:rsidR="0062224B" w:rsidRPr="00AF433E">
        <w:rPr>
          <w:rFonts w:eastAsia="Times New Roman"/>
          <w:color w:val="222222"/>
          <w:shd w:val="clear" w:color="auto" w:fill="FFFFFF"/>
        </w:rPr>
        <w:t>Frimer</w:t>
      </w:r>
      <w:proofErr w:type="spellEnd"/>
      <w:r w:rsidR="0062224B" w:rsidRPr="00AF433E">
        <w:rPr>
          <w:rFonts w:eastAsia="Times New Roman"/>
          <w:color w:val="222222"/>
          <w:shd w:val="clear" w:color="auto" w:fill="FFFFFF"/>
        </w:rPr>
        <w:t xml:space="preserve">, Gaucher, &amp; Schaefer, </w:t>
      </w:r>
      <w:r w:rsidR="000028AA" w:rsidRPr="00AF433E">
        <w:rPr>
          <w:rFonts w:eastAsia="Times New Roman"/>
          <w:color w:val="222222"/>
          <w:shd w:val="clear" w:color="auto" w:fill="FFFFFF"/>
        </w:rPr>
        <w:t>2014)</w:t>
      </w:r>
      <w:r w:rsidR="00D958F0" w:rsidRPr="00AF433E">
        <w:t xml:space="preserve">. </w:t>
      </w:r>
      <w:r w:rsidR="00FF6AC5" w:rsidRPr="00AF433E">
        <w:t>Other r</w:t>
      </w:r>
      <w:r w:rsidR="00373E7B" w:rsidRPr="00AF433E">
        <w:t>esearch indicates that l</w:t>
      </w:r>
      <w:r w:rsidR="003B5A5E" w:rsidRPr="00AF433E">
        <w:t xml:space="preserve">iberals are </w:t>
      </w:r>
      <w:r w:rsidR="003B5A5E" w:rsidRPr="00AF433E">
        <w:rPr>
          <w:iCs/>
        </w:rPr>
        <w:t xml:space="preserve">more </w:t>
      </w:r>
      <w:r w:rsidR="003B5A5E" w:rsidRPr="00AF433E">
        <w:t>likely to</w:t>
      </w:r>
      <w:r w:rsidR="00177DC3" w:rsidRPr="00AF433E">
        <w:t xml:space="preserve"> respect the authority of the president</w:t>
      </w:r>
      <w:r w:rsidR="00255839" w:rsidRPr="00AF433E">
        <w:t xml:space="preserve">, </w:t>
      </w:r>
      <w:r w:rsidR="003B5A5E" w:rsidRPr="00AF433E">
        <w:t xml:space="preserve">but only when the </w:t>
      </w:r>
      <w:r w:rsidR="001B2FA4" w:rsidRPr="00AF433E">
        <w:t>p</w:t>
      </w:r>
      <w:r w:rsidR="003B5A5E" w:rsidRPr="00AF433E">
        <w:t xml:space="preserve">resident in question </w:t>
      </w:r>
      <w:r w:rsidR="002631F5" w:rsidRPr="00AF433E">
        <w:t>i</w:t>
      </w:r>
      <w:r w:rsidR="003B5A5E" w:rsidRPr="00AF433E">
        <w:t>s Barack Obama (</w:t>
      </w:r>
      <w:r w:rsidR="00136D06" w:rsidRPr="00AF433E">
        <w:t>Crawford, Kay, &amp; Duke, 2015</w:t>
      </w:r>
      <w:r w:rsidR="003B5A5E" w:rsidRPr="00AF433E">
        <w:t>)</w:t>
      </w:r>
      <w:r w:rsidR="00FF6AC5" w:rsidRPr="00AF433E">
        <w:t>. Likewise, R</w:t>
      </w:r>
      <w:r w:rsidR="00AE6BC1" w:rsidRPr="00AF433E">
        <w:t>epublicans</w:t>
      </w:r>
      <w:r w:rsidR="005C7B2B" w:rsidRPr="00AF433E">
        <w:t xml:space="preserve"> show </w:t>
      </w:r>
      <w:r w:rsidR="00AE6BC1" w:rsidRPr="00AF433E">
        <w:rPr>
          <w:iCs/>
        </w:rPr>
        <w:t>less</w:t>
      </w:r>
      <w:r w:rsidR="00AE6BC1" w:rsidRPr="00AF433E">
        <w:rPr>
          <w:i/>
        </w:rPr>
        <w:t xml:space="preserve"> </w:t>
      </w:r>
      <w:r w:rsidR="003D0716" w:rsidRPr="00AF433E">
        <w:t>respect for</w:t>
      </w:r>
      <w:r w:rsidR="005C7B2B" w:rsidRPr="00AF433E">
        <w:t xml:space="preserve"> </w:t>
      </w:r>
      <w:r w:rsidR="00D93A64" w:rsidRPr="00AF433E">
        <w:t>authori</w:t>
      </w:r>
      <w:r w:rsidR="00545A14" w:rsidRPr="00AF433E">
        <w:t>ty figures</w:t>
      </w:r>
      <w:r w:rsidR="005C7B2B" w:rsidRPr="00AF433E">
        <w:t xml:space="preserve"> that are plausibly associated with </w:t>
      </w:r>
      <w:r w:rsidR="002E7B76" w:rsidRPr="00AF433E">
        <w:t>liberals</w:t>
      </w:r>
      <w:r w:rsidR="005C7B2B" w:rsidRPr="00AF433E">
        <w:t xml:space="preserve">, including </w:t>
      </w:r>
      <w:r w:rsidR="0026564C" w:rsidRPr="00AF433E">
        <w:t>the Internal Revenue Service,</w:t>
      </w:r>
      <w:r w:rsidR="001B6CF0" w:rsidRPr="00AF433E">
        <w:t xml:space="preserve"> </w:t>
      </w:r>
      <w:r w:rsidR="00AA2F2D" w:rsidRPr="00AF433E">
        <w:t xml:space="preserve">the national news media, </w:t>
      </w:r>
      <w:r w:rsidR="007C0645" w:rsidRPr="00AF433E">
        <w:t xml:space="preserve">colleges and universities, </w:t>
      </w:r>
      <w:r w:rsidR="00FF6AC5" w:rsidRPr="00AF433E">
        <w:t xml:space="preserve">regulatory </w:t>
      </w:r>
      <w:r w:rsidR="00970DBF" w:rsidRPr="00AF433E">
        <w:t>agencies</w:t>
      </w:r>
      <w:r w:rsidR="00FF6AC5" w:rsidRPr="00AF433E">
        <w:t xml:space="preserve">, </w:t>
      </w:r>
      <w:r w:rsidR="002D0E48" w:rsidRPr="00AF433E">
        <w:t xml:space="preserve">climate scientists, </w:t>
      </w:r>
      <w:r w:rsidR="001B6CF0" w:rsidRPr="00AF433E">
        <w:t xml:space="preserve">and </w:t>
      </w:r>
      <w:r w:rsidR="00AA2F2D" w:rsidRPr="00AF433E">
        <w:t>the Environme</w:t>
      </w:r>
      <w:r w:rsidR="00E12DFA" w:rsidRPr="00AF433E">
        <w:t xml:space="preserve">ntal Protection Agency </w:t>
      </w:r>
      <w:r w:rsidR="00E55713" w:rsidRPr="00AF433E">
        <w:t>(Pew Research Center, 2015, pp. 61 and</w:t>
      </w:r>
      <w:r w:rsidR="00B64CB6" w:rsidRPr="00AF433E">
        <w:t xml:space="preserve"> 126</w:t>
      </w:r>
      <w:r w:rsidR="002D0E48" w:rsidRPr="00AF433E">
        <w:t xml:space="preserve">; </w:t>
      </w:r>
      <w:r w:rsidR="008F493D" w:rsidRPr="00AF433E">
        <w:t xml:space="preserve">Kahan, Jenkins-Smith, &amp; </w:t>
      </w:r>
      <w:proofErr w:type="spellStart"/>
      <w:r w:rsidR="008F493D" w:rsidRPr="00AF433E">
        <w:t>Braman</w:t>
      </w:r>
      <w:proofErr w:type="spellEnd"/>
      <w:r w:rsidR="008F493D" w:rsidRPr="00AF433E">
        <w:t>, 2011</w:t>
      </w:r>
      <w:r w:rsidR="00FF6AC5" w:rsidRPr="00AF433E">
        <w:t>; Pulse of the Nation, 2018a</w:t>
      </w:r>
      <w:r w:rsidR="00512234" w:rsidRPr="00AF433E">
        <w:t xml:space="preserve">). </w:t>
      </w:r>
      <w:r w:rsidR="00D2463D" w:rsidRPr="00AF433E">
        <w:t xml:space="preserve">As we have seen, Republicans show </w:t>
      </w:r>
      <w:r w:rsidR="00D2463D" w:rsidRPr="00AF433E">
        <w:rPr>
          <w:iCs/>
        </w:rPr>
        <w:t>less</w:t>
      </w:r>
      <w:r w:rsidR="00D2463D" w:rsidRPr="00AF433E">
        <w:rPr>
          <w:i/>
        </w:rPr>
        <w:t xml:space="preserve"> </w:t>
      </w:r>
      <w:r w:rsidR="00D2463D" w:rsidRPr="00AF433E">
        <w:t xml:space="preserve">support for the FBI than Democrats, </w:t>
      </w:r>
      <w:r w:rsidR="00FF6AC5" w:rsidRPr="00AF433E">
        <w:t xml:space="preserve">likely </w:t>
      </w:r>
      <w:r w:rsidR="00D2463D" w:rsidRPr="00AF433E">
        <w:t>due to the FBI’s</w:t>
      </w:r>
      <w:r w:rsidR="00FF6AC5" w:rsidRPr="00AF433E">
        <w:t xml:space="preserve"> </w:t>
      </w:r>
      <w:r w:rsidR="00D2463D" w:rsidRPr="00AF433E">
        <w:t>investigations of Donald Trump (</w:t>
      </w:r>
      <w:r w:rsidR="00905DA0" w:rsidRPr="00AF433E">
        <w:t>Pew Research Center, 2018</w:t>
      </w:r>
      <w:r w:rsidR="00D2463D" w:rsidRPr="00AF433E">
        <w:t>)</w:t>
      </w:r>
      <w:r w:rsidR="00C87FDA" w:rsidRPr="00AF433E">
        <w:t xml:space="preserve">, and </w:t>
      </w:r>
      <w:r w:rsidR="00217B94" w:rsidRPr="00AF433E">
        <w:t xml:space="preserve">more recently, </w:t>
      </w:r>
      <w:r w:rsidR="007A1598" w:rsidRPr="00AF433E">
        <w:t xml:space="preserve">Republicans </w:t>
      </w:r>
      <w:r w:rsidR="00147DB9" w:rsidRPr="00AF433E">
        <w:t>showed</w:t>
      </w:r>
      <w:r w:rsidR="007A1598" w:rsidRPr="00AF433E">
        <w:t xml:space="preserve"> </w:t>
      </w:r>
      <w:r w:rsidR="00147DB9" w:rsidRPr="00AF433E">
        <w:t>relatively low</w:t>
      </w:r>
      <w:r w:rsidR="007A1598" w:rsidRPr="00AF433E">
        <w:t xml:space="preserve"> </w:t>
      </w:r>
      <w:r w:rsidR="009A545E" w:rsidRPr="00AF433E">
        <w:t>respect for</w:t>
      </w:r>
      <w:r w:rsidR="007A1598" w:rsidRPr="00AF433E">
        <w:t xml:space="preserve"> scientific and </w:t>
      </w:r>
      <w:r w:rsidR="004C7858" w:rsidRPr="00AF433E">
        <w:t xml:space="preserve">institutional </w:t>
      </w:r>
      <w:r w:rsidR="007A1598" w:rsidRPr="00AF433E">
        <w:t>authori</w:t>
      </w:r>
      <w:r w:rsidR="00147DB9" w:rsidRPr="00AF433E">
        <w:t>ties</w:t>
      </w:r>
      <w:r w:rsidR="007A1598" w:rsidRPr="00AF433E">
        <w:t xml:space="preserve"> throughout</w:t>
      </w:r>
      <w:r w:rsidR="00C87FDA" w:rsidRPr="00AF433E">
        <w:t xml:space="preserve"> the COVID-19 pandemic</w:t>
      </w:r>
      <w:r w:rsidR="007A1598" w:rsidRPr="00AF433E">
        <w:t xml:space="preserve"> (</w:t>
      </w:r>
      <w:r w:rsidR="00412A0C" w:rsidRPr="00AF433E">
        <w:t>YouGov</w:t>
      </w:r>
      <w:r w:rsidR="007A1598" w:rsidRPr="00AF433E">
        <w:t>, 2020)</w:t>
      </w:r>
      <w:r w:rsidR="00C87FDA" w:rsidRPr="00AF433E">
        <w:t xml:space="preserve">. </w:t>
      </w:r>
    </w:p>
    <w:p w14:paraId="7EF70C6F" w14:textId="3E97C767" w:rsidR="00883B4D" w:rsidRPr="00AF433E" w:rsidRDefault="00872847" w:rsidP="007C793B">
      <w:pPr>
        <w:spacing w:line="480" w:lineRule="auto"/>
        <w:ind w:firstLine="720"/>
      </w:pPr>
      <w:r w:rsidRPr="00AF433E">
        <w:t xml:space="preserve">Perhaps </w:t>
      </w:r>
      <w:r w:rsidR="00594130" w:rsidRPr="00AF433E">
        <w:t>Authoritarianism Theory</w:t>
      </w:r>
      <w:r w:rsidRPr="00AF433E">
        <w:t xml:space="preserve"> is </w:t>
      </w:r>
      <w:r w:rsidR="00D56B97" w:rsidRPr="00AF433E">
        <w:t xml:space="preserve">less about </w:t>
      </w:r>
      <w:r w:rsidR="009000FD" w:rsidRPr="00AF433E">
        <w:t xml:space="preserve">generally </w:t>
      </w:r>
      <w:r w:rsidR="007342D8" w:rsidRPr="00AF433E">
        <w:t>respecting</w:t>
      </w:r>
      <w:r w:rsidR="00D56B97" w:rsidRPr="00AF433E">
        <w:t xml:space="preserve"> authority figures and </w:t>
      </w:r>
      <w:r w:rsidRPr="00AF433E">
        <w:t xml:space="preserve">more about </w:t>
      </w:r>
      <w:r w:rsidR="009000FD" w:rsidRPr="00AF433E">
        <w:t xml:space="preserve">the desire to </w:t>
      </w:r>
      <w:r w:rsidR="009000FD" w:rsidRPr="00AF433E">
        <w:rPr>
          <w:i/>
          <w:iCs/>
        </w:rPr>
        <w:t>exercise</w:t>
      </w:r>
      <w:r w:rsidR="009000FD" w:rsidRPr="00AF433E">
        <w:t xml:space="preserve"> </w:t>
      </w:r>
      <w:r w:rsidRPr="00AF433E">
        <w:t xml:space="preserve">authority </w:t>
      </w:r>
      <w:r w:rsidR="009830F6" w:rsidRPr="00AF433E">
        <w:t>over others</w:t>
      </w:r>
      <w:r w:rsidR="00AE5E70" w:rsidRPr="00AF433E">
        <w:t>—</w:t>
      </w:r>
      <w:r w:rsidR="00587078" w:rsidRPr="00AF433E">
        <w:t>for instance,</w:t>
      </w:r>
      <w:r w:rsidR="00A6574A" w:rsidRPr="00AF433E">
        <w:t xml:space="preserve"> </w:t>
      </w:r>
      <w:r w:rsidR="009830F6" w:rsidRPr="00AF433E">
        <w:t xml:space="preserve">by restricting their speech. This version of the </w:t>
      </w:r>
      <w:r w:rsidR="00A6574A" w:rsidRPr="00AF433E">
        <w:t>theory predict</w:t>
      </w:r>
      <w:r w:rsidR="009830F6" w:rsidRPr="00AF433E">
        <w:t xml:space="preserve">s that conservatives </w:t>
      </w:r>
      <w:r w:rsidR="006C1649" w:rsidRPr="00AF433E">
        <w:t>will</w:t>
      </w:r>
      <w:r w:rsidR="009830F6" w:rsidRPr="00AF433E">
        <w:t xml:space="preserve"> be more </w:t>
      </w:r>
      <w:r w:rsidR="00874BFD" w:rsidRPr="00AF433E">
        <w:t>motivated</w:t>
      </w:r>
      <w:r w:rsidR="009830F6" w:rsidRPr="00AF433E">
        <w:t xml:space="preserve"> to restrict the sp</w:t>
      </w:r>
      <w:r w:rsidR="00B428BA" w:rsidRPr="00AF433E">
        <w:t xml:space="preserve">eech of their political </w:t>
      </w:r>
      <w:r w:rsidR="00CB6A08" w:rsidRPr="00AF433E">
        <w:t>rivals</w:t>
      </w:r>
      <w:r w:rsidR="00A6574A" w:rsidRPr="00AF433E">
        <w:t xml:space="preserve"> </w:t>
      </w:r>
      <w:r w:rsidR="009830F6" w:rsidRPr="00AF433E">
        <w:t xml:space="preserve">than liberals. </w:t>
      </w:r>
      <w:r w:rsidR="00A6574A" w:rsidRPr="00AF433E">
        <w:t xml:space="preserve">However, </w:t>
      </w:r>
      <w:r w:rsidR="00AE3DE3" w:rsidRPr="00AF433E">
        <w:t xml:space="preserve">many </w:t>
      </w:r>
      <w:r w:rsidR="001E4FBB" w:rsidRPr="00AF433E">
        <w:t>studies</w:t>
      </w:r>
      <w:r w:rsidR="00AE3DE3" w:rsidRPr="00AF433E">
        <w:t xml:space="preserve"> have</w:t>
      </w:r>
      <w:r w:rsidR="001E4FBB" w:rsidRPr="00AF433E">
        <w:t xml:space="preserve"> </w:t>
      </w:r>
      <w:r w:rsidR="009442DE" w:rsidRPr="00AF433E">
        <w:t>failed to confirm this prediction</w:t>
      </w:r>
      <w:r w:rsidR="0063054F" w:rsidRPr="00AF433E">
        <w:t xml:space="preserve">. </w:t>
      </w:r>
      <w:r w:rsidR="00A6574A" w:rsidRPr="00AF433E">
        <w:t xml:space="preserve">Whereas conservatives are more likely to favor </w:t>
      </w:r>
      <w:r w:rsidR="00736C77" w:rsidRPr="00AF433E">
        <w:t xml:space="preserve">restricting the speech of liberal </w:t>
      </w:r>
      <w:r w:rsidR="00CD58E4" w:rsidRPr="00AF433E">
        <w:t>activist</w:t>
      </w:r>
      <w:r w:rsidR="00DE1E24" w:rsidRPr="00AF433E">
        <w:t>s</w:t>
      </w:r>
      <w:r w:rsidR="00A6574A" w:rsidRPr="00AF433E">
        <w:t>, li</w:t>
      </w:r>
      <w:r w:rsidR="00AB6F90" w:rsidRPr="00AF433E">
        <w:t xml:space="preserve">berals are more likely to favor </w:t>
      </w:r>
      <w:r w:rsidR="00736C77" w:rsidRPr="00AF433E">
        <w:t>restricting the speech of conservative activist</w:t>
      </w:r>
      <w:r w:rsidR="00DE1E24" w:rsidRPr="00AF433E">
        <w:t>s</w:t>
      </w:r>
      <w:r w:rsidR="00736C77" w:rsidRPr="00AF433E">
        <w:t>, and both liberals and conservatives are equally likely to favor restricting the speech of the</w:t>
      </w:r>
      <w:r w:rsidR="002E700C" w:rsidRPr="00AF433E">
        <w:t xml:space="preserve">ir political </w:t>
      </w:r>
      <w:r w:rsidR="00857628" w:rsidRPr="00AF433E">
        <w:lastRenderedPageBreak/>
        <w:t xml:space="preserve">opponents </w:t>
      </w:r>
      <w:r w:rsidR="00811825" w:rsidRPr="00AF433E">
        <w:t>(</w:t>
      </w:r>
      <w:r w:rsidR="00736C77" w:rsidRPr="00AF433E">
        <w:t xml:space="preserve">Crawford, 2014; </w:t>
      </w:r>
      <w:r w:rsidR="00A50600" w:rsidRPr="00AF433E">
        <w:t xml:space="preserve">Crawford &amp; </w:t>
      </w:r>
      <w:proofErr w:type="spellStart"/>
      <w:r w:rsidR="00A50600" w:rsidRPr="00AF433E">
        <w:t>Pilanski</w:t>
      </w:r>
      <w:proofErr w:type="spellEnd"/>
      <w:r w:rsidR="00A50600" w:rsidRPr="00AF433E">
        <w:t>, 201</w:t>
      </w:r>
      <w:r w:rsidR="00194B2E" w:rsidRPr="00AF433E">
        <w:t>4</w:t>
      </w:r>
      <w:r w:rsidR="00A50600" w:rsidRPr="00AF433E">
        <w:t xml:space="preserve">; </w:t>
      </w:r>
      <w:r w:rsidR="00762E6E" w:rsidRPr="00AF433E">
        <w:t xml:space="preserve">Sullivan, </w:t>
      </w:r>
      <w:proofErr w:type="spellStart"/>
      <w:r w:rsidR="003D640C" w:rsidRPr="00AF433E">
        <w:t>Pieron</w:t>
      </w:r>
      <w:proofErr w:type="spellEnd"/>
      <w:r w:rsidR="003D640C" w:rsidRPr="00AF433E">
        <w:t>, &amp; Marcus, 1982</w:t>
      </w:r>
      <w:r w:rsidR="00762E6E" w:rsidRPr="00AF433E">
        <w:t xml:space="preserve">; </w:t>
      </w:r>
      <w:r w:rsidR="00736C77" w:rsidRPr="00AF433E">
        <w:t>Wetherell</w:t>
      </w:r>
      <w:r w:rsidR="003C5A9C" w:rsidRPr="00AF433E">
        <w:t xml:space="preserve"> et al.,</w:t>
      </w:r>
      <w:r w:rsidR="00736C77" w:rsidRPr="00AF433E">
        <w:t xml:space="preserve"> 2013</w:t>
      </w:r>
      <w:r w:rsidR="0050306C" w:rsidRPr="00AF433E">
        <w:t xml:space="preserve">; </w:t>
      </w:r>
      <w:r w:rsidR="0050306C" w:rsidRPr="00AF433E">
        <w:rPr>
          <w:rFonts w:eastAsia="Times New Roman"/>
          <w:color w:val="222222"/>
          <w:shd w:val="clear" w:color="auto" w:fill="FFFFFF"/>
        </w:rPr>
        <w:t xml:space="preserve">Kahan, Hoffman, </w:t>
      </w:r>
      <w:proofErr w:type="spellStart"/>
      <w:r w:rsidR="0050306C" w:rsidRPr="00AF433E">
        <w:rPr>
          <w:rFonts w:eastAsia="Times New Roman"/>
          <w:color w:val="222222"/>
          <w:shd w:val="clear" w:color="auto" w:fill="FFFFFF"/>
        </w:rPr>
        <w:t>Braman</w:t>
      </w:r>
      <w:proofErr w:type="spellEnd"/>
      <w:r w:rsidR="0050306C" w:rsidRPr="00AF433E">
        <w:rPr>
          <w:rFonts w:eastAsia="Times New Roman"/>
          <w:color w:val="222222"/>
          <w:shd w:val="clear" w:color="auto" w:fill="FFFFFF"/>
        </w:rPr>
        <w:t>, &amp; Evans, 2012</w:t>
      </w:r>
      <w:r w:rsidR="00511A0C" w:rsidRPr="00AF433E">
        <w:rPr>
          <w:rFonts w:eastAsia="Times New Roman"/>
          <w:color w:val="222222"/>
          <w:shd w:val="clear" w:color="auto" w:fill="FFFFFF"/>
        </w:rPr>
        <w:t xml:space="preserve">; van </w:t>
      </w:r>
      <w:proofErr w:type="spellStart"/>
      <w:r w:rsidR="00511A0C" w:rsidRPr="00AF433E">
        <w:rPr>
          <w:rFonts w:eastAsia="Times New Roman"/>
          <w:color w:val="222222"/>
          <w:shd w:val="clear" w:color="auto" w:fill="FFFFFF"/>
        </w:rPr>
        <w:t>Prooijen</w:t>
      </w:r>
      <w:proofErr w:type="spellEnd"/>
      <w:r w:rsidR="00511A0C" w:rsidRPr="00AF433E">
        <w:rPr>
          <w:rFonts w:eastAsia="Times New Roman"/>
          <w:color w:val="222222"/>
          <w:shd w:val="clear" w:color="auto" w:fill="FFFFFF"/>
        </w:rPr>
        <w:t xml:space="preserve"> &amp; </w:t>
      </w:r>
      <w:proofErr w:type="spellStart"/>
      <w:r w:rsidR="00511A0C" w:rsidRPr="00AF433E">
        <w:rPr>
          <w:rFonts w:eastAsia="Times New Roman"/>
          <w:color w:val="222222"/>
          <w:shd w:val="clear" w:color="auto" w:fill="FFFFFF"/>
        </w:rPr>
        <w:t>Krouwel</w:t>
      </w:r>
      <w:proofErr w:type="spellEnd"/>
      <w:r w:rsidR="00511A0C" w:rsidRPr="00AF433E">
        <w:rPr>
          <w:rFonts w:eastAsia="Times New Roman"/>
          <w:color w:val="222222"/>
          <w:shd w:val="clear" w:color="auto" w:fill="FFFFFF"/>
        </w:rPr>
        <w:t>, 2016</w:t>
      </w:r>
      <w:r w:rsidR="003D0716" w:rsidRPr="00AF433E">
        <w:t>).</w:t>
      </w:r>
      <w:r w:rsidR="008F477E" w:rsidRPr="00AF433E">
        <w:t xml:space="preserve"> </w:t>
      </w:r>
      <w:r w:rsidR="00147DB9" w:rsidRPr="00AF433E">
        <w:t>Moreover, it is difficult to see how</w:t>
      </w:r>
      <w:r w:rsidR="00065213" w:rsidRPr="00AF433E">
        <w:t xml:space="preserve"> a preference for</w:t>
      </w:r>
      <w:r w:rsidR="00147DB9" w:rsidRPr="00AF433E">
        <w:t xml:space="preserve"> laissez faire capitalism, </w:t>
      </w:r>
      <w:r w:rsidR="00D6634A" w:rsidRPr="00AF433E">
        <w:t xml:space="preserve">laxer gun control laws, </w:t>
      </w:r>
      <w:r w:rsidR="002E08A7" w:rsidRPr="00AF433E">
        <w:t>fewer precautions</w:t>
      </w:r>
      <w:r w:rsidR="009A545E" w:rsidRPr="00AF433E">
        <w:t xml:space="preserve"> during COVID-19, </w:t>
      </w:r>
      <w:r w:rsidR="00D6634A" w:rsidRPr="00AF433E">
        <w:t xml:space="preserve">and </w:t>
      </w:r>
      <w:r w:rsidR="00147DB9" w:rsidRPr="00AF433E">
        <w:t>environmental deregulation</w:t>
      </w:r>
      <w:r w:rsidR="00D6634A" w:rsidRPr="00AF433E">
        <w:t xml:space="preserve">—all </w:t>
      </w:r>
      <w:r w:rsidR="009A545E" w:rsidRPr="00AF433E">
        <w:t>more prevalent among conservatives</w:t>
      </w:r>
      <w:r w:rsidR="00D6634A" w:rsidRPr="00AF433E">
        <w:t>—</w:t>
      </w:r>
      <w:r w:rsidR="00147DB9" w:rsidRPr="00AF433E">
        <w:t>can be reconciled with a g</w:t>
      </w:r>
      <w:r w:rsidR="008975F9" w:rsidRPr="00AF433E">
        <w:t>eneral</w:t>
      </w:r>
      <w:r w:rsidR="00147DB9" w:rsidRPr="00AF433E">
        <w:t xml:space="preserve"> desire to restrict others’ behavior</w:t>
      </w:r>
      <w:r w:rsidR="00065213" w:rsidRPr="00AF433E">
        <w:t xml:space="preserve"> (</w:t>
      </w:r>
      <w:r w:rsidR="00627C52" w:rsidRPr="00AF433E">
        <w:t>e.g.,</w:t>
      </w:r>
      <w:r w:rsidR="00065213" w:rsidRPr="00AF433E">
        <w:t xml:space="preserve"> Pew Research Center, </w:t>
      </w:r>
      <w:r w:rsidR="00607473" w:rsidRPr="00AF433E">
        <w:t>2016b</w:t>
      </w:r>
      <w:r w:rsidR="00947D9A" w:rsidRPr="00AF433E">
        <w:t>; YouGov, 2020</w:t>
      </w:r>
      <w:r w:rsidR="00065213" w:rsidRPr="00AF433E">
        <w:t>)</w:t>
      </w:r>
      <w:r w:rsidR="009A545E" w:rsidRPr="00AF433E">
        <w:t>.</w:t>
      </w:r>
      <w:r w:rsidR="00147DB9" w:rsidRPr="00AF433E">
        <w:t xml:space="preserve"> </w:t>
      </w:r>
    </w:p>
    <w:p w14:paraId="6729F902" w14:textId="0625D7ED" w:rsidR="00883B4D" w:rsidRPr="00AF433E" w:rsidRDefault="00883B4D" w:rsidP="00883B4D">
      <w:pPr>
        <w:spacing w:line="480" w:lineRule="auto"/>
        <w:ind w:firstLine="720"/>
      </w:pPr>
      <w:r w:rsidRPr="00AF433E">
        <w:t xml:space="preserve">One might respond that authoritarianism </w:t>
      </w:r>
      <w:r w:rsidR="00945058" w:rsidRPr="00AF433E">
        <w:t xml:space="preserve">is </w:t>
      </w:r>
      <w:r w:rsidR="00D93CF9" w:rsidRPr="00AF433E">
        <w:t xml:space="preserve">not </w:t>
      </w:r>
      <w:r w:rsidR="00A06F5A" w:rsidRPr="00AF433E">
        <w:t xml:space="preserve">a motivation to exercise </w:t>
      </w:r>
      <w:r w:rsidR="007B6B0B" w:rsidRPr="00AF433E">
        <w:t xml:space="preserve">authority </w:t>
      </w:r>
      <w:r w:rsidR="00A06F5A" w:rsidRPr="00AF433E">
        <w:t>or obey authorit</w:t>
      </w:r>
      <w:r w:rsidR="003700B7" w:rsidRPr="00AF433E">
        <w:t>y</w:t>
      </w:r>
      <w:r w:rsidR="00896CAD" w:rsidRPr="00AF433E">
        <w:t xml:space="preserve"> per se</w:t>
      </w:r>
      <w:r w:rsidR="00945058" w:rsidRPr="00AF433E">
        <w:t>, but rather a</w:t>
      </w:r>
      <w:r w:rsidR="001516BA" w:rsidRPr="00AF433E">
        <w:t xml:space="preserve">n array of </w:t>
      </w:r>
      <w:r w:rsidRPr="00AF433E">
        <w:t xml:space="preserve">psychological dispositions like </w:t>
      </w:r>
      <w:r w:rsidR="00945058" w:rsidRPr="00AF433E">
        <w:t xml:space="preserve">strict </w:t>
      </w:r>
      <w:r w:rsidR="00D93CF9" w:rsidRPr="00AF433E">
        <w:t>adherence</w:t>
      </w:r>
      <w:r w:rsidR="00945058" w:rsidRPr="00AF433E">
        <w:t xml:space="preserve"> </w:t>
      </w:r>
      <w:r w:rsidR="00D93CF9" w:rsidRPr="00AF433E">
        <w:t xml:space="preserve">to </w:t>
      </w:r>
      <w:r w:rsidR="00945058" w:rsidRPr="00AF433E">
        <w:t>norms, preference for strong leaders, and/or black-and-white thinking</w:t>
      </w:r>
      <w:r w:rsidRPr="00AF433E">
        <w:t xml:space="preserve"> (</w:t>
      </w:r>
      <w:proofErr w:type="spellStart"/>
      <w:r w:rsidR="00945058" w:rsidRPr="00AF433E">
        <w:t>Zakrisson</w:t>
      </w:r>
      <w:proofErr w:type="spellEnd"/>
      <w:r w:rsidR="00945058" w:rsidRPr="00AF433E">
        <w:t>, 2005; Manson, 2020</w:t>
      </w:r>
      <w:r w:rsidRPr="00AF433E">
        <w:t xml:space="preserve">). </w:t>
      </w:r>
      <w:r w:rsidR="00025638" w:rsidRPr="00AF433E">
        <w:t>Whereas s</w:t>
      </w:r>
      <w:r w:rsidR="00C23F73" w:rsidRPr="00AF433E">
        <w:t>ome of these</w:t>
      </w:r>
      <w:r w:rsidR="00D93CF9" w:rsidRPr="00AF433E">
        <w:t xml:space="preserve"> dispositions </w:t>
      </w:r>
      <w:r w:rsidR="00A06F5A" w:rsidRPr="00AF433E">
        <w:t xml:space="preserve">are </w:t>
      </w:r>
      <w:r w:rsidR="00D93CF9" w:rsidRPr="00AF433E">
        <w:t xml:space="preserve">important predictors of </w:t>
      </w:r>
      <w:r w:rsidR="006B5D73" w:rsidRPr="00AF433E">
        <w:t xml:space="preserve">political </w:t>
      </w:r>
      <w:r w:rsidR="00D93CF9" w:rsidRPr="00AF433E">
        <w:t>extremism</w:t>
      </w:r>
      <w:r w:rsidR="008D314A" w:rsidRPr="00AF433E">
        <w:t xml:space="preserve"> (</w:t>
      </w:r>
      <w:r w:rsidR="008D314A" w:rsidRPr="00AF433E">
        <w:rPr>
          <w:rFonts w:eastAsia="Times New Roman"/>
          <w:color w:val="222222"/>
          <w:shd w:val="clear" w:color="auto" w:fill="FFFFFF"/>
        </w:rPr>
        <w:t xml:space="preserve">van </w:t>
      </w:r>
      <w:proofErr w:type="spellStart"/>
      <w:r w:rsidR="008D314A" w:rsidRPr="00AF433E">
        <w:rPr>
          <w:rFonts w:eastAsia="Times New Roman"/>
          <w:color w:val="222222"/>
          <w:shd w:val="clear" w:color="auto" w:fill="FFFFFF"/>
        </w:rPr>
        <w:t>Prooijen</w:t>
      </w:r>
      <w:proofErr w:type="spellEnd"/>
      <w:r w:rsidR="008D314A" w:rsidRPr="00AF433E">
        <w:rPr>
          <w:rFonts w:eastAsia="Times New Roman"/>
          <w:color w:val="222222"/>
          <w:shd w:val="clear" w:color="auto" w:fill="FFFFFF"/>
        </w:rPr>
        <w:t xml:space="preserve"> &amp; </w:t>
      </w:r>
      <w:proofErr w:type="spellStart"/>
      <w:r w:rsidR="008D314A" w:rsidRPr="00AF433E">
        <w:rPr>
          <w:rFonts w:eastAsia="Times New Roman"/>
          <w:color w:val="222222"/>
          <w:shd w:val="clear" w:color="auto" w:fill="FFFFFF"/>
        </w:rPr>
        <w:t>Krouwel</w:t>
      </w:r>
      <w:proofErr w:type="spellEnd"/>
      <w:r w:rsidR="008D314A" w:rsidRPr="00AF433E">
        <w:rPr>
          <w:rFonts w:eastAsia="Times New Roman"/>
          <w:color w:val="222222"/>
          <w:shd w:val="clear" w:color="auto" w:fill="FFFFFF"/>
        </w:rPr>
        <w:t>, 2016</w:t>
      </w:r>
      <w:r w:rsidR="008D314A" w:rsidRPr="00AF433E">
        <w:t>)</w:t>
      </w:r>
      <w:r w:rsidRPr="00AF433E">
        <w:t>,</w:t>
      </w:r>
      <w:r w:rsidR="00BC235F" w:rsidRPr="00AF433E">
        <w:t xml:space="preserve"> </w:t>
      </w:r>
      <w:r w:rsidR="00886E09" w:rsidRPr="00AF433E">
        <w:t>they are not unique to conservatives</w:t>
      </w:r>
      <w:r w:rsidR="00D93CF9" w:rsidRPr="00AF433E">
        <w:t xml:space="preserve">. </w:t>
      </w:r>
      <w:r w:rsidR="00886E09" w:rsidRPr="00AF433E">
        <w:t>R</w:t>
      </w:r>
      <w:r w:rsidR="00D93CF9" w:rsidRPr="00AF433E">
        <w:t xml:space="preserve">ecent </w:t>
      </w:r>
      <w:r w:rsidR="00886E09" w:rsidRPr="00AF433E">
        <w:t>research</w:t>
      </w:r>
      <w:r w:rsidR="00D93CF9" w:rsidRPr="00AF433E">
        <w:t xml:space="preserve"> indicate</w:t>
      </w:r>
      <w:r w:rsidR="00A06F5A" w:rsidRPr="00AF433E">
        <w:t>s</w:t>
      </w:r>
      <w:r w:rsidR="00D93CF9" w:rsidRPr="00AF433E">
        <w:t xml:space="preserve"> that </w:t>
      </w:r>
      <w:r w:rsidR="00025638" w:rsidRPr="00AF433E">
        <w:t xml:space="preserve">measures of </w:t>
      </w:r>
      <w:r w:rsidR="00A06F5A" w:rsidRPr="00AF433E">
        <w:t>“</w:t>
      </w:r>
      <w:r w:rsidR="00D93CF9" w:rsidRPr="00AF433E">
        <w:t>left-wing authoritarianism</w:t>
      </w:r>
      <w:r w:rsidR="00A06F5A" w:rsidRPr="00AF433E">
        <w:t>”</w:t>
      </w:r>
      <w:r w:rsidR="00D93CF9" w:rsidRPr="00AF433E">
        <w:t xml:space="preserve"> </w:t>
      </w:r>
      <w:r w:rsidR="00025638" w:rsidRPr="00AF433E">
        <w:t>are</w:t>
      </w:r>
      <w:r w:rsidR="00A06F5A" w:rsidRPr="00AF433E">
        <w:t xml:space="preserve"> </w:t>
      </w:r>
      <w:r w:rsidR="00D93CF9" w:rsidRPr="00AF433E">
        <w:t xml:space="preserve">associated with </w:t>
      </w:r>
      <w:r w:rsidRPr="00AF433E">
        <w:t xml:space="preserve">“preference for social uniformity, prejudice towards different others, willingness to wield group authority to coerce behavior, cognitive rigidity, aggression and punitiveness towards perceived </w:t>
      </w:r>
      <w:r w:rsidR="00CB6A08" w:rsidRPr="00AF433E">
        <w:t>rivals</w:t>
      </w:r>
      <w:r w:rsidRPr="00AF433E">
        <w:t>, outsized concern for hierarchy, and moral absolutism</w:t>
      </w:r>
      <w:r w:rsidR="003C10FB" w:rsidRPr="00AF433E">
        <w:t>”</w:t>
      </w:r>
      <w:r w:rsidRPr="00AF433E">
        <w:t xml:space="preserve"> (</w:t>
      </w:r>
      <w:r w:rsidR="00D93CF9" w:rsidRPr="00AF433E">
        <w:t xml:space="preserve">Costello, Bowes, Stevens, Waldman, &amp; Lilienfeld, </w:t>
      </w:r>
      <w:r w:rsidR="003C2D50" w:rsidRPr="00AF433E">
        <w:t>202</w:t>
      </w:r>
      <w:r w:rsidR="003C6581" w:rsidRPr="00AF433E">
        <w:t>1</w:t>
      </w:r>
      <w:r w:rsidR="00D93CF9" w:rsidRPr="00AF433E">
        <w:t xml:space="preserve">, p. </w:t>
      </w:r>
      <w:r w:rsidR="003C6581" w:rsidRPr="00AF433E">
        <w:t>39</w:t>
      </w:r>
      <w:r w:rsidR="00D93CF9" w:rsidRPr="00AF433E">
        <w:t xml:space="preserve">; </w:t>
      </w:r>
      <w:r w:rsidR="008D314A" w:rsidRPr="00AF433E">
        <w:t xml:space="preserve">see also </w:t>
      </w:r>
      <w:r w:rsidR="00D93CF9" w:rsidRPr="00AF433E">
        <w:t>Manson, 2020</w:t>
      </w:r>
      <w:r w:rsidRPr="00AF433E">
        <w:t xml:space="preserve">). Other research indicates that, across </w:t>
      </w:r>
      <w:r w:rsidR="003A1E6B" w:rsidRPr="00AF433E">
        <w:t>thirteen</w:t>
      </w:r>
      <w:r w:rsidRPr="00AF433E">
        <w:t xml:space="preserve"> European countries, </w:t>
      </w:r>
      <w:r w:rsidR="002B1241" w:rsidRPr="00AF433E">
        <w:t xml:space="preserve">authoritarian </w:t>
      </w:r>
      <w:r w:rsidR="003A1E6B" w:rsidRPr="00AF433E">
        <w:t>belief</w:t>
      </w:r>
      <w:r w:rsidR="002B1241" w:rsidRPr="00AF433E">
        <w:t>s such as</w:t>
      </w:r>
      <w:r w:rsidR="003A1E6B" w:rsidRPr="00AF433E">
        <w:t xml:space="preserve"> that children should be “obedient” and that “strong leaders” should not have to “bother with elections” is </w:t>
      </w:r>
      <w:r w:rsidR="007F2301" w:rsidRPr="00AF433E">
        <w:t xml:space="preserve">just as often associated with </w:t>
      </w:r>
      <w:r w:rsidR="00D93CF9" w:rsidRPr="00AF433E">
        <w:t xml:space="preserve">left-wing </w:t>
      </w:r>
      <w:r w:rsidR="00A73178" w:rsidRPr="00AF433E">
        <w:t>identification</w:t>
      </w:r>
      <w:r w:rsidR="00D93CF9" w:rsidRPr="00AF433E">
        <w:t xml:space="preserve"> as right-wing ide</w:t>
      </w:r>
      <w:r w:rsidR="00A73178" w:rsidRPr="00AF433E">
        <w:t xml:space="preserve">ntification </w:t>
      </w:r>
      <w:r w:rsidRPr="00AF433E">
        <w:t>(</w:t>
      </w:r>
      <w:r w:rsidR="003A1E6B" w:rsidRPr="00AF433E">
        <w:t xml:space="preserve">De Regt, </w:t>
      </w:r>
      <w:proofErr w:type="spellStart"/>
      <w:r w:rsidR="003A1E6B" w:rsidRPr="00AF433E">
        <w:t>Mortelmans</w:t>
      </w:r>
      <w:proofErr w:type="spellEnd"/>
      <w:r w:rsidR="003A1E6B" w:rsidRPr="00AF433E">
        <w:t>, &amp; Smits, 2011</w:t>
      </w:r>
      <w:r w:rsidR="009F3038" w:rsidRPr="00AF433E">
        <w:t xml:space="preserve">; see also Moore-Berg et al., </w:t>
      </w:r>
      <w:r w:rsidR="00D83FD8" w:rsidRPr="00AF433E">
        <w:t>2020</w:t>
      </w:r>
      <w:r w:rsidRPr="00AF433E">
        <w:t>). Research in comparative politics indicates that</w:t>
      </w:r>
      <w:r w:rsidR="00D93CF9" w:rsidRPr="00AF433E">
        <w:t xml:space="preserve">, across nations, </w:t>
      </w:r>
      <w:r w:rsidR="003A1E6B" w:rsidRPr="00AF433E">
        <w:t xml:space="preserve">preference for authoritarian vs. democratic governance </w:t>
      </w:r>
      <w:r w:rsidR="00D93CF9" w:rsidRPr="00AF433E">
        <w:t>does not consistently align with</w:t>
      </w:r>
      <w:r w:rsidR="00025638" w:rsidRPr="00AF433E">
        <w:t xml:space="preserve"> either</w:t>
      </w:r>
      <w:r w:rsidR="00D93CF9" w:rsidRPr="00AF433E">
        <w:t xml:space="preserve"> </w:t>
      </w:r>
      <w:r w:rsidR="006B5D73" w:rsidRPr="00AF433E">
        <w:t xml:space="preserve">left-wing or right-wing </w:t>
      </w:r>
      <w:r w:rsidR="00E05451" w:rsidRPr="00AF433E">
        <w:t xml:space="preserve">identification </w:t>
      </w:r>
      <w:r w:rsidRPr="00AF433E">
        <w:t>(</w:t>
      </w:r>
      <w:r w:rsidR="003A1E6B" w:rsidRPr="00AF433E">
        <w:t>Deegan-Krause, 2007</w:t>
      </w:r>
      <w:r w:rsidR="006B5D73" w:rsidRPr="00AF433E">
        <w:t xml:space="preserve">; </w:t>
      </w:r>
      <w:r w:rsidR="008B7FA1" w:rsidRPr="00AF433E">
        <w:t>Marchesi, 2017</w:t>
      </w:r>
      <w:r w:rsidR="00A73178" w:rsidRPr="00AF433E">
        <w:t xml:space="preserve">; </w:t>
      </w:r>
      <w:r w:rsidR="00AD6766" w:rsidRPr="00AF433E">
        <w:t>D</w:t>
      </w:r>
      <w:r w:rsidR="00986933" w:rsidRPr="00AF433E">
        <w:t xml:space="preserve">e Leeuw, </w:t>
      </w:r>
      <w:proofErr w:type="spellStart"/>
      <w:r w:rsidR="00986933" w:rsidRPr="00AF433E">
        <w:t>Rekker</w:t>
      </w:r>
      <w:proofErr w:type="spellEnd"/>
      <w:r w:rsidR="00986933" w:rsidRPr="00AF433E">
        <w:t xml:space="preserve">, </w:t>
      </w:r>
      <w:proofErr w:type="spellStart"/>
      <w:r w:rsidR="00986933" w:rsidRPr="00AF433E">
        <w:t>Azrout</w:t>
      </w:r>
      <w:proofErr w:type="spellEnd"/>
      <w:r w:rsidR="00986933" w:rsidRPr="00AF433E">
        <w:t xml:space="preserve">, &amp; van </w:t>
      </w:r>
      <w:proofErr w:type="spellStart"/>
      <w:r w:rsidR="00986933" w:rsidRPr="00AF433E">
        <w:t>Spanje</w:t>
      </w:r>
      <w:proofErr w:type="spellEnd"/>
      <w:r w:rsidR="00986933" w:rsidRPr="00AF433E">
        <w:t>, 2020</w:t>
      </w:r>
      <w:r w:rsidRPr="00AF433E">
        <w:t xml:space="preserve">). </w:t>
      </w:r>
    </w:p>
    <w:p w14:paraId="4D590D56" w14:textId="36278E84" w:rsidR="00883B4D" w:rsidRPr="00AF433E" w:rsidRDefault="00883B4D" w:rsidP="007C793B">
      <w:pPr>
        <w:spacing w:line="480" w:lineRule="auto"/>
        <w:ind w:firstLine="720"/>
      </w:pPr>
      <w:r w:rsidRPr="00AF433E">
        <w:lastRenderedPageBreak/>
        <w:t xml:space="preserve">One might object that left-wing authoritarianism, even </w:t>
      </w:r>
      <w:r w:rsidR="00BC235F" w:rsidRPr="00AF433E">
        <w:t xml:space="preserve">if it </w:t>
      </w:r>
      <w:r w:rsidRPr="00AF433E">
        <w:t>has similar psychological correlates</w:t>
      </w:r>
      <w:r w:rsidR="00BC235F" w:rsidRPr="00AF433E">
        <w:t xml:space="preserve"> as right-wing authoritarianism</w:t>
      </w:r>
      <w:r w:rsidRPr="00AF433E">
        <w:t xml:space="preserve">, is fundamentally different because </w:t>
      </w:r>
      <w:r w:rsidR="007F2301" w:rsidRPr="00AF433E">
        <w:t>it is anti-hierarchical</w:t>
      </w:r>
      <w:r w:rsidRPr="00AF433E">
        <w:t xml:space="preserve">. However, left-wing authoritarians do not seek to eliminate </w:t>
      </w:r>
      <w:r w:rsidR="00F61C02" w:rsidRPr="00AF433E">
        <w:t xml:space="preserve">the </w:t>
      </w:r>
      <w:r w:rsidRPr="00AF433E">
        <w:t>social hierarchy;</w:t>
      </w:r>
      <w:r w:rsidR="00341BE0" w:rsidRPr="00AF433E">
        <w:t xml:space="preserve"> </w:t>
      </w:r>
      <w:r w:rsidRPr="00AF433E">
        <w:t xml:space="preserve">they seek to </w:t>
      </w:r>
      <w:r w:rsidRPr="00AF433E">
        <w:rPr>
          <w:i/>
          <w:iCs/>
        </w:rPr>
        <w:t xml:space="preserve">rearrange </w:t>
      </w:r>
      <w:r w:rsidR="00F61C02" w:rsidRPr="00AF433E">
        <w:t>t</w:t>
      </w:r>
      <w:r w:rsidR="00945058" w:rsidRPr="00AF433E">
        <w:t>he hierarchy</w:t>
      </w:r>
      <w:r w:rsidRPr="00AF433E">
        <w:t xml:space="preserve">. </w:t>
      </w:r>
      <w:r w:rsidR="00BC235F" w:rsidRPr="00AF433E">
        <w:t>O</w:t>
      </w:r>
      <w:r w:rsidRPr="00AF433E">
        <w:t xml:space="preserve">ne of the items on the left-wing authoritarianism scale reads </w:t>
      </w:r>
      <w:r w:rsidR="005A17AC" w:rsidRPr="00AF433E">
        <w:t xml:space="preserve">“America would be much better off if all of the rich people were at the bottom of the social ladder,” and another reads </w:t>
      </w:r>
      <w:r w:rsidRPr="00AF433E">
        <w:t>“If I could remake society, I would put people who currently have the most privilege at the very bottom</w:t>
      </w:r>
      <w:r w:rsidR="005A17AC" w:rsidRPr="00AF433E">
        <w:t>”</w:t>
      </w:r>
      <w:r w:rsidR="00D93CF9" w:rsidRPr="00AF433E">
        <w:t xml:space="preserve"> (Costello et al., 202</w:t>
      </w:r>
      <w:r w:rsidR="003C6581" w:rsidRPr="00AF433E">
        <w:t>1</w:t>
      </w:r>
      <w:r w:rsidR="00D93CF9" w:rsidRPr="00AF433E">
        <w:t>).</w:t>
      </w:r>
      <w:r w:rsidRPr="00AF433E">
        <w:t xml:space="preserve"> </w:t>
      </w:r>
      <w:r w:rsidR="007F2301" w:rsidRPr="00AF433E">
        <w:t>These statements illustrate that b</w:t>
      </w:r>
      <w:r w:rsidR="00AE713C" w:rsidRPr="00AF433E">
        <w:t>oth</w:t>
      </w:r>
      <w:r w:rsidRPr="00AF433E">
        <w:t xml:space="preserve"> left-wing and right-wing authoritarians want their allies at the top, and their </w:t>
      </w:r>
      <w:r w:rsidR="00CB6A08" w:rsidRPr="00AF433E">
        <w:t>rivals</w:t>
      </w:r>
      <w:r w:rsidRPr="00AF433E">
        <w:t xml:space="preserve"> at the bottom, of the social hierarchy. </w:t>
      </w:r>
      <w:r w:rsidR="00DE1E24" w:rsidRPr="00AF433E">
        <w:t>Neither are opposed to hierarchy itself</w:t>
      </w:r>
      <w:r w:rsidR="005A2D18" w:rsidRPr="00AF433E">
        <w:t xml:space="preserve">. </w:t>
      </w:r>
    </w:p>
    <w:p w14:paraId="2A2F3650" w14:textId="77777777" w:rsidR="00413898" w:rsidRPr="00AF433E" w:rsidRDefault="00A4028C" w:rsidP="00413898">
      <w:pPr>
        <w:spacing w:line="480" w:lineRule="auto"/>
        <w:outlineLvl w:val="0"/>
        <w:rPr>
          <w:rFonts w:eastAsia="Times New Roman"/>
          <w:b/>
          <w:i/>
          <w:color w:val="222222"/>
          <w:shd w:val="clear" w:color="auto" w:fill="FFFFFF"/>
        </w:rPr>
      </w:pPr>
      <w:r w:rsidRPr="00AF433E">
        <w:rPr>
          <w:rFonts w:eastAsia="Times New Roman"/>
          <w:b/>
          <w:i/>
          <w:color w:val="222222"/>
          <w:shd w:val="clear" w:color="auto" w:fill="FFFFFF"/>
        </w:rPr>
        <w:t xml:space="preserve">Egalitarianism </w:t>
      </w:r>
      <w:r w:rsidR="00ED7D27" w:rsidRPr="00AF433E">
        <w:rPr>
          <w:rFonts w:eastAsia="Times New Roman"/>
          <w:b/>
          <w:i/>
          <w:color w:val="222222"/>
          <w:shd w:val="clear" w:color="auto" w:fill="FFFFFF"/>
        </w:rPr>
        <w:t>Theory</w:t>
      </w:r>
      <w:r w:rsidRPr="00AF433E">
        <w:rPr>
          <w:rFonts w:eastAsia="Times New Roman"/>
          <w:b/>
          <w:i/>
          <w:color w:val="222222"/>
          <w:shd w:val="clear" w:color="auto" w:fill="FFFFFF"/>
        </w:rPr>
        <w:t xml:space="preserve"> </w:t>
      </w:r>
    </w:p>
    <w:p w14:paraId="58BCCF23" w14:textId="75B48A6C" w:rsidR="00EB4ABB" w:rsidRPr="00AF433E" w:rsidRDefault="003B7AD0" w:rsidP="00413898">
      <w:pPr>
        <w:spacing w:line="480" w:lineRule="auto"/>
        <w:outlineLvl w:val="0"/>
        <w:rPr>
          <w:rFonts w:eastAsia="Times New Roman"/>
          <w:b/>
          <w:iCs/>
          <w:color w:val="222222"/>
          <w:shd w:val="clear" w:color="auto" w:fill="FFFFFF"/>
        </w:rPr>
      </w:pPr>
      <w:r w:rsidRPr="00AF433E">
        <w:rPr>
          <w:rFonts w:eastAsia="Times New Roman"/>
          <w:color w:val="222222"/>
          <w:shd w:val="clear" w:color="auto" w:fill="FFFFFF"/>
        </w:rPr>
        <w:t>A</w:t>
      </w:r>
      <w:r w:rsidR="00C03DB9" w:rsidRPr="00AF433E">
        <w:rPr>
          <w:rFonts w:eastAsia="Times New Roman"/>
          <w:color w:val="222222"/>
          <w:shd w:val="clear" w:color="auto" w:fill="FFFFFF"/>
        </w:rPr>
        <w:t>nother</w:t>
      </w:r>
      <w:r w:rsidRPr="00AF433E">
        <w:rPr>
          <w:rFonts w:eastAsia="Times New Roman"/>
          <w:color w:val="222222"/>
          <w:shd w:val="clear" w:color="auto" w:fill="FFFFFF"/>
        </w:rPr>
        <w:t xml:space="preserve"> </w:t>
      </w:r>
      <w:r w:rsidR="00C03DB9" w:rsidRPr="00AF433E">
        <w:rPr>
          <w:rFonts w:eastAsia="Times New Roman"/>
          <w:color w:val="222222"/>
          <w:shd w:val="clear" w:color="auto" w:fill="FFFFFF"/>
        </w:rPr>
        <w:t>prominent</w:t>
      </w:r>
      <w:r w:rsidRPr="00AF433E">
        <w:rPr>
          <w:rFonts w:eastAsia="Times New Roman"/>
          <w:color w:val="222222"/>
          <w:shd w:val="clear" w:color="auto" w:fill="FFFFFF"/>
        </w:rPr>
        <w:t xml:space="preserve"> idea</w:t>
      </w:r>
      <w:r w:rsidR="00A4028C" w:rsidRPr="00AF433E">
        <w:rPr>
          <w:rFonts w:eastAsia="Times New Roman"/>
          <w:color w:val="222222"/>
          <w:shd w:val="clear" w:color="auto" w:fill="FFFFFF"/>
        </w:rPr>
        <w:t xml:space="preserve"> in political psychology is that liberals are more</w:t>
      </w:r>
      <w:r w:rsidR="008648EF" w:rsidRPr="00AF433E">
        <w:rPr>
          <w:rFonts w:eastAsia="Times New Roman"/>
          <w:color w:val="222222"/>
          <w:shd w:val="clear" w:color="auto" w:fill="FFFFFF"/>
        </w:rPr>
        <w:t xml:space="preserve"> </w:t>
      </w:r>
      <w:r w:rsidR="008648EF" w:rsidRPr="00AF433E">
        <w:rPr>
          <w:rFonts w:eastAsia="Times New Roman"/>
          <w:i/>
          <w:color w:val="222222"/>
          <w:shd w:val="clear" w:color="auto" w:fill="FFFFFF"/>
        </w:rPr>
        <w:t>egalitarian</w:t>
      </w:r>
      <w:r w:rsidR="008648EF" w:rsidRPr="00AF433E">
        <w:rPr>
          <w:rFonts w:eastAsia="Times New Roman"/>
          <w:color w:val="222222"/>
          <w:shd w:val="clear" w:color="auto" w:fill="FFFFFF"/>
        </w:rPr>
        <w:t xml:space="preserve"> than conservatives</w:t>
      </w:r>
      <w:r w:rsidR="00DC1436" w:rsidRPr="00AF433E">
        <w:rPr>
          <w:rFonts w:eastAsia="Times New Roman"/>
          <w:color w:val="222222"/>
          <w:shd w:val="clear" w:color="auto" w:fill="FFFFFF"/>
        </w:rPr>
        <w:t>—</w:t>
      </w:r>
      <w:r w:rsidR="002A7F81" w:rsidRPr="00AF433E">
        <w:rPr>
          <w:rFonts w:eastAsia="Times New Roman"/>
          <w:color w:val="222222"/>
          <w:shd w:val="clear" w:color="auto" w:fill="FFFFFF"/>
        </w:rPr>
        <w:t>that is, they prefer greater equality between groups</w:t>
      </w:r>
      <w:r w:rsidR="00A52528" w:rsidRPr="00AF433E">
        <w:rPr>
          <w:rFonts w:eastAsia="Times New Roman"/>
          <w:color w:val="222222"/>
          <w:shd w:val="clear" w:color="auto" w:fill="FFFFFF"/>
        </w:rPr>
        <w:t xml:space="preserve">. </w:t>
      </w:r>
      <w:r w:rsidR="00DC1436" w:rsidRPr="00AF433E">
        <w:rPr>
          <w:rFonts w:eastAsia="Times New Roman"/>
          <w:color w:val="222222"/>
          <w:shd w:val="clear" w:color="auto" w:fill="FFFFFF"/>
        </w:rPr>
        <w:t>For instance, G</w:t>
      </w:r>
      <w:r w:rsidR="00DC5B6E" w:rsidRPr="00AF433E">
        <w:rPr>
          <w:rFonts w:eastAsia="Times New Roman"/>
          <w:color w:val="222222"/>
          <w:shd w:val="clear" w:color="auto" w:fill="FFFFFF"/>
        </w:rPr>
        <w:t>raham et al.</w:t>
      </w:r>
      <w:r w:rsidR="000014E1" w:rsidRPr="00AF433E">
        <w:rPr>
          <w:rFonts w:eastAsia="Times New Roman"/>
          <w:color w:val="222222"/>
          <w:shd w:val="clear" w:color="auto" w:fill="FFFFFF"/>
        </w:rPr>
        <w:t xml:space="preserve"> </w:t>
      </w:r>
      <w:r w:rsidR="00DC5B6E" w:rsidRPr="00AF433E">
        <w:rPr>
          <w:rFonts w:eastAsia="Times New Roman"/>
          <w:color w:val="222222"/>
          <w:shd w:val="clear" w:color="auto" w:fill="FFFFFF"/>
        </w:rPr>
        <w:t>(2009</w:t>
      </w:r>
      <w:r w:rsidR="00A4028C" w:rsidRPr="00AF433E">
        <w:rPr>
          <w:rFonts w:eastAsia="Times New Roman"/>
          <w:color w:val="222222"/>
          <w:shd w:val="clear" w:color="auto" w:fill="FFFFFF"/>
        </w:rPr>
        <w:t>) propose that liberals rely</w:t>
      </w:r>
      <w:r w:rsidR="00E0769B" w:rsidRPr="00AF433E">
        <w:rPr>
          <w:rFonts w:eastAsia="Times New Roman"/>
          <w:color w:val="222222"/>
          <w:shd w:val="clear" w:color="auto" w:fill="FFFFFF"/>
        </w:rPr>
        <w:t xml:space="preserve"> more on the “equality/fairness foundation,”</w:t>
      </w:r>
      <w:r w:rsidR="00DA2DEC" w:rsidRPr="00AF433E">
        <w:rPr>
          <w:rFonts w:eastAsia="Times New Roman"/>
          <w:color w:val="222222"/>
          <w:shd w:val="clear" w:color="auto" w:fill="FFFFFF"/>
        </w:rPr>
        <w:t xml:space="preserve"> </w:t>
      </w:r>
      <w:proofErr w:type="spellStart"/>
      <w:r w:rsidR="0026203F" w:rsidRPr="00AF433E">
        <w:rPr>
          <w:rFonts w:eastAsia="Times New Roman"/>
          <w:color w:val="222222"/>
          <w:shd w:val="clear" w:color="auto" w:fill="FFFFFF"/>
        </w:rPr>
        <w:t>Sidani</w:t>
      </w:r>
      <w:r w:rsidR="00A4028C" w:rsidRPr="00AF433E">
        <w:rPr>
          <w:rFonts w:eastAsia="Times New Roman"/>
          <w:color w:val="222222"/>
          <w:shd w:val="clear" w:color="auto" w:fill="FFFFFF"/>
        </w:rPr>
        <w:t>us</w:t>
      </w:r>
      <w:proofErr w:type="spellEnd"/>
      <w:r w:rsidR="00A4028C" w:rsidRPr="00AF433E">
        <w:rPr>
          <w:rFonts w:eastAsia="Times New Roman"/>
          <w:color w:val="222222"/>
          <w:shd w:val="clear" w:color="auto" w:fill="FFFFFF"/>
        </w:rPr>
        <w:t xml:space="preserve"> </w:t>
      </w:r>
      <w:r w:rsidR="000014E1" w:rsidRPr="00AF433E">
        <w:rPr>
          <w:rFonts w:eastAsia="Times New Roman"/>
          <w:color w:val="222222"/>
          <w:shd w:val="clear" w:color="auto" w:fill="FFFFFF"/>
        </w:rPr>
        <w:t xml:space="preserve">and </w:t>
      </w:r>
      <w:proofErr w:type="spellStart"/>
      <w:r w:rsidR="000014E1" w:rsidRPr="00AF433E">
        <w:rPr>
          <w:rFonts w:eastAsia="Times New Roman"/>
          <w:color w:val="222222"/>
          <w:shd w:val="clear" w:color="auto" w:fill="FFFFFF"/>
        </w:rPr>
        <w:t>Pratto</w:t>
      </w:r>
      <w:proofErr w:type="spellEnd"/>
      <w:r w:rsidR="000014E1" w:rsidRPr="00AF433E">
        <w:rPr>
          <w:rFonts w:eastAsia="Times New Roman"/>
          <w:color w:val="222222"/>
          <w:shd w:val="clear" w:color="auto" w:fill="FFFFFF"/>
        </w:rPr>
        <w:t xml:space="preserve"> (20</w:t>
      </w:r>
      <w:r w:rsidR="00AB4C8F" w:rsidRPr="00AF433E">
        <w:rPr>
          <w:rFonts w:eastAsia="Times New Roman"/>
          <w:color w:val="222222"/>
          <w:shd w:val="clear" w:color="auto" w:fill="FFFFFF"/>
        </w:rPr>
        <w:t>0</w:t>
      </w:r>
      <w:r w:rsidR="000014E1" w:rsidRPr="00AF433E">
        <w:rPr>
          <w:rFonts w:eastAsia="Times New Roman"/>
          <w:color w:val="222222"/>
          <w:shd w:val="clear" w:color="auto" w:fill="FFFFFF"/>
        </w:rPr>
        <w:t>1</w:t>
      </w:r>
      <w:r w:rsidR="00A4028C" w:rsidRPr="00AF433E">
        <w:rPr>
          <w:rFonts w:eastAsia="Times New Roman"/>
          <w:color w:val="222222"/>
          <w:shd w:val="clear" w:color="auto" w:fill="FFFFFF"/>
        </w:rPr>
        <w:t xml:space="preserve">) </w:t>
      </w:r>
      <w:r w:rsidR="00E0769B" w:rsidRPr="00AF433E">
        <w:rPr>
          <w:rFonts w:eastAsia="Times New Roman"/>
          <w:color w:val="222222"/>
          <w:shd w:val="clear" w:color="auto" w:fill="FFFFFF"/>
        </w:rPr>
        <w:t>argue</w:t>
      </w:r>
      <w:r w:rsidR="008954F8" w:rsidRPr="00AF433E">
        <w:rPr>
          <w:rFonts w:eastAsia="Times New Roman"/>
          <w:color w:val="222222"/>
          <w:shd w:val="clear" w:color="auto" w:fill="FFFFFF"/>
        </w:rPr>
        <w:t xml:space="preserve"> that </w:t>
      </w:r>
      <w:r w:rsidR="00C03F94" w:rsidRPr="00AF433E">
        <w:rPr>
          <w:rFonts w:eastAsia="Times New Roman"/>
          <w:color w:val="222222"/>
          <w:shd w:val="clear" w:color="auto" w:fill="FFFFFF"/>
        </w:rPr>
        <w:t>political conservatism is designed to</w:t>
      </w:r>
      <w:r w:rsidR="00203E52" w:rsidRPr="00AF433E">
        <w:rPr>
          <w:rFonts w:eastAsia="Times New Roman"/>
          <w:color w:val="222222"/>
          <w:shd w:val="clear" w:color="auto" w:fill="FFFFFF"/>
        </w:rPr>
        <w:t xml:space="preserve"> </w:t>
      </w:r>
      <w:r w:rsidR="007C5729" w:rsidRPr="00AF433E">
        <w:rPr>
          <w:rFonts w:eastAsia="Times New Roman"/>
          <w:color w:val="222222"/>
          <w:shd w:val="clear" w:color="auto" w:fill="FFFFFF"/>
        </w:rPr>
        <w:t>“</w:t>
      </w:r>
      <w:r w:rsidR="00203E52" w:rsidRPr="00AF433E">
        <w:rPr>
          <w:rFonts w:eastAsia="Times New Roman"/>
          <w:color w:val="222222"/>
          <w:shd w:val="clear" w:color="auto" w:fill="FFFFFF"/>
        </w:rPr>
        <w:t>enhance or maintain the degree of social inequality</w:t>
      </w:r>
      <w:r w:rsidR="007C5729" w:rsidRPr="00AF433E">
        <w:rPr>
          <w:rFonts w:eastAsia="Times New Roman"/>
          <w:color w:val="222222"/>
          <w:shd w:val="clear" w:color="auto" w:fill="FFFFFF"/>
        </w:rPr>
        <w:t>”</w:t>
      </w:r>
      <w:r w:rsidR="008C74D3" w:rsidRPr="00AF433E">
        <w:rPr>
          <w:rFonts w:eastAsia="Times New Roman"/>
          <w:color w:val="222222"/>
          <w:shd w:val="clear" w:color="auto" w:fill="FFFFFF"/>
        </w:rPr>
        <w:t xml:space="preserve"> (p. 741)</w:t>
      </w:r>
      <w:r w:rsidR="0056031C" w:rsidRPr="00AF433E">
        <w:rPr>
          <w:rFonts w:eastAsia="Times New Roman"/>
          <w:color w:val="222222"/>
          <w:shd w:val="clear" w:color="auto" w:fill="FFFFFF"/>
        </w:rPr>
        <w:t xml:space="preserve">, and </w:t>
      </w:r>
      <w:proofErr w:type="spellStart"/>
      <w:r w:rsidR="00A4028C" w:rsidRPr="00AF433E">
        <w:rPr>
          <w:rFonts w:eastAsia="Times New Roman"/>
          <w:color w:val="222222"/>
          <w:shd w:val="clear" w:color="auto" w:fill="FFFFFF"/>
        </w:rPr>
        <w:t>Jost</w:t>
      </w:r>
      <w:proofErr w:type="spellEnd"/>
      <w:r w:rsidR="00A4028C" w:rsidRPr="00AF433E">
        <w:rPr>
          <w:rFonts w:eastAsia="Times New Roman"/>
          <w:color w:val="222222"/>
          <w:shd w:val="clear" w:color="auto" w:fill="FFFFFF"/>
        </w:rPr>
        <w:t xml:space="preserve"> </w:t>
      </w:r>
      <w:r w:rsidR="005D3D1C" w:rsidRPr="00AF433E">
        <w:rPr>
          <w:rFonts w:eastAsia="Times New Roman"/>
          <w:color w:val="222222"/>
          <w:shd w:val="clear" w:color="auto" w:fill="FFFFFF"/>
        </w:rPr>
        <w:t xml:space="preserve">et al. </w:t>
      </w:r>
      <w:r w:rsidR="00A4028C" w:rsidRPr="00AF433E">
        <w:rPr>
          <w:rFonts w:eastAsia="Times New Roman"/>
          <w:color w:val="222222"/>
          <w:shd w:val="clear" w:color="auto" w:fill="FFFFFF"/>
        </w:rPr>
        <w:t>(</w:t>
      </w:r>
      <w:r w:rsidR="005D3D1C" w:rsidRPr="00AF433E">
        <w:rPr>
          <w:rFonts w:eastAsia="Times New Roman"/>
          <w:color w:val="222222"/>
          <w:shd w:val="clear" w:color="auto" w:fill="FFFFFF"/>
        </w:rPr>
        <w:t>2003</w:t>
      </w:r>
      <w:r w:rsidR="00A4028C" w:rsidRPr="00AF433E">
        <w:rPr>
          <w:rFonts w:eastAsia="Times New Roman"/>
          <w:color w:val="222222"/>
          <w:shd w:val="clear" w:color="auto" w:fill="FFFFFF"/>
        </w:rPr>
        <w:t xml:space="preserve">) </w:t>
      </w:r>
      <w:r w:rsidR="00123788" w:rsidRPr="00AF433E">
        <w:rPr>
          <w:rFonts w:eastAsia="Times New Roman"/>
          <w:color w:val="222222"/>
          <w:shd w:val="clear" w:color="auto" w:fill="FFFFFF"/>
        </w:rPr>
        <w:t>argue</w:t>
      </w:r>
      <w:r w:rsidR="007C5729" w:rsidRPr="00AF433E">
        <w:rPr>
          <w:rFonts w:eastAsia="Times New Roman"/>
          <w:color w:val="222222"/>
          <w:shd w:val="clear" w:color="auto" w:fill="FFFFFF"/>
        </w:rPr>
        <w:t xml:space="preserve"> that conservati</w:t>
      </w:r>
      <w:r w:rsidR="00203E52" w:rsidRPr="00AF433E">
        <w:rPr>
          <w:rFonts w:eastAsia="Times New Roman"/>
          <w:color w:val="222222"/>
          <w:shd w:val="clear" w:color="auto" w:fill="FFFFFF"/>
        </w:rPr>
        <w:t xml:space="preserve">ves are more motivated to </w:t>
      </w:r>
      <w:r w:rsidR="00A4028C" w:rsidRPr="00AF433E">
        <w:rPr>
          <w:rFonts w:eastAsia="Times New Roman"/>
          <w:color w:val="222222"/>
          <w:shd w:val="clear" w:color="auto" w:fill="FFFFFF"/>
        </w:rPr>
        <w:t>“</w:t>
      </w:r>
      <w:r w:rsidR="002B6CE5" w:rsidRPr="00AF433E">
        <w:rPr>
          <w:rFonts w:eastAsia="Times New Roman"/>
          <w:color w:val="222222"/>
          <w:shd w:val="clear" w:color="auto" w:fill="FFFFFF"/>
        </w:rPr>
        <w:t xml:space="preserve">justify </w:t>
      </w:r>
      <w:r w:rsidR="00A4028C" w:rsidRPr="00AF433E">
        <w:rPr>
          <w:rFonts w:eastAsia="Times New Roman"/>
          <w:color w:val="222222"/>
          <w:shd w:val="clear" w:color="auto" w:fill="FFFFFF"/>
        </w:rPr>
        <w:t>inequality</w:t>
      </w:r>
      <w:r w:rsidR="007E328B" w:rsidRPr="00AF433E">
        <w:rPr>
          <w:rFonts w:eastAsia="Times New Roman"/>
          <w:color w:val="222222"/>
          <w:shd w:val="clear" w:color="auto" w:fill="FFFFFF"/>
        </w:rPr>
        <w:t xml:space="preserve"> among groups and individuals</w:t>
      </w:r>
      <w:r w:rsidR="00A4028C" w:rsidRPr="00AF433E">
        <w:rPr>
          <w:rFonts w:eastAsia="Times New Roman"/>
          <w:color w:val="222222"/>
          <w:shd w:val="clear" w:color="auto" w:fill="FFFFFF"/>
        </w:rPr>
        <w:t xml:space="preserve">” </w:t>
      </w:r>
      <w:r w:rsidR="00FD0078" w:rsidRPr="00AF433E">
        <w:rPr>
          <w:rFonts w:eastAsia="Times New Roman"/>
          <w:color w:val="222222"/>
          <w:shd w:val="clear" w:color="auto" w:fill="FFFFFF"/>
        </w:rPr>
        <w:t>(p. 340)</w:t>
      </w:r>
      <w:r w:rsidR="00281127" w:rsidRPr="00AF433E">
        <w:rPr>
          <w:rFonts w:eastAsia="Times New Roman"/>
          <w:color w:val="222222"/>
          <w:shd w:val="clear" w:color="auto" w:fill="FFFFFF"/>
        </w:rPr>
        <w:t xml:space="preserve">. </w:t>
      </w:r>
      <w:r w:rsidR="00457D91" w:rsidRPr="00AF433E">
        <w:rPr>
          <w:rFonts w:eastAsia="Times New Roman"/>
          <w:color w:val="222222"/>
          <w:shd w:val="clear" w:color="auto" w:fill="FFFFFF"/>
        </w:rPr>
        <w:t>As one scholar put it</w:t>
      </w:r>
      <w:r w:rsidR="00B93BCD" w:rsidRPr="00AF433E">
        <w:rPr>
          <w:rFonts w:eastAsia="Times New Roman"/>
          <w:color w:val="222222"/>
          <w:shd w:val="clear" w:color="auto" w:fill="FFFFFF"/>
        </w:rPr>
        <w:t>,</w:t>
      </w:r>
      <w:r w:rsidR="00281127" w:rsidRPr="00AF433E">
        <w:rPr>
          <w:rFonts w:eastAsia="Times New Roman"/>
          <w:color w:val="222222"/>
          <w:shd w:val="clear" w:color="auto" w:fill="FFFFFF"/>
        </w:rPr>
        <w:t xml:space="preserve"> “</w:t>
      </w:r>
      <w:r w:rsidR="00B93BCD" w:rsidRPr="00AF433E">
        <w:rPr>
          <w:rFonts w:eastAsia="Times New Roman"/>
          <w:color w:val="222222"/>
          <w:shd w:val="clear" w:color="auto" w:fill="FFFFFF"/>
        </w:rPr>
        <w:t>O</w:t>
      </w:r>
      <w:r w:rsidR="00281127" w:rsidRPr="00AF433E">
        <w:rPr>
          <w:rFonts w:eastAsia="Times New Roman"/>
          <w:color w:val="222222"/>
          <w:shd w:val="clear" w:color="auto" w:fill="FFFFFF"/>
        </w:rPr>
        <w:t>ne major criterion continually reappears in distinguishing left from right</w:t>
      </w:r>
      <w:r w:rsidR="00E419D2" w:rsidRPr="00AF433E">
        <w:rPr>
          <w:rFonts w:eastAsia="Times New Roman"/>
          <w:color w:val="222222"/>
          <w:shd w:val="clear" w:color="auto" w:fill="FFFFFF"/>
        </w:rPr>
        <w:t>: attitudes toward equality</w:t>
      </w:r>
      <w:r w:rsidR="00281127" w:rsidRPr="00AF433E">
        <w:rPr>
          <w:rFonts w:eastAsia="Times New Roman"/>
          <w:color w:val="222222"/>
          <w:shd w:val="clear" w:color="auto" w:fill="FFFFFF"/>
        </w:rPr>
        <w:t>” (</w:t>
      </w:r>
      <w:r w:rsidR="00457D91" w:rsidRPr="00AF433E">
        <w:rPr>
          <w:rFonts w:eastAsia="Times New Roman"/>
          <w:color w:val="222222"/>
          <w:shd w:val="clear" w:color="auto" w:fill="FFFFFF"/>
        </w:rPr>
        <w:t xml:space="preserve">Giddens, 1998, </w:t>
      </w:r>
      <w:r w:rsidR="00DA2DEC" w:rsidRPr="00AF433E">
        <w:rPr>
          <w:rFonts w:eastAsia="Times New Roman"/>
          <w:color w:val="222222"/>
          <w:shd w:val="clear" w:color="auto" w:fill="FFFFFF"/>
        </w:rPr>
        <w:t>p. 40)</w:t>
      </w:r>
      <w:r w:rsidR="0075672B" w:rsidRPr="00AF433E">
        <w:rPr>
          <w:rFonts w:eastAsia="Times New Roman"/>
          <w:color w:val="222222"/>
          <w:shd w:val="clear" w:color="auto" w:fill="FFFFFF"/>
        </w:rPr>
        <w:t>. The claim here is that</w:t>
      </w:r>
      <w:r w:rsidR="0015566B" w:rsidRPr="00AF433E">
        <w:rPr>
          <w:rFonts w:eastAsia="Times New Roman"/>
          <w:color w:val="222222"/>
          <w:shd w:val="clear" w:color="auto" w:fill="FFFFFF"/>
        </w:rPr>
        <w:t xml:space="preserve"> </w:t>
      </w:r>
      <w:r w:rsidR="00132967" w:rsidRPr="00AF433E">
        <w:rPr>
          <w:rFonts w:eastAsia="Times New Roman"/>
          <w:color w:val="222222"/>
          <w:shd w:val="clear" w:color="auto" w:fill="FFFFFF"/>
        </w:rPr>
        <w:t>political belief systems can be explained by a general support or opposition to equality</w:t>
      </w:r>
      <w:r w:rsidR="0075672B" w:rsidRPr="00AF433E">
        <w:rPr>
          <w:rFonts w:eastAsia="Times New Roman"/>
          <w:color w:val="222222"/>
          <w:shd w:val="clear" w:color="auto" w:fill="FFFFFF"/>
        </w:rPr>
        <w:t xml:space="preserve">. </w:t>
      </w:r>
    </w:p>
    <w:p w14:paraId="4DB9B8E4" w14:textId="7B2B7839" w:rsidR="00561A72" w:rsidRPr="00AF433E" w:rsidRDefault="002B512F" w:rsidP="007C793B">
      <w:pPr>
        <w:spacing w:line="480" w:lineRule="auto"/>
        <w:ind w:firstLine="720"/>
        <w:rPr>
          <w:rFonts w:eastAsia="Times New Roman"/>
          <w:color w:val="222222"/>
          <w:shd w:val="clear" w:color="auto" w:fill="FFFFFF"/>
        </w:rPr>
      </w:pPr>
      <w:r w:rsidRPr="00AF433E">
        <w:rPr>
          <w:rFonts w:eastAsia="Times New Roman"/>
          <w:color w:val="222222"/>
          <w:shd w:val="clear" w:color="auto" w:fill="FFFFFF"/>
        </w:rPr>
        <w:t>However</w:t>
      </w:r>
      <w:r w:rsidR="00705938" w:rsidRPr="00AF433E">
        <w:rPr>
          <w:rFonts w:eastAsia="Times New Roman"/>
          <w:color w:val="222222"/>
          <w:shd w:val="clear" w:color="auto" w:fill="FFFFFF"/>
        </w:rPr>
        <w:t xml:space="preserve">, when people think about </w:t>
      </w:r>
      <w:r w:rsidR="007C3E65" w:rsidRPr="00AF433E">
        <w:rPr>
          <w:rFonts w:eastAsia="Times New Roman"/>
          <w:color w:val="222222"/>
          <w:shd w:val="clear" w:color="auto" w:fill="FFFFFF"/>
        </w:rPr>
        <w:t>“</w:t>
      </w:r>
      <w:r w:rsidR="00705938" w:rsidRPr="00AF433E">
        <w:rPr>
          <w:rFonts w:eastAsia="Times New Roman"/>
          <w:color w:val="222222"/>
          <w:shd w:val="clear" w:color="auto" w:fill="FFFFFF"/>
        </w:rPr>
        <w:t>equality,</w:t>
      </w:r>
      <w:r w:rsidR="007C3E65" w:rsidRPr="00AF433E">
        <w:rPr>
          <w:rFonts w:eastAsia="Times New Roman"/>
          <w:color w:val="222222"/>
          <w:shd w:val="clear" w:color="auto" w:fill="FFFFFF"/>
        </w:rPr>
        <w:t>”</w:t>
      </w:r>
      <w:r w:rsidR="00705938" w:rsidRPr="00AF433E">
        <w:rPr>
          <w:rFonts w:eastAsia="Times New Roman"/>
          <w:color w:val="222222"/>
          <w:shd w:val="clear" w:color="auto" w:fill="FFFFFF"/>
        </w:rPr>
        <w:t xml:space="preserve"> they are likely to call to mind </w:t>
      </w:r>
      <w:r w:rsidR="007C3E65" w:rsidRPr="00AF433E">
        <w:rPr>
          <w:rFonts w:eastAsia="Times New Roman"/>
          <w:color w:val="222222"/>
          <w:shd w:val="clear" w:color="auto" w:fill="FFFFFF"/>
        </w:rPr>
        <w:t>specific</w:t>
      </w:r>
      <w:r w:rsidR="009136A8" w:rsidRPr="00AF433E">
        <w:rPr>
          <w:rFonts w:eastAsia="Times New Roman"/>
          <w:color w:val="222222"/>
          <w:shd w:val="clear" w:color="auto" w:fill="FFFFFF"/>
        </w:rPr>
        <w:t xml:space="preserve"> </w:t>
      </w:r>
      <w:r w:rsidR="007C3E65" w:rsidRPr="00AF433E">
        <w:rPr>
          <w:rFonts w:eastAsia="Times New Roman"/>
          <w:color w:val="222222"/>
          <w:shd w:val="clear" w:color="auto" w:fill="FFFFFF"/>
        </w:rPr>
        <w:t>political issues</w:t>
      </w:r>
      <w:r w:rsidR="009136A8" w:rsidRPr="00AF433E">
        <w:rPr>
          <w:rFonts w:eastAsia="Times New Roman"/>
          <w:color w:val="222222"/>
          <w:shd w:val="clear" w:color="auto" w:fill="FFFFFF"/>
        </w:rPr>
        <w:t xml:space="preserve"> (</w:t>
      </w:r>
      <w:r w:rsidR="00627C52" w:rsidRPr="00AF433E">
        <w:rPr>
          <w:rFonts w:eastAsia="Times New Roman"/>
          <w:color w:val="222222"/>
          <w:shd w:val="clear" w:color="auto" w:fill="FFFFFF"/>
        </w:rPr>
        <w:t>e.g.,</w:t>
      </w:r>
      <w:r w:rsidR="009136A8" w:rsidRPr="00AF433E">
        <w:rPr>
          <w:rFonts w:eastAsia="Times New Roman"/>
          <w:color w:val="222222"/>
          <w:shd w:val="clear" w:color="auto" w:fill="FFFFFF"/>
        </w:rPr>
        <w:t xml:space="preserve"> feminism, gay marriage, affirmative action)</w:t>
      </w:r>
      <w:r w:rsidR="007C3E65" w:rsidRPr="00AF433E">
        <w:rPr>
          <w:rFonts w:eastAsia="Times New Roman"/>
          <w:color w:val="222222"/>
          <w:shd w:val="clear" w:color="auto" w:fill="FFFFFF"/>
        </w:rPr>
        <w:t>,</w:t>
      </w:r>
      <w:r w:rsidR="00D55D42" w:rsidRPr="00AF433E">
        <w:rPr>
          <w:rFonts w:eastAsia="Times New Roman"/>
          <w:color w:val="222222"/>
          <w:shd w:val="clear" w:color="auto" w:fill="FFFFFF"/>
        </w:rPr>
        <w:t xml:space="preserve"> </w:t>
      </w:r>
      <w:r w:rsidR="002D0D01" w:rsidRPr="00AF433E">
        <w:rPr>
          <w:rFonts w:eastAsia="Times New Roman"/>
          <w:color w:val="222222"/>
          <w:shd w:val="clear" w:color="auto" w:fill="FFFFFF"/>
        </w:rPr>
        <w:t>as opposed to</w:t>
      </w:r>
      <w:r w:rsidR="00614C1D" w:rsidRPr="00AF433E">
        <w:rPr>
          <w:rFonts w:eastAsia="Times New Roman"/>
          <w:color w:val="222222"/>
          <w:shd w:val="clear" w:color="auto" w:fill="FFFFFF"/>
        </w:rPr>
        <w:t xml:space="preserve"> </w:t>
      </w:r>
      <w:r w:rsidR="00443A72" w:rsidRPr="00AF433E">
        <w:rPr>
          <w:rFonts w:eastAsia="Times New Roman"/>
          <w:color w:val="222222"/>
          <w:shd w:val="clear" w:color="auto" w:fill="FFFFFF"/>
        </w:rPr>
        <w:t>“</w:t>
      </w:r>
      <w:r w:rsidR="00614C1D" w:rsidRPr="00AF433E">
        <w:rPr>
          <w:rFonts w:eastAsia="Times New Roman"/>
          <w:color w:val="222222"/>
          <w:shd w:val="clear" w:color="auto" w:fill="FFFFFF"/>
        </w:rPr>
        <w:t>equality</w:t>
      </w:r>
      <w:r w:rsidR="00443A72" w:rsidRPr="00AF433E">
        <w:rPr>
          <w:rFonts w:eastAsia="Times New Roman"/>
          <w:color w:val="222222"/>
          <w:shd w:val="clear" w:color="auto" w:fill="FFFFFF"/>
        </w:rPr>
        <w:t>”</w:t>
      </w:r>
      <w:r w:rsidR="00614C1D" w:rsidRPr="00AF433E">
        <w:rPr>
          <w:rFonts w:eastAsia="Times New Roman"/>
          <w:color w:val="222222"/>
          <w:shd w:val="clear" w:color="auto" w:fill="FFFFFF"/>
        </w:rPr>
        <w:t xml:space="preserve"> </w:t>
      </w:r>
      <w:r w:rsidR="00991FE1" w:rsidRPr="00AF433E">
        <w:rPr>
          <w:rFonts w:eastAsia="Times New Roman"/>
          <w:color w:val="222222"/>
          <w:shd w:val="clear" w:color="auto" w:fill="FFFFFF"/>
        </w:rPr>
        <w:t>as a</w:t>
      </w:r>
      <w:r w:rsidR="00D55D42" w:rsidRPr="00AF433E">
        <w:rPr>
          <w:rFonts w:eastAsia="Times New Roman"/>
          <w:color w:val="222222"/>
          <w:shd w:val="clear" w:color="auto" w:fill="FFFFFF"/>
        </w:rPr>
        <w:t xml:space="preserve">n </w:t>
      </w:r>
      <w:r w:rsidR="00991FE1" w:rsidRPr="00AF433E">
        <w:rPr>
          <w:rFonts w:eastAsia="Times New Roman"/>
          <w:color w:val="222222"/>
          <w:shd w:val="clear" w:color="auto" w:fill="FFFFFF"/>
        </w:rPr>
        <w:t xml:space="preserve">abstract </w:t>
      </w:r>
      <w:r w:rsidR="00FB62FA" w:rsidRPr="00AF433E">
        <w:rPr>
          <w:rFonts w:eastAsia="Times New Roman"/>
          <w:color w:val="222222"/>
          <w:shd w:val="clear" w:color="auto" w:fill="FFFFFF"/>
        </w:rPr>
        <w:t>concept</w:t>
      </w:r>
      <w:r w:rsidR="002F14FF" w:rsidRPr="00AF433E">
        <w:rPr>
          <w:rFonts w:eastAsia="Times New Roman"/>
          <w:color w:val="222222"/>
          <w:shd w:val="clear" w:color="auto" w:fill="FFFFFF"/>
        </w:rPr>
        <w:t xml:space="preserve"> (</w:t>
      </w:r>
      <w:r w:rsidR="00627C52" w:rsidRPr="00AF433E">
        <w:rPr>
          <w:rFonts w:eastAsia="Times New Roman"/>
          <w:color w:val="222222"/>
          <w:shd w:val="clear" w:color="auto" w:fill="FFFFFF"/>
        </w:rPr>
        <w:t>e.g.,</w:t>
      </w:r>
      <w:r w:rsidR="002F14FF" w:rsidRPr="00AF433E">
        <w:rPr>
          <w:rFonts w:eastAsia="Times New Roman"/>
          <w:color w:val="222222"/>
          <w:shd w:val="clear" w:color="auto" w:fill="FFFFFF"/>
        </w:rPr>
        <w:t xml:space="preserve"> </w:t>
      </w:r>
      <w:r w:rsidR="00D372AE" w:rsidRPr="00AF433E">
        <w:rPr>
          <w:rFonts w:eastAsia="Times New Roman"/>
          <w:color w:val="222222"/>
          <w:shd w:val="clear" w:color="auto" w:fill="FFFFFF"/>
        </w:rPr>
        <w:t>Bishop, 2004</w:t>
      </w:r>
      <w:r w:rsidR="002F14FF" w:rsidRPr="00AF433E">
        <w:rPr>
          <w:rFonts w:eastAsia="Times New Roman"/>
          <w:color w:val="222222"/>
          <w:shd w:val="clear" w:color="auto" w:fill="FFFFFF"/>
        </w:rPr>
        <w:t>)</w:t>
      </w:r>
      <w:r w:rsidR="00614C1D" w:rsidRPr="00AF433E">
        <w:rPr>
          <w:rFonts w:eastAsia="Times New Roman"/>
          <w:color w:val="222222"/>
          <w:shd w:val="clear" w:color="auto" w:fill="FFFFFF"/>
        </w:rPr>
        <w:t>.</w:t>
      </w:r>
      <w:r w:rsidR="00705938" w:rsidRPr="00AF433E">
        <w:rPr>
          <w:rFonts w:eastAsia="Times New Roman"/>
          <w:color w:val="222222"/>
          <w:shd w:val="clear" w:color="auto" w:fill="FFFFFF"/>
        </w:rPr>
        <w:t xml:space="preserve"> </w:t>
      </w:r>
      <w:r w:rsidR="00DD5553" w:rsidRPr="00AF433E">
        <w:rPr>
          <w:rFonts w:eastAsia="Times New Roman"/>
          <w:color w:val="222222"/>
          <w:shd w:val="clear" w:color="auto" w:fill="FFFFFF"/>
        </w:rPr>
        <w:t>W</w:t>
      </w:r>
      <w:r w:rsidR="00EE0361" w:rsidRPr="00AF433E">
        <w:rPr>
          <w:rFonts w:eastAsia="Times New Roman"/>
          <w:color w:val="222222"/>
          <w:shd w:val="clear" w:color="auto" w:fill="FFFFFF"/>
        </w:rPr>
        <w:t xml:space="preserve">hen people voice their support for equality, </w:t>
      </w:r>
      <w:r w:rsidR="002B602F" w:rsidRPr="00AF433E">
        <w:rPr>
          <w:rFonts w:eastAsia="Times New Roman"/>
          <w:color w:val="222222"/>
          <w:shd w:val="clear" w:color="auto" w:fill="FFFFFF"/>
        </w:rPr>
        <w:t xml:space="preserve">they may not be promoting an abstract ideal so much as </w:t>
      </w:r>
      <w:r w:rsidR="00B96058" w:rsidRPr="00AF433E">
        <w:rPr>
          <w:rFonts w:eastAsia="Times New Roman"/>
          <w:color w:val="222222"/>
          <w:shd w:val="clear" w:color="auto" w:fill="FFFFFF"/>
        </w:rPr>
        <w:t>attempting to advance</w:t>
      </w:r>
      <w:r w:rsidR="002B602F" w:rsidRPr="00AF433E">
        <w:rPr>
          <w:rFonts w:eastAsia="Times New Roman"/>
          <w:color w:val="222222"/>
          <w:shd w:val="clear" w:color="auto" w:fill="FFFFFF"/>
        </w:rPr>
        <w:t xml:space="preserve"> the interests of their political </w:t>
      </w:r>
      <w:r w:rsidR="002B602F" w:rsidRPr="00AF433E">
        <w:rPr>
          <w:rFonts w:eastAsia="Times New Roman"/>
          <w:color w:val="222222"/>
          <w:shd w:val="clear" w:color="auto" w:fill="FFFFFF"/>
        </w:rPr>
        <w:lastRenderedPageBreak/>
        <w:t>allies</w:t>
      </w:r>
      <w:r w:rsidR="00985020" w:rsidRPr="00AF433E">
        <w:rPr>
          <w:rFonts w:eastAsia="Times New Roman"/>
          <w:color w:val="222222"/>
          <w:shd w:val="clear" w:color="auto" w:fill="FFFFFF"/>
        </w:rPr>
        <w:t xml:space="preserve"> in </w:t>
      </w:r>
      <w:r w:rsidR="009136A8" w:rsidRPr="00AF433E">
        <w:rPr>
          <w:rFonts w:eastAsia="Times New Roman"/>
          <w:color w:val="222222"/>
          <w:shd w:val="clear" w:color="auto" w:fill="FFFFFF"/>
        </w:rPr>
        <w:t>specific conflicts. Egalitarian rhetoric</w:t>
      </w:r>
      <w:r w:rsidR="002B602F" w:rsidRPr="00AF433E">
        <w:rPr>
          <w:rFonts w:eastAsia="Times New Roman"/>
          <w:color w:val="222222"/>
          <w:shd w:val="clear" w:color="auto" w:fill="FFFFFF"/>
        </w:rPr>
        <w:t xml:space="preserve"> is most </w:t>
      </w:r>
      <w:r w:rsidR="009136A8" w:rsidRPr="00AF433E">
        <w:rPr>
          <w:rFonts w:eastAsia="Times New Roman"/>
          <w:color w:val="222222"/>
          <w:shd w:val="clear" w:color="auto" w:fill="FFFFFF"/>
        </w:rPr>
        <w:t>often employed</w:t>
      </w:r>
      <w:r w:rsidR="002B602F" w:rsidRPr="00AF433E">
        <w:rPr>
          <w:rFonts w:eastAsia="Times New Roman"/>
          <w:color w:val="222222"/>
          <w:shd w:val="clear" w:color="auto" w:fill="FFFFFF"/>
        </w:rPr>
        <w:t xml:space="preserve"> </w:t>
      </w:r>
      <w:r w:rsidR="009136A8" w:rsidRPr="00AF433E">
        <w:rPr>
          <w:rFonts w:eastAsia="Times New Roman"/>
          <w:color w:val="222222"/>
          <w:shd w:val="clear" w:color="auto" w:fill="FFFFFF"/>
        </w:rPr>
        <w:t xml:space="preserve">in political discourse to </w:t>
      </w:r>
      <w:r w:rsidR="0094121C" w:rsidRPr="00AF433E">
        <w:rPr>
          <w:rFonts w:eastAsia="Times New Roman"/>
          <w:color w:val="222222"/>
          <w:shd w:val="clear" w:color="auto" w:fill="FFFFFF"/>
        </w:rPr>
        <w:t>mobilize support for</w:t>
      </w:r>
      <w:r w:rsidR="002B602F" w:rsidRPr="00AF433E">
        <w:rPr>
          <w:rFonts w:eastAsia="Times New Roman"/>
          <w:color w:val="222222"/>
          <w:shd w:val="clear" w:color="auto" w:fill="FFFFFF"/>
        </w:rPr>
        <w:t xml:space="preserve"> </w:t>
      </w:r>
      <w:r w:rsidR="00D55D42" w:rsidRPr="00AF433E">
        <w:rPr>
          <w:rFonts w:eastAsia="Times New Roman"/>
          <w:color w:val="222222"/>
          <w:shd w:val="clear" w:color="auto" w:fill="FFFFFF"/>
        </w:rPr>
        <w:t xml:space="preserve">African Americans, </w:t>
      </w:r>
      <w:r w:rsidR="00DE1E24" w:rsidRPr="00AF433E">
        <w:rPr>
          <w:rFonts w:eastAsia="Times New Roman"/>
          <w:color w:val="222222"/>
          <w:shd w:val="clear" w:color="auto" w:fill="FFFFFF"/>
        </w:rPr>
        <w:t>feminists</w:t>
      </w:r>
      <w:r w:rsidR="00D55D42" w:rsidRPr="00AF433E">
        <w:rPr>
          <w:rFonts w:eastAsia="Times New Roman"/>
          <w:color w:val="222222"/>
          <w:shd w:val="clear" w:color="auto" w:fill="FFFFFF"/>
        </w:rPr>
        <w:t xml:space="preserve">, gay people, </w:t>
      </w:r>
      <w:r w:rsidR="00B96058" w:rsidRPr="00AF433E">
        <w:rPr>
          <w:rFonts w:eastAsia="Times New Roman"/>
          <w:color w:val="222222"/>
          <w:shd w:val="clear" w:color="auto" w:fill="FFFFFF"/>
        </w:rPr>
        <w:t>liberals, and Democrats</w:t>
      </w:r>
      <w:r w:rsidR="00020584" w:rsidRPr="00AF433E">
        <w:rPr>
          <w:rFonts w:eastAsia="Times New Roman"/>
          <w:color w:val="222222"/>
          <w:shd w:val="clear" w:color="auto" w:fill="FFFFFF"/>
        </w:rPr>
        <w:t>.</w:t>
      </w:r>
      <w:r w:rsidR="002B602F" w:rsidRPr="00AF433E">
        <w:rPr>
          <w:rFonts w:eastAsia="Times New Roman"/>
          <w:color w:val="222222"/>
          <w:shd w:val="clear" w:color="auto" w:fill="FFFFFF"/>
        </w:rPr>
        <w:t xml:space="preserve"> </w:t>
      </w:r>
      <w:r w:rsidR="00020584" w:rsidRPr="00AF433E">
        <w:rPr>
          <w:rFonts w:eastAsia="Times New Roman"/>
          <w:color w:val="222222"/>
          <w:shd w:val="clear" w:color="auto" w:fill="FFFFFF"/>
        </w:rPr>
        <w:t xml:space="preserve">Use of </w:t>
      </w:r>
      <w:r w:rsidR="009136A8" w:rsidRPr="00AF433E">
        <w:rPr>
          <w:rFonts w:eastAsia="Times New Roman"/>
          <w:color w:val="222222"/>
          <w:shd w:val="clear" w:color="auto" w:fill="FFFFFF"/>
        </w:rPr>
        <w:t>this</w:t>
      </w:r>
      <w:r w:rsidR="00020584" w:rsidRPr="00AF433E">
        <w:rPr>
          <w:rFonts w:eastAsia="Times New Roman"/>
          <w:color w:val="222222"/>
          <w:shd w:val="clear" w:color="auto" w:fill="FFFFFF"/>
        </w:rPr>
        <w:t xml:space="preserve"> rhetoric</w:t>
      </w:r>
      <w:r w:rsidR="002B602F" w:rsidRPr="00AF433E">
        <w:rPr>
          <w:rFonts w:eastAsia="Times New Roman"/>
          <w:color w:val="222222"/>
          <w:shd w:val="clear" w:color="auto" w:fill="FFFFFF"/>
        </w:rPr>
        <w:t xml:space="preserve"> may </w:t>
      </w:r>
      <w:r w:rsidR="00020584" w:rsidRPr="00AF433E">
        <w:rPr>
          <w:rFonts w:eastAsia="Times New Roman"/>
          <w:color w:val="222222"/>
          <w:shd w:val="clear" w:color="auto" w:fill="FFFFFF"/>
        </w:rPr>
        <w:t>therefore</w:t>
      </w:r>
      <w:r w:rsidR="002B602F" w:rsidRPr="00AF433E">
        <w:rPr>
          <w:rFonts w:eastAsia="Times New Roman"/>
          <w:color w:val="222222"/>
          <w:shd w:val="clear" w:color="auto" w:fill="FFFFFF"/>
        </w:rPr>
        <w:t xml:space="preserve"> reflect allegiance to th</w:t>
      </w:r>
      <w:r w:rsidR="00B96058" w:rsidRPr="00AF433E">
        <w:rPr>
          <w:rFonts w:eastAsia="Times New Roman"/>
          <w:color w:val="222222"/>
          <w:shd w:val="clear" w:color="auto" w:fill="FFFFFF"/>
        </w:rPr>
        <w:t xml:space="preserve">at particular set of </w:t>
      </w:r>
      <w:r w:rsidR="002B602F" w:rsidRPr="00AF433E">
        <w:rPr>
          <w:rFonts w:eastAsia="Times New Roman"/>
          <w:color w:val="222222"/>
          <w:shd w:val="clear" w:color="auto" w:fill="FFFFFF"/>
        </w:rPr>
        <w:t>groups</w:t>
      </w:r>
      <w:r w:rsidR="00B96058" w:rsidRPr="00AF433E">
        <w:rPr>
          <w:rFonts w:eastAsia="Times New Roman"/>
          <w:color w:val="222222"/>
          <w:shd w:val="clear" w:color="auto" w:fill="FFFFFF"/>
        </w:rPr>
        <w:t>, as opposed to a</w:t>
      </w:r>
      <w:r w:rsidR="00020584" w:rsidRPr="00AF433E">
        <w:rPr>
          <w:rFonts w:eastAsia="Times New Roman"/>
          <w:color w:val="222222"/>
          <w:shd w:val="clear" w:color="auto" w:fill="FFFFFF"/>
        </w:rPr>
        <w:t>n impartial</w:t>
      </w:r>
      <w:r w:rsidR="00B96058" w:rsidRPr="00AF433E">
        <w:rPr>
          <w:rFonts w:eastAsia="Times New Roman"/>
          <w:color w:val="222222"/>
          <w:shd w:val="clear" w:color="auto" w:fill="FFFFFF"/>
        </w:rPr>
        <w:t xml:space="preserve"> moral preference</w:t>
      </w:r>
      <w:r w:rsidR="00F17207" w:rsidRPr="00AF433E">
        <w:rPr>
          <w:rFonts w:eastAsia="Times New Roman"/>
          <w:color w:val="222222"/>
          <w:shd w:val="clear" w:color="auto" w:fill="FFFFFF"/>
        </w:rPr>
        <w:t xml:space="preserve"> that </w:t>
      </w:r>
      <w:r w:rsidR="0043536F" w:rsidRPr="00AF433E">
        <w:rPr>
          <w:rFonts w:eastAsia="Times New Roman"/>
          <w:color w:val="222222"/>
          <w:shd w:val="clear" w:color="auto" w:fill="FFFFFF"/>
        </w:rPr>
        <w:t xml:space="preserve">cuts across group </w:t>
      </w:r>
      <w:r w:rsidR="00EA6664" w:rsidRPr="00AF433E">
        <w:rPr>
          <w:rFonts w:eastAsia="Times New Roman"/>
          <w:color w:val="222222"/>
          <w:shd w:val="clear" w:color="auto" w:fill="FFFFFF"/>
        </w:rPr>
        <w:t>identities</w:t>
      </w:r>
      <w:r w:rsidR="00D55D42" w:rsidRPr="00AF433E">
        <w:rPr>
          <w:rFonts w:eastAsia="Times New Roman"/>
          <w:color w:val="222222"/>
          <w:shd w:val="clear" w:color="auto" w:fill="FFFFFF"/>
        </w:rPr>
        <w:t xml:space="preserve">. </w:t>
      </w:r>
      <w:r w:rsidR="009827C9" w:rsidRPr="00AF433E">
        <w:rPr>
          <w:rFonts w:eastAsia="Times New Roman"/>
          <w:color w:val="222222"/>
          <w:shd w:val="clear" w:color="auto" w:fill="FFFFFF"/>
        </w:rPr>
        <w:t>If this is the case, then</w:t>
      </w:r>
      <w:r w:rsidR="00561A72" w:rsidRPr="00AF433E">
        <w:rPr>
          <w:rFonts w:eastAsia="Times New Roman"/>
          <w:color w:val="222222"/>
          <w:shd w:val="clear" w:color="auto" w:fill="FFFFFF"/>
        </w:rPr>
        <w:t xml:space="preserve"> many widely used measures of egalitarianism</w:t>
      </w:r>
      <w:r w:rsidR="009C63B9" w:rsidRPr="00AF433E">
        <w:rPr>
          <w:rFonts w:eastAsia="Times New Roman"/>
          <w:color w:val="222222"/>
          <w:shd w:val="clear" w:color="auto" w:fill="FFFFFF"/>
        </w:rPr>
        <w:t xml:space="preserve"> </w:t>
      </w:r>
      <w:r w:rsidR="007D4C96" w:rsidRPr="00AF433E">
        <w:rPr>
          <w:rFonts w:eastAsia="Times New Roman"/>
          <w:color w:val="222222"/>
          <w:shd w:val="clear" w:color="auto" w:fill="FFFFFF"/>
        </w:rPr>
        <w:t xml:space="preserve">may be </w:t>
      </w:r>
      <w:r w:rsidR="00561A72" w:rsidRPr="00AF433E">
        <w:rPr>
          <w:rFonts w:eastAsia="Times New Roman"/>
          <w:color w:val="222222"/>
          <w:shd w:val="clear" w:color="auto" w:fill="FFFFFF"/>
        </w:rPr>
        <w:t xml:space="preserve">confounded with </w:t>
      </w:r>
      <w:r w:rsidR="004C7858" w:rsidRPr="00AF433E">
        <w:rPr>
          <w:rFonts w:eastAsia="Times New Roman"/>
          <w:color w:val="222222"/>
          <w:shd w:val="clear" w:color="auto" w:fill="FFFFFF"/>
        </w:rPr>
        <w:t xml:space="preserve">political and social allegiances. </w:t>
      </w:r>
      <w:r w:rsidR="0064289A" w:rsidRPr="00AF433E">
        <w:rPr>
          <w:rFonts w:eastAsia="Times New Roman"/>
          <w:color w:val="222222"/>
          <w:shd w:val="clear" w:color="auto" w:fill="FFFFFF"/>
        </w:rPr>
        <w:t>What might a more valid measure of egalitarianism look like? One possibility is to ask participants to evaluate a set of</w:t>
      </w:r>
      <w:r w:rsidR="003F1D9A" w:rsidRPr="00AF433E">
        <w:rPr>
          <w:rFonts w:eastAsia="Times New Roman"/>
          <w:color w:val="222222"/>
          <w:shd w:val="clear" w:color="auto" w:fill="FFFFFF"/>
        </w:rPr>
        <w:t xml:space="preserve"> </w:t>
      </w:r>
      <w:r w:rsidR="0064289A" w:rsidRPr="00AF433E">
        <w:rPr>
          <w:rFonts w:eastAsia="Times New Roman"/>
          <w:iCs/>
          <w:color w:val="222222"/>
          <w:shd w:val="clear" w:color="auto" w:fill="FFFFFF"/>
        </w:rPr>
        <w:t>hypothetical societies that vary</w:t>
      </w:r>
      <w:r w:rsidR="00285354" w:rsidRPr="00AF433E">
        <w:rPr>
          <w:rFonts w:eastAsia="Times New Roman"/>
          <w:iCs/>
          <w:color w:val="222222"/>
          <w:shd w:val="clear" w:color="auto" w:fill="FFFFFF"/>
        </w:rPr>
        <w:t xml:space="preserve"> randomly</w:t>
      </w:r>
      <w:r w:rsidR="0064289A" w:rsidRPr="00AF433E">
        <w:rPr>
          <w:rFonts w:eastAsia="Times New Roman"/>
          <w:iCs/>
          <w:color w:val="222222"/>
          <w:shd w:val="clear" w:color="auto" w:fill="FFFFFF"/>
        </w:rPr>
        <w:t xml:space="preserve"> in their level of equality, </w:t>
      </w:r>
      <w:r w:rsidR="00217B94" w:rsidRPr="00AF433E">
        <w:rPr>
          <w:rFonts w:eastAsia="Times New Roman"/>
          <w:iCs/>
          <w:color w:val="222222"/>
          <w:shd w:val="clear" w:color="auto" w:fill="FFFFFF"/>
        </w:rPr>
        <w:t>assessing</w:t>
      </w:r>
      <w:r w:rsidR="0064289A" w:rsidRPr="00AF433E">
        <w:rPr>
          <w:rFonts w:eastAsia="Times New Roman"/>
          <w:iCs/>
          <w:color w:val="222222"/>
          <w:shd w:val="clear" w:color="auto" w:fill="FFFFFF"/>
        </w:rPr>
        <w:t xml:space="preserve"> what type of society participants would be most interested in joining. </w:t>
      </w:r>
    </w:p>
    <w:p w14:paraId="58C1AEBD" w14:textId="23E8CC1D" w:rsidR="007B2D53" w:rsidRPr="00AF433E" w:rsidRDefault="00D16B22" w:rsidP="007C793B">
      <w:pPr>
        <w:spacing w:line="480" w:lineRule="auto"/>
        <w:ind w:firstLine="720"/>
        <w:rPr>
          <w:rFonts w:eastAsia="Times New Roman"/>
          <w:color w:val="222222"/>
          <w:shd w:val="clear" w:color="auto" w:fill="FFFFFF"/>
        </w:rPr>
      </w:pPr>
      <w:r w:rsidRPr="00AF433E">
        <w:rPr>
          <w:rFonts w:eastAsia="Times New Roman"/>
          <w:color w:val="222222"/>
          <w:shd w:val="clear" w:color="auto" w:fill="FFFFFF"/>
        </w:rPr>
        <w:t>In</w:t>
      </w:r>
      <w:r w:rsidR="005C59AC" w:rsidRPr="00AF433E">
        <w:rPr>
          <w:rFonts w:eastAsia="Times New Roman"/>
          <w:color w:val="222222"/>
          <w:shd w:val="clear" w:color="auto" w:fill="FFFFFF"/>
        </w:rPr>
        <w:t xml:space="preserve"> fact</w:t>
      </w:r>
      <w:r w:rsidRPr="00AF433E">
        <w:rPr>
          <w:rFonts w:eastAsia="Times New Roman"/>
          <w:color w:val="222222"/>
          <w:shd w:val="clear" w:color="auto" w:fill="FFFFFF"/>
        </w:rPr>
        <w:t xml:space="preserve">, </w:t>
      </w:r>
      <w:r w:rsidR="008B6B44" w:rsidRPr="00AF433E">
        <w:rPr>
          <w:rFonts w:eastAsia="Times New Roman"/>
          <w:color w:val="222222"/>
          <w:shd w:val="clear" w:color="auto" w:fill="FFFFFF"/>
        </w:rPr>
        <w:t>in one</w:t>
      </w:r>
      <w:r w:rsidRPr="00AF433E">
        <w:rPr>
          <w:rFonts w:eastAsia="Times New Roman"/>
          <w:color w:val="222222"/>
          <w:shd w:val="clear" w:color="auto" w:fill="FFFFFF"/>
        </w:rPr>
        <w:t xml:space="preserve"> study</w:t>
      </w:r>
      <w:r w:rsidR="00F71FB3" w:rsidRPr="00AF433E">
        <w:rPr>
          <w:rFonts w:eastAsia="Times New Roman"/>
          <w:color w:val="222222"/>
          <w:shd w:val="clear" w:color="auto" w:fill="FFFFFF"/>
        </w:rPr>
        <w:t xml:space="preserve"> using a nationally representative sample (N = 5,522)</w:t>
      </w:r>
      <w:r w:rsidRPr="00AF433E">
        <w:rPr>
          <w:rFonts w:eastAsia="Times New Roman"/>
          <w:color w:val="222222"/>
          <w:shd w:val="clear" w:color="auto" w:fill="FFFFFF"/>
        </w:rPr>
        <w:t xml:space="preserve">, just such a measure was devised. When </w:t>
      </w:r>
      <w:r w:rsidR="000E29E7" w:rsidRPr="00AF433E">
        <w:rPr>
          <w:rFonts w:eastAsia="Times New Roman"/>
          <w:color w:val="222222"/>
          <w:shd w:val="clear" w:color="auto" w:fill="FFFFFF"/>
        </w:rPr>
        <w:t>Republican and Democratic voters chose</w:t>
      </w:r>
      <w:r w:rsidRPr="00AF433E">
        <w:rPr>
          <w:rFonts w:eastAsia="Times New Roman"/>
          <w:color w:val="222222"/>
          <w:shd w:val="clear" w:color="auto" w:fill="FFFFFF"/>
        </w:rPr>
        <w:t xml:space="preserve"> between hypothetical societies</w:t>
      </w:r>
      <w:r w:rsidR="00D20A37" w:rsidRPr="00AF433E">
        <w:rPr>
          <w:rFonts w:eastAsia="Times New Roman"/>
          <w:color w:val="222222"/>
          <w:shd w:val="clear" w:color="auto" w:fill="FFFFFF"/>
        </w:rPr>
        <w:t xml:space="preserve"> with </w:t>
      </w:r>
      <w:r w:rsidR="009B6577" w:rsidRPr="00AF433E">
        <w:rPr>
          <w:rFonts w:eastAsia="Times New Roman"/>
          <w:color w:val="222222"/>
          <w:shd w:val="clear" w:color="auto" w:fill="FFFFFF"/>
        </w:rPr>
        <w:t xml:space="preserve">randomly </w:t>
      </w:r>
      <w:r w:rsidR="005118BD" w:rsidRPr="00AF433E">
        <w:rPr>
          <w:rFonts w:eastAsia="Times New Roman"/>
          <w:color w:val="222222"/>
          <w:shd w:val="clear" w:color="auto" w:fill="FFFFFF"/>
        </w:rPr>
        <w:t>determined</w:t>
      </w:r>
      <w:r w:rsidR="00CE36F3" w:rsidRPr="00AF433E">
        <w:rPr>
          <w:rFonts w:eastAsia="Times New Roman"/>
          <w:color w:val="222222"/>
          <w:shd w:val="clear" w:color="auto" w:fill="FFFFFF"/>
        </w:rPr>
        <w:t xml:space="preserve"> </w:t>
      </w:r>
      <w:r w:rsidR="00D20A37" w:rsidRPr="00AF433E">
        <w:rPr>
          <w:rFonts w:eastAsia="Times New Roman"/>
          <w:color w:val="222222"/>
          <w:shd w:val="clear" w:color="auto" w:fill="FFFFFF"/>
        </w:rPr>
        <w:t>distributions of wealth</w:t>
      </w:r>
      <w:r w:rsidR="001A1643" w:rsidRPr="00AF433E">
        <w:rPr>
          <w:rFonts w:eastAsia="Times New Roman"/>
          <w:color w:val="222222"/>
          <w:shd w:val="clear" w:color="auto" w:fill="FFFFFF"/>
        </w:rPr>
        <w:t xml:space="preserve">, </w:t>
      </w:r>
      <w:r w:rsidR="0045470C" w:rsidRPr="00AF433E">
        <w:rPr>
          <w:rFonts w:eastAsia="Times New Roman"/>
          <w:color w:val="222222"/>
          <w:shd w:val="clear" w:color="auto" w:fill="FFFFFF"/>
        </w:rPr>
        <w:t>the researchers found</w:t>
      </w:r>
      <w:r w:rsidRPr="00AF433E">
        <w:rPr>
          <w:rFonts w:eastAsia="Times New Roman"/>
          <w:color w:val="222222"/>
          <w:shd w:val="clear" w:color="auto" w:fill="FFFFFF"/>
        </w:rPr>
        <w:t xml:space="preserve"> </w:t>
      </w:r>
      <w:r w:rsidRPr="00AF433E">
        <w:rPr>
          <w:rFonts w:eastAsia="Times New Roman"/>
          <w:i/>
          <w:color w:val="222222"/>
          <w:shd w:val="clear" w:color="auto" w:fill="FFFFFF"/>
        </w:rPr>
        <w:t xml:space="preserve">no </w:t>
      </w:r>
      <w:r w:rsidR="008C39FE" w:rsidRPr="00AF433E">
        <w:rPr>
          <w:rFonts w:eastAsia="Times New Roman"/>
          <w:i/>
          <w:color w:val="222222"/>
          <w:shd w:val="clear" w:color="auto" w:fill="FFFFFF"/>
        </w:rPr>
        <w:t xml:space="preserve">partisan </w:t>
      </w:r>
      <w:r w:rsidRPr="00AF433E">
        <w:rPr>
          <w:rFonts w:eastAsia="Times New Roman"/>
          <w:i/>
          <w:color w:val="222222"/>
          <w:shd w:val="clear" w:color="auto" w:fill="FFFFFF"/>
        </w:rPr>
        <w:t>difference</w:t>
      </w:r>
      <w:r w:rsidRPr="00AF433E">
        <w:rPr>
          <w:rFonts w:eastAsia="Times New Roman"/>
          <w:color w:val="222222"/>
          <w:shd w:val="clear" w:color="auto" w:fill="FFFFFF"/>
        </w:rPr>
        <w:t xml:space="preserve"> in </w:t>
      </w:r>
      <w:r w:rsidR="00D00367" w:rsidRPr="00AF433E">
        <w:rPr>
          <w:rFonts w:eastAsia="Times New Roman"/>
          <w:color w:val="222222"/>
          <w:shd w:val="clear" w:color="auto" w:fill="FFFFFF"/>
        </w:rPr>
        <w:t xml:space="preserve">their </w:t>
      </w:r>
      <w:r w:rsidRPr="00AF433E">
        <w:rPr>
          <w:rFonts w:eastAsia="Times New Roman"/>
          <w:color w:val="222222"/>
          <w:shd w:val="clear" w:color="auto" w:fill="FFFFFF"/>
        </w:rPr>
        <w:t>preference</w:t>
      </w:r>
      <w:r w:rsidR="00F909BD" w:rsidRPr="00AF433E">
        <w:rPr>
          <w:rFonts w:eastAsia="Times New Roman"/>
          <w:color w:val="222222"/>
          <w:shd w:val="clear" w:color="auto" w:fill="FFFFFF"/>
        </w:rPr>
        <w:t xml:space="preserve"> </w:t>
      </w:r>
      <w:r w:rsidR="00B93051" w:rsidRPr="00AF433E">
        <w:rPr>
          <w:rFonts w:eastAsia="Times New Roman"/>
          <w:color w:val="222222"/>
          <w:shd w:val="clear" w:color="auto" w:fill="FFFFFF"/>
        </w:rPr>
        <w:t xml:space="preserve">to live </w:t>
      </w:r>
      <w:r w:rsidR="008A43D9" w:rsidRPr="00AF433E">
        <w:rPr>
          <w:rFonts w:eastAsia="Times New Roman"/>
          <w:color w:val="222222"/>
          <w:shd w:val="clear" w:color="auto" w:fill="FFFFFF"/>
        </w:rPr>
        <w:t>in a</w:t>
      </w:r>
      <w:r w:rsidR="00AE0ACE" w:rsidRPr="00AF433E">
        <w:rPr>
          <w:rFonts w:eastAsia="Times New Roman"/>
          <w:color w:val="222222"/>
          <w:shd w:val="clear" w:color="auto" w:fill="FFFFFF"/>
        </w:rPr>
        <w:t>n</w:t>
      </w:r>
      <w:r w:rsidR="00B93051" w:rsidRPr="00AF433E">
        <w:rPr>
          <w:rFonts w:eastAsia="Times New Roman"/>
          <w:color w:val="222222"/>
          <w:shd w:val="clear" w:color="auto" w:fill="FFFFFF"/>
        </w:rPr>
        <w:t xml:space="preserve"> equal society</w:t>
      </w:r>
      <w:r w:rsidR="005812DC" w:rsidRPr="00AF433E">
        <w:rPr>
          <w:rFonts w:eastAsia="Times New Roman"/>
          <w:color w:val="222222"/>
          <w:shd w:val="clear" w:color="auto" w:fill="FFFFFF"/>
        </w:rPr>
        <w:t xml:space="preserve"> (</w:t>
      </w:r>
      <w:r w:rsidR="00756791" w:rsidRPr="00AF433E">
        <w:rPr>
          <w:rFonts w:eastAsia="Times New Roman"/>
          <w:color w:val="222222"/>
          <w:shd w:val="clear" w:color="auto" w:fill="FFFFFF"/>
        </w:rPr>
        <w:t xml:space="preserve">Norton &amp; </w:t>
      </w:r>
      <w:proofErr w:type="spellStart"/>
      <w:r w:rsidR="00756791" w:rsidRPr="00AF433E">
        <w:rPr>
          <w:rFonts w:eastAsia="Times New Roman"/>
          <w:color w:val="222222"/>
          <w:shd w:val="clear" w:color="auto" w:fill="FFFFFF"/>
        </w:rPr>
        <w:t>Ariely</w:t>
      </w:r>
      <w:proofErr w:type="spellEnd"/>
      <w:r w:rsidR="00756791" w:rsidRPr="00AF433E">
        <w:rPr>
          <w:rFonts w:eastAsia="Times New Roman"/>
          <w:color w:val="222222"/>
          <w:shd w:val="clear" w:color="auto" w:fill="FFFFFF"/>
        </w:rPr>
        <w:t>, 201</w:t>
      </w:r>
      <w:r w:rsidR="00F75812" w:rsidRPr="00AF433E">
        <w:rPr>
          <w:rFonts w:eastAsia="Times New Roman"/>
          <w:color w:val="222222"/>
          <w:shd w:val="clear" w:color="auto" w:fill="FFFFFF"/>
        </w:rPr>
        <w:t>1</w:t>
      </w:r>
      <w:r w:rsidR="00756791" w:rsidRPr="00AF433E">
        <w:rPr>
          <w:rFonts w:eastAsia="Times New Roman"/>
          <w:color w:val="222222"/>
          <w:shd w:val="clear" w:color="auto" w:fill="FFFFFF"/>
        </w:rPr>
        <w:t xml:space="preserve">; </w:t>
      </w:r>
      <w:r w:rsidR="00250B93" w:rsidRPr="00AF433E">
        <w:rPr>
          <w:rFonts w:eastAsia="Times New Roman"/>
          <w:color w:val="222222"/>
          <w:shd w:val="clear" w:color="auto" w:fill="FFFFFF"/>
        </w:rPr>
        <w:t xml:space="preserve">see also </w:t>
      </w:r>
      <w:r w:rsidR="002941F5" w:rsidRPr="00AF433E">
        <w:rPr>
          <w:rFonts w:eastAsia="Times New Roman"/>
          <w:color w:val="222222"/>
          <w:shd w:val="clear" w:color="auto" w:fill="FFFFFF"/>
        </w:rPr>
        <w:t xml:space="preserve">Norton, Neal, </w:t>
      </w:r>
      <w:proofErr w:type="spellStart"/>
      <w:r w:rsidR="002941F5" w:rsidRPr="00AF433E">
        <w:rPr>
          <w:rFonts w:eastAsia="Times New Roman"/>
          <w:color w:val="222222"/>
          <w:shd w:val="clear" w:color="auto" w:fill="FFFFFF"/>
        </w:rPr>
        <w:t>Govan</w:t>
      </w:r>
      <w:proofErr w:type="spellEnd"/>
      <w:r w:rsidR="002941F5" w:rsidRPr="00AF433E">
        <w:rPr>
          <w:rFonts w:eastAsia="Times New Roman"/>
          <w:color w:val="222222"/>
          <w:shd w:val="clear" w:color="auto" w:fill="FFFFFF"/>
        </w:rPr>
        <w:t xml:space="preserve">, </w:t>
      </w:r>
      <w:proofErr w:type="spellStart"/>
      <w:r w:rsidR="002941F5" w:rsidRPr="00AF433E">
        <w:rPr>
          <w:rFonts w:eastAsia="Times New Roman"/>
          <w:color w:val="222222"/>
          <w:shd w:val="clear" w:color="auto" w:fill="FFFFFF"/>
        </w:rPr>
        <w:t>Ariely</w:t>
      </w:r>
      <w:proofErr w:type="spellEnd"/>
      <w:r w:rsidR="002941F5" w:rsidRPr="00AF433E">
        <w:rPr>
          <w:rFonts w:eastAsia="Times New Roman"/>
          <w:color w:val="222222"/>
          <w:shd w:val="clear" w:color="auto" w:fill="FFFFFF"/>
        </w:rPr>
        <w:t>, &amp; Holland, 2014</w:t>
      </w:r>
      <w:r w:rsidR="00A13628" w:rsidRPr="00AF433E">
        <w:rPr>
          <w:rFonts w:eastAsia="Times New Roman"/>
          <w:color w:val="222222"/>
          <w:shd w:val="clear" w:color="auto" w:fill="FFFFFF"/>
        </w:rPr>
        <w:t>)</w:t>
      </w:r>
      <w:r w:rsidR="004F189D" w:rsidRPr="00AF433E">
        <w:rPr>
          <w:rFonts w:eastAsia="Times New Roman"/>
          <w:color w:val="222222"/>
          <w:shd w:val="clear" w:color="auto" w:fill="FFFFFF"/>
        </w:rPr>
        <w:t xml:space="preserve">. </w:t>
      </w:r>
      <w:r w:rsidR="00250B93" w:rsidRPr="00AF433E">
        <w:rPr>
          <w:rFonts w:eastAsia="Times New Roman"/>
          <w:color w:val="222222"/>
          <w:shd w:val="clear" w:color="auto" w:fill="FFFFFF"/>
        </w:rPr>
        <w:t xml:space="preserve">However, </w:t>
      </w:r>
      <w:r w:rsidR="003817DF" w:rsidRPr="00AF433E">
        <w:rPr>
          <w:rFonts w:eastAsia="Times New Roman"/>
          <w:color w:val="222222"/>
          <w:shd w:val="clear" w:color="auto" w:fill="FFFFFF"/>
        </w:rPr>
        <w:t>when the task was reframed to be more specific—</w:t>
      </w:r>
      <w:r w:rsidR="00BC0219" w:rsidRPr="00AF433E">
        <w:rPr>
          <w:rFonts w:eastAsia="Times New Roman"/>
          <w:color w:val="222222"/>
          <w:shd w:val="clear" w:color="auto" w:fill="FFFFFF"/>
        </w:rPr>
        <w:t xml:space="preserve">i.e. </w:t>
      </w:r>
      <w:r w:rsidR="003817DF" w:rsidRPr="00AF433E">
        <w:rPr>
          <w:rFonts w:eastAsia="Times New Roman"/>
          <w:color w:val="222222"/>
          <w:shd w:val="clear" w:color="auto" w:fill="FFFFFF"/>
        </w:rPr>
        <w:t>referring to preferred levels of equality</w:t>
      </w:r>
      <w:r w:rsidR="00FE7999" w:rsidRPr="00AF433E">
        <w:rPr>
          <w:rFonts w:eastAsia="Times New Roman"/>
          <w:color w:val="222222"/>
          <w:shd w:val="clear" w:color="auto" w:fill="FFFFFF"/>
        </w:rPr>
        <w:t xml:space="preserve"> in the United States</w:t>
      </w:r>
      <w:r w:rsidR="003817DF" w:rsidRPr="00AF433E">
        <w:rPr>
          <w:rFonts w:eastAsia="Times New Roman"/>
          <w:color w:val="222222"/>
          <w:shd w:val="clear" w:color="auto" w:fill="FFFFFF"/>
        </w:rPr>
        <w:t xml:space="preserve">—a </w:t>
      </w:r>
      <w:r w:rsidR="004C7858" w:rsidRPr="00AF433E">
        <w:rPr>
          <w:rFonts w:eastAsia="Times New Roman"/>
          <w:color w:val="222222"/>
          <w:shd w:val="clear" w:color="auto" w:fill="FFFFFF"/>
        </w:rPr>
        <w:t xml:space="preserve">small </w:t>
      </w:r>
      <w:r w:rsidR="003C647F" w:rsidRPr="00AF433E">
        <w:rPr>
          <w:rFonts w:eastAsia="Times New Roman"/>
          <w:color w:val="222222"/>
          <w:shd w:val="clear" w:color="auto" w:fill="FFFFFF"/>
        </w:rPr>
        <w:t>partisan gap emerge</w:t>
      </w:r>
      <w:r w:rsidR="00FE7999" w:rsidRPr="00AF433E">
        <w:rPr>
          <w:rFonts w:eastAsia="Times New Roman"/>
          <w:color w:val="222222"/>
          <w:shd w:val="clear" w:color="auto" w:fill="FFFFFF"/>
        </w:rPr>
        <w:t xml:space="preserve">d, </w:t>
      </w:r>
      <w:r w:rsidR="00756791" w:rsidRPr="00AF433E">
        <w:rPr>
          <w:rFonts w:eastAsia="Times New Roman"/>
          <w:color w:val="222222"/>
          <w:shd w:val="clear" w:color="auto" w:fill="FFFFFF"/>
        </w:rPr>
        <w:t>with Democratic voters preferring</w:t>
      </w:r>
      <w:r w:rsidR="00FE7999" w:rsidRPr="00AF433E">
        <w:rPr>
          <w:rFonts w:eastAsia="Times New Roman"/>
          <w:color w:val="222222"/>
          <w:shd w:val="clear" w:color="auto" w:fill="FFFFFF"/>
        </w:rPr>
        <w:t xml:space="preserve"> </w:t>
      </w:r>
      <w:r w:rsidR="00D821A8" w:rsidRPr="00AF433E">
        <w:rPr>
          <w:rFonts w:eastAsia="Times New Roman"/>
          <w:color w:val="222222"/>
          <w:shd w:val="clear" w:color="auto" w:fill="FFFFFF"/>
        </w:rPr>
        <w:t>more equal distribution</w:t>
      </w:r>
      <w:r w:rsidR="00A703BC" w:rsidRPr="00AF433E">
        <w:rPr>
          <w:rFonts w:eastAsia="Times New Roman"/>
          <w:color w:val="222222"/>
          <w:shd w:val="clear" w:color="auto" w:fill="FFFFFF"/>
        </w:rPr>
        <w:t>s</w:t>
      </w:r>
      <w:r w:rsidR="00D821A8" w:rsidRPr="00AF433E">
        <w:rPr>
          <w:rFonts w:eastAsia="Times New Roman"/>
          <w:color w:val="222222"/>
          <w:shd w:val="clear" w:color="auto" w:fill="FFFFFF"/>
        </w:rPr>
        <w:t xml:space="preserve"> </w:t>
      </w:r>
      <w:r w:rsidR="00B12FEF" w:rsidRPr="00AF433E">
        <w:rPr>
          <w:rFonts w:eastAsia="Times New Roman"/>
          <w:color w:val="222222"/>
          <w:shd w:val="clear" w:color="auto" w:fill="FFFFFF"/>
        </w:rPr>
        <w:t xml:space="preserve">of wealth </w:t>
      </w:r>
      <w:r w:rsidR="00E274DD" w:rsidRPr="00AF433E">
        <w:rPr>
          <w:rFonts w:eastAsia="Times New Roman"/>
          <w:color w:val="222222"/>
          <w:shd w:val="clear" w:color="auto" w:fill="FFFFFF"/>
        </w:rPr>
        <w:t>than Republican voters</w:t>
      </w:r>
      <w:r w:rsidR="00FE7999" w:rsidRPr="00AF433E">
        <w:rPr>
          <w:rFonts w:eastAsia="Times New Roman"/>
          <w:color w:val="222222"/>
          <w:shd w:val="clear" w:color="auto" w:fill="FFFFFF"/>
        </w:rPr>
        <w:t xml:space="preserve"> (</w:t>
      </w:r>
      <w:r w:rsidR="00756791" w:rsidRPr="00AF433E">
        <w:rPr>
          <w:rFonts w:eastAsia="Times New Roman"/>
          <w:color w:val="222222"/>
          <w:shd w:val="clear" w:color="auto" w:fill="FFFFFF"/>
        </w:rPr>
        <w:t xml:space="preserve">Norton &amp; </w:t>
      </w:r>
      <w:proofErr w:type="spellStart"/>
      <w:r w:rsidR="00756791" w:rsidRPr="00AF433E">
        <w:rPr>
          <w:rFonts w:eastAsia="Times New Roman"/>
          <w:color w:val="222222"/>
          <w:shd w:val="clear" w:color="auto" w:fill="FFFFFF"/>
        </w:rPr>
        <w:t>Ariely</w:t>
      </w:r>
      <w:proofErr w:type="spellEnd"/>
      <w:r w:rsidR="00756791" w:rsidRPr="00AF433E">
        <w:rPr>
          <w:rFonts w:eastAsia="Times New Roman"/>
          <w:color w:val="222222"/>
          <w:shd w:val="clear" w:color="auto" w:fill="FFFFFF"/>
        </w:rPr>
        <w:t>, 2011)</w:t>
      </w:r>
      <w:r w:rsidR="003C647F" w:rsidRPr="00AF433E">
        <w:rPr>
          <w:rFonts w:eastAsia="Times New Roman"/>
          <w:color w:val="222222"/>
          <w:shd w:val="clear" w:color="auto" w:fill="FFFFFF"/>
        </w:rPr>
        <w:t xml:space="preserve">. </w:t>
      </w:r>
      <w:r w:rsidR="00EB6EE5" w:rsidRPr="00AF433E">
        <w:rPr>
          <w:rFonts w:eastAsia="Times New Roman"/>
          <w:color w:val="222222"/>
          <w:shd w:val="clear" w:color="auto" w:fill="FFFFFF"/>
        </w:rPr>
        <w:t>Consistent with these results,</w:t>
      </w:r>
      <w:r w:rsidR="008B36A4" w:rsidRPr="00AF433E">
        <w:rPr>
          <w:rFonts w:eastAsia="Times New Roman"/>
          <w:color w:val="222222"/>
          <w:shd w:val="clear" w:color="auto" w:fill="FFFFFF"/>
        </w:rPr>
        <w:t xml:space="preserve"> other research indicat</w:t>
      </w:r>
      <w:r w:rsidR="00B97DD8" w:rsidRPr="00AF433E">
        <w:rPr>
          <w:rFonts w:eastAsia="Times New Roman"/>
          <w:color w:val="222222"/>
          <w:shd w:val="clear" w:color="auto" w:fill="FFFFFF"/>
        </w:rPr>
        <w:t>es</w:t>
      </w:r>
      <w:r w:rsidR="00D9547A" w:rsidRPr="00AF433E">
        <w:rPr>
          <w:rFonts w:eastAsia="Times New Roman"/>
          <w:color w:val="222222"/>
          <w:shd w:val="clear" w:color="auto" w:fill="FFFFFF"/>
        </w:rPr>
        <w:t xml:space="preserve"> </w:t>
      </w:r>
      <w:r w:rsidR="00C86E32" w:rsidRPr="00AF433E">
        <w:rPr>
          <w:rFonts w:eastAsia="Times New Roman"/>
          <w:color w:val="222222"/>
          <w:shd w:val="clear" w:color="auto" w:fill="FFFFFF"/>
        </w:rPr>
        <w:t>striking</w:t>
      </w:r>
      <w:r w:rsidR="00514438" w:rsidRPr="00AF433E">
        <w:rPr>
          <w:rFonts w:eastAsia="Times New Roman"/>
          <w:color w:val="222222"/>
          <w:shd w:val="clear" w:color="auto" w:fill="FFFFFF"/>
        </w:rPr>
        <w:t xml:space="preserve"> consensus among</w:t>
      </w:r>
      <w:r w:rsidR="00911946" w:rsidRPr="00AF433E">
        <w:rPr>
          <w:rFonts w:eastAsia="Times New Roman"/>
          <w:color w:val="222222"/>
          <w:shd w:val="clear" w:color="auto" w:fill="FFFFFF"/>
        </w:rPr>
        <w:t xml:space="preserve"> white Americans </w:t>
      </w:r>
      <w:r w:rsidR="00437AF8" w:rsidRPr="00AF433E">
        <w:rPr>
          <w:rFonts w:eastAsia="Times New Roman"/>
          <w:color w:val="222222"/>
          <w:shd w:val="clear" w:color="auto" w:fill="FFFFFF"/>
        </w:rPr>
        <w:t>in their support for</w:t>
      </w:r>
      <w:r w:rsidR="00D15115" w:rsidRPr="00AF433E">
        <w:rPr>
          <w:rFonts w:eastAsia="Times New Roman"/>
          <w:color w:val="222222"/>
          <w:shd w:val="clear" w:color="auto" w:fill="FFFFFF"/>
        </w:rPr>
        <w:t xml:space="preserve"> </w:t>
      </w:r>
      <w:r w:rsidR="00437AF8" w:rsidRPr="00AF433E">
        <w:rPr>
          <w:rFonts w:eastAsia="Times New Roman"/>
          <w:color w:val="222222"/>
          <w:shd w:val="clear" w:color="auto" w:fill="FFFFFF"/>
        </w:rPr>
        <w:t>egalitarian principles</w:t>
      </w:r>
      <w:r w:rsidR="005110CD" w:rsidRPr="00AF433E">
        <w:rPr>
          <w:rFonts w:eastAsia="Times New Roman"/>
          <w:color w:val="222222"/>
          <w:shd w:val="clear" w:color="auto" w:fill="FFFFFF"/>
        </w:rPr>
        <w:t xml:space="preserve"> </w:t>
      </w:r>
      <w:r w:rsidR="00C831FD" w:rsidRPr="00AF433E">
        <w:rPr>
          <w:rFonts w:eastAsia="Times New Roman"/>
          <w:color w:val="222222"/>
          <w:shd w:val="clear" w:color="auto" w:fill="FFFFFF"/>
        </w:rPr>
        <w:t xml:space="preserve">and ideals </w:t>
      </w:r>
      <w:r w:rsidR="00FF507A" w:rsidRPr="00AF433E">
        <w:rPr>
          <w:rFonts w:eastAsia="Times New Roman"/>
          <w:color w:val="222222"/>
          <w:shd w:val="clear" w:color="auto" w:fill="FFFFFF"/>
        </w:rPr>
        <w:t>(i.e. equal opportunity</w:t>
      </w:r>
      <w:r w:rsidR="0099157D" w:rsidRPr="00AF433E">
        <w:rPr>
          <w:rFonts w:eastAsia="Times New Roman"/>
          <w:color w:val="222222"/>
          <w:shd w:val="clear" w:color="auto" w:fill="FFFFFF"/>
        </w:rPr>
        <w:t>, equal treatment</w:t>
      </w:r>
      <w:r w:rsidR="00FF507A" w:rsidRPr="00AF433E">
        <w:rPr>
          <w:rFonts w:eastAsia="Times New Roman"/>
          <w:color w:val="222222"/>
          <w:shd w:val="clear" w:color="auto" w:fill="FFFFFF"/>
        </w:rPr>
        <w:t>)</w:t>
      </w:r>
      <w:r w:rsidR="003B037B" w:rsidRPr="00AF433E">
        <w:rPr>
          <w:rFonts w:eastAsia="Times New Roman"/>
          <w:color w:val="222222"/>
          <w:shd w:val="clear" w:color="auto" w:fill="FFFFFF"/>
        </w:rPr>
        <w:t xml:space="preserve">, </w:t>
      </w:r>
      <w:r w:rsidR="00FA6B73" w:rsidRPr="00AF433E">
        <w:rPr>
          <w:rFonts w:eastAsia="Times New Roman"/>
          <w:color w:val="222222"/>
          <w:shd w:val="clear" w:color="auto" w:fill="FFFFFF"/>
        </w:rPr>
        <w:t xml:space="preserve">but </w:t>
      </w:r>
      <w:r w:rsidR="00C169CC" w:rsidRPr="00AF433E">
        <w:rPr>
          <w:rFonts w:eastAsia="Times New Roman"/>
          <w:color w:val="222222"/>
          <w:shd w:val="clear" w:color="auto" w:fill="FFFFFF"/>
        </w:rPr>
        <w:t xml:space="preserve">substantial </w:t>
      </w:r>
      <w:r w:rsidR="004E02B0" w:rsidRPr="00AF433E">
        <w:rPr>
          <w:rFonts w:eastAsia="Times New Roman"/>
          <w:color w:val="222222"/>
          <w:shd w:val="clear" w:color="auto" w:fill="FFFFFF"/>
        </w:rPr>
        <w:t>disagreement o</w:t>
      </w:r>
      <w:r w:rsidR="00B97DD8" w:rsidRPr="00AF433E">
        <w:rPr>
          <w:rFonts w:eastAsia="Times New Roman"/>
          <w:color w:val="222222"/>
          <w:shd w:val="clear" w:color="auto" w:fill="FFFFFF"/>
        </w:rPr>
        <w:t>ver</w:t>
      </w:r>
      <w:r w:rsidR="004E02B0" w:rsidRPr="00AF433E">
        <w:rPr>
          <w:rFonts w:eastAsia="Times New Roman"/>
          <w:color w:val="222222"/>
          <w:shd w:val="clear" w:color="auto" w:fill="FFFFFF"/>
        </w:rPr>
        <w:t xml:space="preserve"> </w:t>
      </w:r>
      <w:r w:rsidR="007C0614" w:rsidRPr="00AF433E">
        <w:rPr>
          <w:rFonts w:eastAsia="Times New Roman"/>
          <w:color w:val="222222"/>
          <w:shd w:val="clear" w:color="auto" w:fill="FFFFFF"/>
        </w:rPr>
        <w:t>items</w:t>
      </w:r>
      <w:r w:rsidR="00EB6EE5" w:rsidRPr="00AF433E">
        <w:rPr>
          <w:rFonts w:eastAsia="Times New Roman"/>
          <w:color w:val="222222"/>
          <w:shd w:val="clear" w:color="auto" w:fill="FFFFFF"/>
        </w:rPr>
        <w:t xml:space="preserve"> that implicate specific group</w:t>
      </w:r>
      <w:r w:rsidR="00B97DD8" w:rsidRPr="00AF433E">
        <w:rPr>
          <w:rFonts w:eastAsia="Times New Roman"/>
          <w:color w:val="222222"/>
          <w:shd w:val="clear" w:color="auto" w:fill="FFFFFF"/>
        </w:rPr>
        <w:t>s</w:t>
      </w:r>
      <w:r w:rsidR="00EB6EE5" w:rsidRPr="00AF433E">
        <w:rPr>
          <w:rFonts w:eastAsia="Times New Roman"/>
          <w:color w:val="222222"/>
          <w:shd w:val="clear" w:color="auto" w:fill="FFFFFF"/>
        </w:rPr>
        <w:t xml:space="preserve">—i.e. </w:t>
      </w:r>
      <w:r w:rsidR="004E02B0" w:rsidRPr="00AF433E">
        <w:rPr>
          <w:rFonts w:eastAsia="Times New Roman"/>
          <w:color w:val="222222"/>
          <w:shd w:val="clear" w:color="auto" w:fill="FFFFFF"/>
        </w:rPr>
        <w:t>whether “we’ve gone too far</w:t>
      </w:r>
      <w:r w:rsidR="00E10558" w:rsidRPr="00AF433E">
        <w:rPr>
          <w:rFonts w:eastAsia="Times New Roman"/>
          <w:color w:val="222222"/>
          <w:shd w:val="clear" w:color="auto" w:fill="FFFFFF"/>
        </w:rPr>
        <w:t>”</w:t>
      </w:r>
      <w:r w:rsidR="004E02B0" w:rsidRPr="00AF433E">
        <w:rPr>
          <w:rFonts w:eastAsia="Times New Roman"/>
          <w:color w:val="222222"/>
          <w:shd w:val="clear" w:color="auto" w:fill="FFFFFF"/>
        </w:rPr>
        <w:t xml:space="preserve"> in </w:t>
      </w:r>
      <w:r w:rsidR="00E10558" w:rsidRPr="00AF433E">
        <w:rPr>
          <w:rFonts w:eastAsia="Times New Roman"/>
          <w:color w:val="222222"/>
          <w:shd w:val="clear" w:color="auto" w:fill="FFFFFF"/>
        </w:rPr>
        <w:t>“</w:t>
      </w:r>
      <w:r w:rsidR="004E02B0" w:rsidRPr="00AF433E">
        <w:rPr>
          <w:rFonts w:eastAsia="Times New Roman"/>
          <w:color w:val="222222"/>
          <w:shd w:val="clear" w:color="auto" w:fill="FFFFFF"/>
        </w:rPr>
        <w:t>pushing</w:t>
      </w:r>
      <w:r w:rsidR="00E10558" w:rsidRPr="00AF433E">
        <w:rPr>
          <w:rFonts w:eastAsia="Times New Roman"/>
          <w:color w:val="222222"/>
          <w:shd w:val="clear" w:color="auto" w:fill="FFFFFF"/>
        </w:rPr>
        <w:t>”</w:t>
      </w:r>
      <w:r w:rsidR="004E02B0" w:rsidRPr="00AF433E">
        <w:rPr>
          <w:rFonts w:eastAsia="Times New Roman"/>
          <w:color w:val="222222"/>
          <w:shd w:val="clear" w:color="auto" w:fill="FFFFFF"/>
        </w:rPr>
        <w:t xml:space="preserve"> equal rights for </w:t>
      </w:r>
      <w:r w:rsidR="00066C57" w:rsidRPr="00AF433E">
        <w:rPr>
          <w:rFonts w:eastAsia="Times New Roman"/>
          <w:color w:val="222222"/>
          <w:shd w:val="clear" w:color="auto" w:fill="FFFFFF"/>
        </w:rPr>
        <w:t>women and African Americans (</w:t>
      </w:r>
      <w:r w:rsidR="001A6D59" w:rsidRPr="00AF433E">
        <w:rPr>
          <w:rFonts w:eastAsia="Times New Roman"/>
          <w:color w:val="222222"/>
          <w:shd w:val="clear" w:color="auto" w:fill="FFFFFF"/>
        </w:rPr>
        <w:t xml:space="preserve">Sears, Henry, &amp; </w:t>
      </w:r>
      <w:proofErr w:type="spellStart"/>
      <w:r w:rsidR="001A6D59" w:rsidRPr="00AF433E">
        <w:rPr>
          <w:rFonts w:eastAsia="Times New Roman"/>
          <w:color w:val="222222"/>
          <w:shd w:val="clear" w:color="auto" w:fill="FFFFFF"/>
        </w:rPr>
        <w:t>Kosterman</w:t>
      </w:r>
      <w:proofErr w:type="spellEnd"/>
      <w:r w:rsidR="001A6D59" w:rsidRPr="00AF433E">
        <w:rPr>
          <w:rFonts w:eastAsia="Times New Roman"/>
          <w:color w:val="222222"/>
          <w:shd w:val="clear" w:color="auto" w:fill="FFFFFF"/>
        </w:rPr>
        <w:t>, 2000</w:t>
      </w:r>
      <w:r w:rsidR="00C169CC" w:rsidRPr="00AF433E">
        <w:rPr>
          <w:rFonts w:eastAsia="Times New Roman"/>
          <w:color w:val="222222"/>
          <w:shd w:val="clear" w:color="auto" w:fill="FFFFFF"/>
        </w:rPr>
        <w:t>, pp. 91-95</w:t>
      </w:r>
      <w:r w:rsidR="00D9547A" w:rsidRPr="00AF433E">
        <w:rPr>
          <w:rFonts w:eastAsia="Times New Roman"/>
          <w:color w:val="222222"/>
          <w:shd w:val="clear" w:color="auto" w:fill="FFFFFF"/>
        </w:rPr>
        <w:t xml:space="preserve">). </w:t>
      </w:r>
      <w:r w:rsidR="00BA79FB" w:rsidRPr="00AF433E">
        <w:rPr>
          <w:rFonts w:eastAsia="Times New Roman"/>
          <w:color w:val="222222"/>
          <w:shd w:val="clear" w:color="auto" w:fill="FFFFFF"/>
        </w:rPr>
        <w:t>These findings fit better with</w:t>
      </w:r>
      <w:r w:rsidR="0003701D" w:rsidRPr="00AF433E">
        <w:rPr>
          <w:rFonts w:eastAsia="Times New Roman"/>
          <w:color w:val="222222"/>
          <w:shd w:val="clear" w:color="auto" w:fill="FFFFFF"/>
        </w:rPr>
        <w:t xml:space="preserve"> </w:t>
      </w:r>
      <w:r w:rsidR="00BA79FB" w:rsidRPr="00AF433E">
        <w:rPr>
          <w:rFonts w:eastAsia="Times New Roman"/>
          <w:color w:val="222222"/>
          <w:shd w:val="clear" w:color="auto" w:fill="FFFFFF"/>
        </w:rPr>
        <w:t xml:space="preserve">Alliance Theory, which posits </w:t>
      </w:r>
      <w:r w:rsidR="005F221D" w:rsidRPr="00AF433E">
        <w:rPr>
          <w:rFonts w:eastAsia="Times New Roman"/>
          <w:color w:val="222222"/>
          <w:shd w:val="clear" w:color="auto" w:fill="FFFFFF"/>
        </w:rPr>
        <w:t>that political attitudes deriv</w:t>
      </w:r>
      <w:r w:rsidR="008605B3" w:rsidRPr="00AF433E">
        <w:rPr>
          <w:rFonts w:eastAsia="Times New Roman"/>
          <w:color w:val="222222"/>
          <w:shd w:val="clear" w:color="auto" w:fill="FFFFFF"/>
        </w:rPr>
        <w:t xml:space="preserve">e more from </w:t>
      </w:r>
      <w:r w:rsidR="00761030" w:rsidRPr="00AF433E">
        <w:rPr>
          <w:rFonts w:eastAsia="Times New Roman"/>
          <w:color w:val="222222"/>
          <w:shd w:val="clear" w:color="auto" w:fill="FFFFFF"/>
        </w:rPr>
        <w:t>group allegiances</w:t>
      </w:r>
      <w:r w:rsidR="008605B3" w:rsidRPr="00AF433E">
        <w:rPr>
          <w:rFonts w:eastAsia="Times New Roman"/>
          <w:color w:val="222222"/>
          <w:shd w:val="clear" w:color="auto" w:fill="FFFFFF"/>
        </w:rPr>
        <w:t xml:space="preserve"> than </w:t>
      </w:r>
      <w:r w:rsidR="00792A9E" w:rsidRPr="00AF433E">
        <w:rPr>
          <w:rFonts w:eastAsia="Times New Roman"/>
          <w:color w:val="222222"/>
          <w:shd w:val="clear" w:color="auto" w:fill="FFFFFF"/>
        </w:rPr>
        <w:t>from</w:t>
      </w:r>
      <w:r w:rsidR="000F23D4" w:rsidRPr="00AF433E">
        <w:rPr>
          <w:rFonts w:eastAsia="Times New Roman"/>
          <w:color w:val="222222"/>
          <w:shd w:val="clear" w:color="auto" w:fill="FFFFFF"/>
        </w:rPr>
        <w:t xml:space="preserve"> </w:t>
      </w:r>
      <w:r w:rsidR="005B0D1C" w:rsidRPr="00AF433E">
        <w:rPr>
          <w:rFonts w:eastAsia="Times New Roman"/>
          <w:color w:val="222222"/>
          <w:shd w:val="clear" w:color="auto" w:fill="FFFFFF"/>
        </w:rPr>
        <w:t>egalitarian</w:t>
      </w:r>
      <w:r w:rsidR="00C83D7E" w:rsidRPr="00AF433E">
        <w:rPr>
          <w:rFonts w:eastAsia="Times New Roman"/>
          <w:color w:val="222222"/>
          <w:shd w:val="clear" w:color="auto" w:fill="FFFFFF"/>
        </w:rPr>
        <w:t>ism</w:t>
      </w:r>
      <w:r w:rsidR="00337C40" w:rsidRPr="00AF433E">
        <w:rPr>
          <w:rFonts w:eastAsia="Times New Roman"/>
          <w:color w:val="222222"/>
          <w:shd w:val="clear" w:color="auto" w:fill="FFFFFF"/>
        </w:rPr>
        <w:t xml:space="preserve"> in the abstract</w:t>
      </w:r>
      <w:r w:rsidR="00437AF8" w:rsidRPr="00AF433E">
        <w:rPr>
          <w:rFonts w:eastAsia="Times New Roman"/>
          <w:color w:val="222222"/>
          <w:shd w:val="clear" w:color="auto" w:fill="FFFFFF"/>
        </w:rPr>
        <w:t>.</w:t>
      </w:r>
      <w:r w:rsidR="00290D74" w:rsidRPr="00AF433E">
        <w:rPr>
          <w:rFonts w:eastAsia="Times New Roman"/>
          <w:color w:val="222222"/>
          <w:shd w:val="clear" w:color="auto" w:fill="FFFFFF"/>
        </w:rPr>
        <w:t xml:space="preserve"> </w:t>
      </w:r>
      <w:r w:rsidR="007C110E" w:rsidRPr="00AF433E">
        <w:rPr>
          <w:rFonts w:eastAsia="Times New Roman"/>
          <w:color w:val="222222"/>
          <w:shd w:val="clear" w:color="auto" w:fill="FFFFFF"/>
        </w:rPr>
        <w:t xml:space="preserve"> </w:t>
      </w:r>
      <w:r w:rsidR="009B6577" w:rsidRPr="00AF433E">
        <w:rPr>
          <w:rFonts w:eastAsia="Times New Roman"/>
          <w:color w:val="222222"/>
          <w:shd w:val="clear" w:color="auto" w:fill="FFFFFF"/>
        </w:rPr>
        <w:t xml:space="preserve">  </w:t>
      </w:r>
    </w:p>
    <w:p w14:paraId="7DC5A29B" w14:textId="326209EE" w:rsidR="009F7073" w:rsidRPr="00AF433E" w:rsidRDefault="00B3554F" w:rsidP="007C793B">
      <w:pPr>
        <w:spacing w:line="480" w:lineRule="auto"/>
        <w:ind w:firstLine="720"/>
        <w:rPr>
          <w:rFonts w:eastAsia="Times New Roman"/>
          <w:color w:val="222222"/>
          <w:shd w:val="clear" w:color="auto" w:fill="FFFFFF"/>
        </w:rPr>
      </w:pPr>
      <w:r w:rsidRPr="00AF433E">
        <w:rPr>
          <w:rFonts w:eastAsia="Times New Roman"/>
          <w:color w:val="222222"/>
          <w:shd w:val="clear" w:color="auto" w:fill="FFFFFF"/>
        </w:rPr>
        <w:lastRenderedPageBreak/>
        <w:t xml:space="preserve">Another way to tease apart Alliance Theory from Egalitarianism Theory is by determining the direction of causality between egalitarianism and group allegiances. Alliance Theory posits that group allegiances </w:t>
      </w:r>
      <w:r w:rsidR="00C45E46" w:rsidRPr="00AF433E">
        <w:rPr>
          <w:rFonts w:eastAsia="Times New Roman"/>
          <w:color w:val="222222"/>
          <w:shd w:val="clear" w:color="auto" w:fill="FFFFFF"/>
        </w:rPr>
        <w:t xml:space="preserve">come first, </w:t>
      </w:r>
      <w:r w:rsidR="00956815" w:rsidRPr="00AF433E">
        <w:rPr>
          <w:rFonts w:eastAsia="Times New Roman"/>
          <w:color w:val="222222"/>
          <w:shd w:val="clear" w:color="auto" w:fill="FFFFFF"/>
        </w:rPr>
        <w:t>with</w:t>
      </w:r>
      <w:r w:rsidR="00C45E46" w:rsidRPr="00AF433E">
        <w:rPr>
          <w:rFonts w:eastAsia="Times New Roman"/>
          <w:color w:val="222222"/>
          <w:shd w:val="clear" w:color="auto" w:fill="FFFFFF"/>
        </w:rPr>
        <w:t xml:space="preserve"> </w:t>
      </w:r>
      <w:r w:rsidR="00833FB9" w:rsidRPr="00AF433E">
        <w:rPr>
          <w:rFonts w:eastAsia="Times New Roman"/>
          <w:color w:val="222222"/>
          <w:shd w:val="clear" w:color="auto" w:fill="FFFFFF"/>
        </w:rPr>
        <w:t>support for equality</w:t>
      </w:r>
      <w:r w:rsidR="00C45E46" w:rsidRPr="00AF433E">
        <w:rPr>
          <w:rFonts w:eastAsia="Times New Roman"/>
          <w:color w:val="222222"/>
          <w:shd w:val="clear" w:color="auto" w:fill="FFFFFF"/>
        </w:rPr>
        <w:t xml:space="preserve"> aris</w:t>
      </w:r>
      <w:r w:rsidR="00956815" w:rsidRPr="00AF433E">
        <w:rPr>
          <w:rFonts w:eastAsia="Times New Roman"/>
          <w:color w:val="222222"/>
          <w:shd w:val="clear" w:color="auto" w:fill="FFFFFF"/>
        </w:rPr>
        <w:t>ing</w:t>
      </w:r>
      <w:r w:rsidR="00C45E46" w:rsidRPr="00AF433E">
        <w:rPr>
          <w:rFonts w:eastAsia="Times New Roman"/>
          <w:color w:val="222222"/>
          <w:shd w:val="clear" w:color="auto" w:fill="FFFFFF"/>
        </w:rPr>
        <w:t xml:space="preserve"> subsequently as a</w:t>
      </w:r>
      <w:r w:rsidR="00B96058" w:rsidRPr="00AF433E">
        <w:rPr>
          <w:rFonts w:eastAsia="Times New Roman"/>
          <w:color w:val="222222"/>
          <w:shd w:val="clear" w:color="auto" w:fill="FFFFFF"/>
        </w:rPr>
        <w:t xml:space="preserve"> rhetorical</w:t>
      </w:r>
      <w:r w:rsidR="00155E75" w:rsidRPr="00AF433E">
        <w:rPr>
          <w:rFonts w:eastAsia="Times New Roman"/>
          <w:color w:val="222222"/>
          <w:shd w:val="clear" w:color="auto" w:fill="FFFFFF"/>
        </w:rPr>
        <w:t xml:space="preserve"> </w:t>
      </w:r>
      <w:r w:rsidR="00C45E46" w:rsidRPr="00AF433E">
        <w:rPr>
          <w:rFonts w:eastAsia="Times New Roman"/>
          <w:color w:val="222222"/>
          <w:shd w:val="clear" w:color="auto" w:fill="FFFFFF"/>
        </w:rPr>
        <w:t xml:space="preserve">tactic to </w:t>
      </w:r>
      <w:r w:rsidR="00B96058" w:rsidRPr="00AF433E">
        <w:rPr>
          <w:rFonts w:eastAsia="Times New Roman"/>
          <w:color w:val="222222"/>
          <w:shd w:val="clear" w:color="auto" w:fill="FFFFFF"/>
        </w:rPr>
        <w:t xml:space="preserve">mobilize </w:t>
      </w:r>
      <w:r w:rsidR="00F90245" w:rsidRPr="00AF433E">
        <w:rPr>
          <w:rFonts w:eastAsia="Times New Roman"/>
          <w:color w:val="222222"/>
          <w:shd w:val="clear" w:color="auto" w:fill="FFFFFF"/>
        </w:rPr>
        <w:t>support</w:t>
      </w:r>
      <w:r w:rsidR="00C45E46" w:rsidRPr="00AF433E">
        <w:rPr>
          <w:rFonts w:eastAsia="Times New Roman"/>
          <w:color w:val="222222"/>
          <w:shd w:val="clear" w:color="auto" w:fill="FFFFFF"/>
        </w:rPr>
        <w:t xml:space="preserve"> </w:t>
      </w:r>
      <w:r w:rsidR="00B96058" w:rsidRPr="00AF433E">
        <w:rPr>
          <w:rFonts w:eastAsia="Times New Roman"/>
          <w:color w:val="222222"/>
          <w:shd w:val="clear" w:color="auto" w:fill="FFFFFF"/>
        </w:rPr>
        <w:t xml:space="preserve">for </w:t>
      </w:r>
      <w:r w:rsidR="00C45E46" w:rsidRPr="00AF433E">
        <w:rPr>
          <w:rFonts w:eastAsia="Times New Roman"/>
          <w:color w:val="222222"/>
          <w:shd w:val="clear" w:color="auto" w:fill="FFFFFF"/>
        </w:rPr>
        <w:t>one’s</w:t>
      </w:r>
      <w:r w:rsidR="00941771" w:rsidRPr="00AF433E">
        <w:rPr>
          <w:rFonts w:eastAsia="Times New Roman"/>
          <w:color w:val="222222"/>
          <w:shd w:val="clear" w:color="auto" w:fill="FFFFFF"/>
        </w:rPr>
        <w:t xml:space="preserve"> </w:t>
      </w:r>
      <w:r w:rsidR="00F00FA2" w:rsidRPr="00AF433E">
        <w:rPr>
          <w:rFonts w:eastAsia="Times New Roman"/>
          <w:color w:val="222222"/>
          <w:shd w:val="clear" w:color="auto" w:fill="FFFFFF"/>
        </w:rPr>
        <w:t xml:space="preserve">disadvantaged </w:t>
      </w:r>
      <w:r w:rsidR="00C45E46" w:rsidRPr="00AF433E">
        <w:rPr>
          <w:rFonts w:eastAsia="Times New Roman"/>
          <w:color w:val="222222"/>
          <w:shd w:val="clear" w:color="auto" w:fill="FFFFFF"/>
        </w:rPr>
        <w:t>allies</w:t>
      </w:r>
      <w:r w:rsidR="00090128" w:rsidRPr="00AF433E">
        <w:rPr>
          <w:rFonts w:eastAsia="Times New Roman"/>
          <w:color w:val="222222"/>
          <w:shd w:val="clear" w:color="auto" w:fill="FFFFFF"/>
        </w:rPr>
        <w:t xml:space="preserve">. </w:t>
      </w:r>
      <w:r w:rsidR="00594130" w:rsidRPr="00AF433E">
        <w:rPr>
          <w:rFonts w:eastAsia="Times New Roman"/>
          <w:color w:val="222222"/>
          <w:shd w:val="clear" w:color="auto" w:fill="FFFFFF"/>
        </w:rPr>
        <w:t>Egalitarianism Theory</w:t>
      </w:r>
      <w:r w:rsidR="00090128" w:rsidRPr="00AF433E">
        <w:rPr>
          <w:rFonts w:eastAsia="Times New Roman"/>
          <w:color w:val="222222"/>
          <w:shd w:val="clear" w:color="auto" w:fill="FFFFFF"/>
        </w:rPr>
        <w:t>, by contrast,</w:t>
      </w:r>
      <w:r w:rsidRPr="00AF433E">
        <w:rPr>
          <w:rFonts w:eastAsia="Times New Roman"/>
          <w:color w:val="222222"/>
          <w:shd w:val="clear" w:color="auto" w:fill="FFFFFF"/>
        </w:rPr>
        <w:t xml:space="preserve"> posits that </w:t>
      </w:r>
      <w:r w:rsidR="00833FB9" w:rsidRPr="00AF433E">
        <w:rPr>
          <w:rFonts w:eastAsia="Times New Roman"/>
          <w:color w:val="222222"/>
          <w:shd w:val="clear" w:color="auto" w:fill="FFFFFF"/>
        </w:rPr>
        <w:t>support for equality</w:t>
      </w:r>
      <w:r w:rsidR="00A30D95" w:rsidRPr="00AF433E">
        <w:rPr>
          <w:rFonts w:eastAsia="Times New Roman"/>
          <w:color w:val="222222"/>
          <w:shd w:val="clear" w:color="auto" w:fill="FFFFFF"/>
        </w:rPr>
        <w:t xml:space="preserve"> </w:t>
      </w:r>
      <w:r w:rsidR="00C45E46" w:rsidRPr="00AF433E">
        <w:rPr>
          <w:rFonts w:eastAsia="Times New Roman"/>
          <w:color w:val="222222"/>
          <w:shd w:val="clear" w:color="auto" w:fill="FFFFFF"/>
        </w:rPr>
        <w:t xml:space="preserve">comes first, </w:t>
      </w:r>
      <w:r w:rsidR="00956815" w:rsidRPr="00AF433E">
        <w:rPr>
          <w:rFonts w:eastAsia="Times New Roman"/>
          <w:color w:val="222222"/>
          <w:shd w:val="clear" w:color="auto" w:fill="FFFFFF"/>
        </w:rPr>
        <w:t>with group allegiances arising</w:t>
      </w:r>
      <w:r w:rsidR="00C45E46" w:rsidRPr="00AF433E">
        <w:rPr>
          <w:rFonts w:eastAsia="Times New Roman"/>
          <w:color w:val="222222"/>
          <w:shd w:val="clear" w:color="auto" w:fill="FFFFFF"/>
        </w:rPr>
        <w:t xml:space="preserve"> subsequently based on whether the </w:t>
      </w:r>
      <w:r w:rsidR="002E7B76" w:rsidRPr="00AF433E">
        <w:rPr>
          <w:rFonts w:eastAsia="Times New Roman"/>
          <w:color w:val="222222"/>
          <w:shd w:val="clear" w:color="auto" w:fill="FFFFFF"/>
        </w:rPr>
        <w:t xml:space="preserve">group </w:t>
      </w:r>
      <w:r w:rsidR="002356E7" w:rsidRPr="00AF433E">
        <w:rPr>
          <w:rFonts w:eastAsia="Times New Roman"/>
          <w:color w:val="222222"/>
          <w:shd w:val="clear" w:color="auto" w:fill="FFFFFF"/>
        </w:rPr>
        <w:t>share</w:t>
      </w:r>
      <w:r w:rsidR="007C23E5" w:rsidRPr="00AF433E">
        <w:rPr>
          <w:rFonts w:eastAsia="Times New Roman"/>
          <w:color w:val="222222"/>
          <w:shd w:val="clear" w:color="auto" w:fill="FFFFFF"/>
        </w:rPr>
        <w:t>s</w:t>
      </w:r>
      <w:r w:rsidR="002356E7" w:rsidRPr="00AF433E">
        <w:rPr>
          <w:rFonts w:eastAsia="Times New Roman"/>
          <w:color w:val="222222"/>
          <w:shd w:val="clear" w:color="auto" w:fill="FFFFFF"/>
        </w:rPr>
        <w:t xml:space="preserve"> </w:t>
      </w:r>
      <w:r w:rsidR="00B96058" w:rsidRPr="00AF433E">
        <w:rPr>
          <w:rFonts w:eastAsia="Times New Roman"/>
          <w:color w:val="222222"/>
          <w:shd w:val="clear" w:color="auto" w:fill="FFFFFF"/>
        </w:rPr>
        <w:t xml:space="preserve">one’s mission to create a more </w:t>
      </w:r>
      <w:r w:rsidR="002356E7" w:rsidRPr="00AF433E">
        <w:rPr>
          <w:rFonts w:eastAsia="Times New Roman"/>
          <w:color w:val="222222"/>
          <w:shd w:val="clear" w:color="auto" w:fill="FFFFFF"/>
        </w:rPr>
        <w:t>equal</w:t>
      </w:r>
      <w:r w:rsidR="00B96058" w:rsidRPr="00AF433E">
        <w:rPr>
          <w:rFonts w:eastAsia="Times New Roman"/>
          <w:color w:val="222222"/>
          <w:shd w:val="clear" w:color="auto" w:fill="FFFFFF"/>
        </w:rPr>
        <w:t xml:space="preserve"> society</w:t>
      </w:r>
      <w:r w:rsidR="00290D74" w:rsidRPr="00AF433E">
        <w:rPr>
          <w:rFonts w:eastAsia="Times New Roman"/>
          <w:color w:val="222222"/>
          <w:shd w:val="clear" w:color="auto" w:fill="FFFFFF"/>
        </w:rPr>
        <w:t xml:space="preserve">. </w:t>
      </w:r>
      <w:r w:rsidRPr="00AF433E">
        <w:rPr>
          <w:rFonts w:eastAsia="Times New Roman"/>
          <w:color w:val="222222"/>
          <w:shd w:val="clear" w:color="auto" w:fill="FFFFFF"/>
        </w:rPr>
        <w:t xml:space="preserve">Evidence from a </w:t>
      </w:r>
      <w:r w:rsidR="00814CFD" w:rsidRPr="00AF433E">
        <w:rPr>
          <w:rFonts w:eastAsia="Times New Roman"/>
          <w:color w:val="222222"/>
          <w:shd w:val="clear" w:color="auto" w:fill="FFFFFF"/>
        </w:rPr>
        <w:t>four-year</w:t>
      </w:r>
      <w:r w:rsidR="00E866EF" w:rsidRPr="00AF433E">
        <w:rPr>
          <w:rFonts w:eastAsia="Times New Roman"/>
          <w:color w:val="222222"/>
          <w:shd w:val="clear" w:color="auto" w:fill="FFFFFF"/>
        </w:rPr>
        <w:t>, nationally representative</w:t>
      </w:r>
      <w:r w:rsidR="00814CFD" w:rsidRPr="00AF433E">
        <w:rPr>
          <w:rFonts w:eastAsia="Times New Roman"/>
          <w:color w:val="222222"/>
          <w:shd w:val="clear" w:color="auto" w:fill="FFFFFF"/>
        </w:rPr>
        <w:t xml:space="preserve"> </w:t>
      </w:r>
      <w:r w:rsidRPr="00AF433E">
        <w:rPr>
          <w:rFonts w:eastAsia="Times New Roman"/>
          <w:color w:val="222222"/>
          <w:shd w:val="clear" w:color="auto" w:fill="FFFFFF"/>
        </w:rPr>
        <w:t xml:space="preserve">longitudinal study (N = </w:t>
      </w:r>
      <w:r w:rsidR="00814CFD" w:rsidRPr="00AF433E">
        <w:rPr>
          <w:rFonts w:eastAsia="Times New Roman"/>
          <w:color w:val="222222"/>
          <w:shd w:val="clear" w:color="auto" w:fill="FFFFFF"/>
        </w:rPr>
        <w:t>759</w:t>
      </w:r>
      <w:r w:rsidRPr="00AF433E">
        <w:rPr>
          <w:rFonts w:eastAsia="Times New Roman"/>
          <w:color w:val="222222"/>
          <w:shd w:val="clear" w:color="auto" w:fill="FFFFFF"/>
        </w:rPr>
        <w:t xml:space="preserve">) supports Alliance Theory: </w:t>
      </w:r>
      <w:r w:rsidR="00814CFD" w:rsidRPr="00AF433E">
        <w:rPr>
          <w:rFonts w:eastAsia="Times New Roman"/>
          <w:color w:val="222222"/>
          <w:shd w:val="clear" w:color="auto" w:fill="FFFFFF"/>
        </w:rPr>
        <w:t xml:space="preserve">prior </w:t>
      </w:r>
      <w:r w:rsidR="00EA5B75" w:rsidRPr="00AF433E">
        <w:rPr>
          <w:rFonts w:eastAsia="Times New Roman"/>
          <w:color w:val="222222"/>
          <w:shd w:val="clear" w:color="auto" w:fill="FFFFFF"/>
        </w:rPr>
        <w:t>party identification</w:t>
      </w:r>
      <w:r w:rsidR="00814CFD" w:rsidRPr="00AF433E">
        <w:rPr>
          <w:rFonts w:eastAsia="Times New Roman"/>
          <w:color w:val="222222"/>
          <w:shd w:val="clear" w:color="auto" w:fill="FFFFFF"/>
        </w:rPr>
        <w:t xml:space="preserve"> predict</w:t>
      </w:r>
      <w:r w:rsidR="00EA5B75" w:rsidRPr="00AF433E">
        <w:rPr>
          <w:rFonts w:eastAsia="Times New Roman"/>
          <w:color w:val="222222"/>
          <w:shd w:val="clear" w:color="auto" w:fill="FFFFFF"/>
        </w:rPr>
        <w:t>s</w:t>
      </w:r>
      <w:r w:rsidR="00814CFD" w:rsidRPr="00AF433E">
        <w:rPr>
          <w:rFonts w:eastAsia="Times New Roman"/>
          <w:color w:val="222222"/>
          <w:shd w:val="clear" w:color="auto" w:fill="FFFFFF"/>
        </w:rPr>
        <w:t xml:space="preserve"> subsequent egalitarianism</w:t>
      </w:r>
      <w:r w:rsidRPr="00AF433E">
        <w:rPr>
          <w:rFonts w:eastAsia="Times New Roman"/>
          <w:color w:val="222222"/>
          <w:shd w:val="clear" w:color="auto" w:fill="FFFFFF"/>
        </w:rPr>
        <w:t xml:space="preserve">, </w:t>
      </w:r>
      <w:r w:rsidR="00FD245F" w:rsidRPr="00AF433E">
        <w:rPr>
          <w:rFonts w:eastAsia="Times New Roman"/>
          <w:color w:val="222222"/>
          <w:shd w:val="clear" w:color="auto" w:fill="FFFFFF"/>
        </w:rPr>
        <w:t>whereas</w:t>
      </w:r>
      <w:r w:rsidRPr="00AF433E">
        <w:rPr>
          <w:rFonts w:eastAsia="Times New Roman"/>
          <w:color w:val="222222"/>
          <w:shd w:val="clear" w:color="auto" w:fill="FFFFFF"/>
        </w:rPr>
        <w:t xml:space="preserve"> </w:t>
      </w:r>
      <w:r w:rsidR="00814CFD" w:rsidRPr="00AF433E">
        <w:rPr>
          <w:rFonts w:eastAsia="Times New Roman"/>
          <w:color w:val="222222"/>
          <w:shd w:val="clear" w:color="auto" w:fill="FFFFFF"/>
        </w:rPr>
        <w:t xml:space="preserve">prior </w:t>
      </w:r>
      <w:r w:rsidRPr="00AF433E">
        <w:rPr>
          <w:rFonts w:eastAsia="Times New Roman"/>
          <w:color w:val="222222"/>
          <w:shd w:val="clear" w:color="auto" w:fill="FFFFFF"/>
        </w:rPr>
        <w:t xml:space="preserve">egalitarianism </w:t>
      </w:r>
      <w:r w:rsidR="00814CFD" w:rsidRPr="00AF433E">
        <w:rPr>
          <w:rFonts w:eastAsia="Times New Roman"/>
          <w:color w:val="222222"/>
          <w:shd w:val="clear" w:color="auto" w:fill="FFFFFF"/>
        </w:rPr>
        <w:t xml:space="preserve">does </w:t>
      </w:r>
      <w:r w:rsidR="00814CFD" w:rsidRPr="00AF433E">
        <w:rPr>
          <w:rFonts w:eastAsia="Times New Roman"/>
          <w:i/>
          <w:color w:val="222222"/>
          <w:shd w:val="clear" w:color="auto" w:fill="FFFFFF"/>
        </w:rPr>
        <w:t xml:space="preserve">not </w:t>
      </w:r>
      <w:r w:rsidR="00F46D32" w:rsidRPr="00AF433E">
        <w:rPr>
          <w:rFonts w:eastAsia="Times New Roman"/>
          <w:color w:val="222222"/>
          <w:shd w:val="clear" w:color="auto" w:fill="FFFFFF"/>
        </w:rPr>
        <w:t xml:space="preserve">predict subsequent </w:t>
      </w:r>
      <w:r w:rsidR="00EA5B75" w:rsidRPr="00AF433E">
        <w:rPr>
          <w:rFonts w:eastAsia="Times New Roman"/>
          <w:color w:val="222222"/>
          <w:shd w:val="clear" w:color="auto" w:fill="FFFFFF"/>
        </w:rPr>
        <w:t>party identification</w:t>
      </w:r>
      <w:r w:rsidR="00F46D32" w:rsidRPr="00AF433E">
        <w:rPr>
          <w:rFonts w:eastAsia="Times New Roman"/>
          <w:color w:val="222222"/>
          <w:shd w:val="clear" w:color="auto" w:fill="FFFFFF"/>
        </w:rPr>
        <w:t xml:space="preserve"> </w:t>
      </w:r>
      <w:r w:rsidR="00237127" w:rsidRPr="00AF433E">
        <w:rPr>
          <w:rFonts w:eastAsia="Times New Roman"/>
          <w:color w:val="222222"/>
          <w:shd w:val="clear" w:color="auto" w:fill="FFFFFF"/>
        </w:rPr>
        <w:t>(</w:t>
      </w:r>
      <w:r w:rsidR="000670BD" w:rsidRPr="00AF433E">
        <w:rPr>
          <w:rFonts w:eastAsia="Times New Roman"/>
          <w:color w:val="222222"/>
          <w:shd w:val="clear" w:color="auto" w:fill="FFFFFF"/>
        </w:rPr>
        <w:t>Goren, 2005</w:t>
      </w:r>
      <w:r w:rsidR="00237127" w:rsidRPr="00AF433E">
        <w:rPr>
          <w:rFonts w:eastAsia="Times New Roman"/>
          <w:color w:val="222222"/>
          <w:shd w:val="clear" w:color="auto" w:fill="FFFFFF"/>
        </w:rPr>
        <w:t>).</w:t>
      </w:r>
      <w:r w:rsidR="00C0223E" w:rsidRPr="00AF433E">
        <w:rPr>
          <w:rStyle w:val="FootnoteReference"/>
          <w:rFonts w:eastAsia="Times New Roman"/>
          <w:color w:val="222222"/>
          <w:shd w:val="clear" w:color="auto" w:fill="FFFFFF"/>
        </w:rPr>
        <w:footnoteReference w:id="4"/>
      </w:r>
      <w:r w:rsidR="003C240A" w:rsidRPr="00AF433E">
        <w:rPr>
          <w:rFonts w:eastAsia="Times New Roman"/>
          <w:color w:val="222222"/>
          <w:shd w:val="clear" w:color="auto" w:fill="FFFFFF"/>
        </w:rPr>
        <w:t xml:space="preserve"> </w:t>
      </w:r>
      <w:r w:rsidR="00941771" w:rsidRPr="00AF433E">
        <w:rPr>
          <w:rFonts w:eastAsia="Times New Roman"/>
          <w:color w:val="222222"/>
          <w:shd w:val="clear" w:color="auto" w:fill="FFFFFF"/>
        </w:rPr>
        <w:t>Moreover, l</w:t>
      </w:r>
      <w:r w:rsidR="003C240A" w:rsidRPr="00AF433E">
        <w:rPr>
          <w:rFonts w:eastAsia="Times New Roman"/>
          <w:color w:val="222222"/>
          <w:shd w:val="clear" w:color="auto" w:fill="FFFFFF"/>
        </w:rPr>
        <w:t>ongitudinal research indicate</w:t>
      </w:r>
      <w:r w:rsidR="00A72FD7" w:rsidRPr="00AF433E">
        <w:rPr>
          <w:rFonts w:eastAsia="Times New Roman"/>
          <w:color w:val="222222"/>
          <w:shd w:val="clear" w:color="auto" w:fill="FFFFFF"/>
        </w:rPr>
        <w:t>s</w:t>
      </w:r>
      <w:r w:rsidR="003C240A" w:rsidRPr="00AF433E">
        <w:rPr>
          <w:rFonts w:eastAsia="Times New Roman"/>
          <w:color w:val="222222"/>
          <w:shd w:val="clear" w:color="auto" w:fill="FFFFFF"/>
        </w:rPr>
        <w:t xml:space="preserve"> that</w:t>
      </w:r>
      <w:r w:rsidR="00675480" w:rsidRPr="00AF433E">
        <w:rPr>
          <w:rFonts w:eastAsia="Times New Roman"/>
          <w:color w:val="222222"/>
          <w:shd w:val="clear" w:color="auto" w:fill="FFFFFF"/>
        </w:rPr>
        <w:t xml:space="preserve"> sudden </w:t>
      </w:r>
      <w:r w:rsidR="00B134D7" w:rsidRPr="00AF433E">
        <w:rPr>
          <w:rFonts w:eastAsia="Times New Roman"/>
          <w:color w:val="222222"/>
          <w:shd w:val="clear" w:color="auto" w:fill="FFFFFF"/>
        </w:rPr>
        <w:t>decreases in social status</w:t>
      </w:r>
      <w:r w:rsidR="003C240A" w:rsidRPr="00AF433E">
        <w:rPr>
          <w:rFonts w:eastAsia="Times New Roman"/>
          <w:color w:val="222222"/>
          <w:shd w:val="clear" w:color="auto" w:fill="FFFFFF"/>
        </w:rPr>
        <w:t xml:space="preserve"> i</w:t>
      </w:r>
      <w:r w:rsidR="00B134D7" w:rsidRPr="00AF433E">
        <w:rPr>
          <w:rFonts w:eastAsia="Times New Roman"/>
          <w:color w:val="222222"/>
          <w:shd w:val="clear" w:color="auto" w:fill="FFFFFF"/>
        </w:rPr>
        <w:t>ncrease</w:t>
      </w:r>
      <w:r w:rsidR="00A72FD7" w:rsidRPr="00AF433E">
        <w:rPr>
          <w:rFonts w:eastAsia="Times New Roman"/>
          <w:color w:val="222222"/>
          <w:shd w:val="clear" w:color="auto" w:fill="FFFFFF"/>
        </w:rPr>
        <w:t xml:space="preserve"> subsequent support for equality</w:t>
      </w:r>
      <w:r w:rsidR="00675480" w:rsidRPr="00AF433E">
        <w:rPr>
          <w:rFonts w:eastAsia="Times New Roman"/>
          <w:color w:val="222222"/>
          <w:shd w:val="clear" w:color="auto" w:fill="FFFFFF"/>
        </w:rPr>
        <w:t xml:space="preserve"> (</w:t>
      </w:r>
      <w:r w:rsidR="009F6707" w:rsidRPr="00AF433E">
        <w:rPr>
          <w:rFonts w:eastAsia="Times New Roman"/>
          <w:color w:val="222222"/>
          <w:shd w:val="clear" w:color="auto" w:fill="FFFFFF"/>
        </w:rPr>
        <w:t xml:space="preserve">Owens &amp; </w:t>
      </w:r>
      <w:proofErr w:type="spellStart"/>
      <w:r w:rsidR="009F6707" w:rsidRPr="00AF433E">
        <w:rPr>
          <w:rFonts w:eastAsia="Times New Roman"/>
          <w:color w:val="222222"/>
          <w:shd w:val="clear" w:color="auto" w:fill="FFFFFF"/>
        </w:rPr>
        <w:t>Pedulla</w:t>
      </w:r>
      <w:proofErr w:type="spellEnd"/>
      <w:r w:rsidR="009F6707" w:rsidRPr="00AF433E">
        <w:rPr>
          <w:rFonts w:eastAsia="Times New Roman"/>
          <w:color w:val="222222"/>
          <w:shd w:val="clear" w:color="auto" w:fill="FFFFFF"/>
        </w:rPr>
        <w:t>, 2013</w:t>
      </w:r>
      <w:r w:rsidR="00675480" w:rsidRPr="00AF433E">
        <w:rPr>
          <w:rFonts w:eastAsia="Times New Roman"/>
          <w:color w:val="222222"/>
          <w:shd w:val="clear" w:color="auto" w:fill="FFFFFF"/>
        </w:rPr>
        <w:t>), and experimental research</w:t>
      </w:r>
      <w:r w:rsidR="00676012" w:rsidRPr="00AF433E">
        <w:rPr>
          <w:rFonts w:eastAsia="Times New Roman"/>
          <w:color w:val="222222"/>
          <w:shd w:val="clear" w:color="auto" w:fill="FFFFFF"/>
        </w:rPr>
        <w:t xml:space="preserve"> indicates that</w:t>
      </w:r>
      <w:r w:rsidR="00675480" w:rsidRPr="00AF433E">
        <w:rPr>
          <w:rFonts w:eastAsia="Times New Roman"/>
          <w:color w:val="222222"/>
          <w:shd w:val="clear" w:color="auto" w:fill="FFFFFF"/>
        </w:rPr>
        <w:t xml:space="preserve"> </w:t>
      </w:r>
      <w:r w:rsidR="00676012" w:rsidRPr="00AF433E">
        <w:rPr>
          <w:rFonts w:eastAsia="Times New Roman"/>
          <w:color w:val="222222"/>
          <w:shd w:val="clear" w:color="auto" w:fill="FFFFFF"/>
        </w:rPr>
        <w:t xml:space="preserve">people </w:t>
      </w:r>
      <w:r w:rsidR="00BF6627" w:rsidRPr="00AF433E">
        <w:rPr>
          <w:rFonts w:eastAsia="Times New Roman"/>
          <w:color w:val="222222"/>
          <w:shd w:val="clear" w:color="auto" w:fill="FFFFFF"/>
        </w:rPr>
        <w:t>rapidly</w:t>
      </w:r>
      <w:r w:rsidR="00F11289" w:rsidRPr="00AF433E">
        <w:rPr>
          <w:rFonts w:eastAsia="Times New Roman"/>
          <w:color w:val="222222"/>
          <w:shd w:val="clear" w:color="auto" w:fill="FFFFFF"/>
        </w:rPr>
        <w:t xml:space="preserve"> </w:t>
      </w:r>
      <w:r w:rsidR="00676012" w:rsidRPr="00AF433E">
        <w:rPr>
          <w:rFonts w:eastAsia="Times New Roman"/>
          <w:color w:val="222222"/>
          <w:shd w:val="clear" w:color="auto" w:fill="FFFFFF"/>
        </w:rPr>
        <w:t xml:space="preserve">switch from </w:t>
      </w:r>
      <w:r w:rsidR="00BF6627" w:rsidRPr="00AF433E">
        <w:rPr>
          <w:rFonts w:eastAsia="Times New Roman"/>
          <w:color w:val="222222"/>
          <w:shd w:val="clear" w:color="auto" w:fill="FFFFFF"/>
        </w:rPr>
        <w:t>egalitarian to anti-egalitarian</w:t>
      </w:r>
      <w:r w:rsidR="00676012" w:rsidRPr="00AF433E">
        <w:rPr>
          <w:rFonts w:eastAsia="Times New Roman"/>
          <w:color w:val="222222"/>
          <w:shd w:val="clear" w:color="auto" w:fill="FFFFFF"/>
        </w:rPr>
        <w:t xml:space="preserve"> </w:t>
      </w:r>
      <w:r w:rsidR="00E5281A" w:rsidRPr="00AF433E">
        <w:rPr>
          <w:rFonts w:eastAsia="Times New Roman"/>
          <w:color w:val="222222"/>
          <w:shd w:val="clear" w:color="auto" w:fill="FFFFFF"/>
        </w:rPr>
        <w:t>moral judgments</w:t>
      </w:r>
      <w:r w:rsidR="00F11289" w:rsidRPr="00AF433E">
        <w:rPr>
          <w:rFonts w:eastAsia="Times New Roman"/>
          <w:color w:val="222222"/>
          <w:shd w:val="clear" w:color="auto" w:fill="FFFFFF"/>
        </w:rPr>
        <w:t>—in a matter of minutes—</w:t>
      </w:r>
      <w:r w:rsidR="00676012" w:rsidRPr="00AF433E">
        <w:rPr>
          <w:rFonts w:eastAsia="Times New Roman"/>
          <w:color w:val="222222"/>
          <w:shd w:val="clear" w:color="auto" w:fill="FFFFFF"/>
        </w:rPr>
        <w:t xml:space="preserve">depending on whether equality </w:t>
      </w:r>
      <w:r w:rsidR="001214DA" w:rsidRPr="00AF433E">
        <w:rPr>
          <w:rFonts w:eastAsia="Times New Roman"/>
          <w:color w:val="222222"/>
          <w:shd w:val="clear" w:color="auto" w:fill="FFFFFF"/>
        </w:rPr>
        <w:t xml:space="preserve">benefits the group they were assigned to </w:t>
      </w:r>
      <w:r w:rsidR="00941771" w:rsidRPr="00AF433E">
        <w:rPr>
          <w:rFonts w:eastAsia="Times New Roman"/>
          <w:color w:val="222222"/>
          <w:shd w:val="clear" w:color="auto" w:fill="FFFFFF"/>
        </w:rPr>
        <w:t>(</w:t>
      </w:r>
      <w:proofErr w:type="spellStart"/>
      <w:r w:rsidR="00E10E58" w:rsidRPr="00AF433E">
        <w:rPr>
          <w:rFonts w:eastAsia="Times New Roman"/>
          <w:color w:val="222222"/>
          <w:shd w:val="clear" w:color="auto" w:fill="FFFFFF"/>
        </w:rPr>
        <w:t>DeScioli</w:t>
      </w:r>
      <w:proofErr w:type="spellEnd"/>
      <w:r w:rsidR="009F6707" w:rsidRPr="00AF433E">
        <w:rPr>
          <w:rFonts w:eastAsia="Times New Roman"/>
          <w:color w:val="222222"/>
          <w:shd w:val="clear" w:color="auto" w:fill="FFFFFF"/>
        </w:rPr>
        <w:t xml:space="preserve">, </w:t>
      </w:r>
      <w:proofErr w:type="spellStart"/>
      <w:r w:rsidR="009F6707" w:rsidRPr="00AF433E">
        <w:rPr>
          <w:rFonts w:eastAsia="Times New Roman"/>
          <w:color w:val="222222"/>
          <w:shd w:val="clear" w:color="auto" w:fill="FFFFFF"/>
        </w:rPr>
        <w:t>Massenkoff</w:t>
      </w:r>
      <w:proofErr w:type="spellEnd"/>
      <w:r w:rsidR="009F6707" w:rsidRPr="00AF433E">
        <w:rPr>
          <w:rFonts w:eastAsia="Times New Roman"/>
          <w:color w:val="222222"/>
          <w:shd w:val="clear" w:color="auto" w:fill="FFFFFF"/>
        </w:rPr>
        <w:t>, Shaw, Petersen, &amp; Kurzban, 2</w:t>
      </w:r>
      <w:r w:rsidR="002056F6" w:rsidRPr="00AF433E">
        <w:rPr>
          <w:rFonts w:eastAsia="Times New Roman"/>
          <w:color w:val="222222"/>
          <w:shd w:val="clear" w:color="auto" w:fill="FFFFFF"/>
        </w:rPr>
        <w:t>0</w:t>
      </w:r>
      <w:r w:rsidR="009F6707" w:rsidRPr="00AF433E">
        <w:rPr>
          <w:rFonts w:eastAsia="Times New Roman"/>
          <w:color w:val="222222"/>
          <w:shd w:val="clear" w:color="auto" w:fill="FFFFFF"/>
        </w:rPr>
        <w:t>14</w:t>
      </w:r>
      <w:r w:rsidR="00941771" w:rsidRPr="00AF433E">
        <w:rPr>
          <w:rFonts w:eastAsia="Times New Roman"/>
          <w:color w:val="222222"/>
          <w:shd w:val="clear" w:color="auto" w:fill="FFFFFF"/>
        </w:rPr>
        <w:t>). Taken together, the evidence suggests that egalitarianism is not a stable</w:t>
      </w:r>
      <w:r w:rsidR="00BF6627" w:rsidRPr="00AF433E">
        <w:rPr>
          <w:rFonts w:eastAsia="Times New Roman"/>
          <w:color w:val="222222"/>
          <w:shd w:val="clear" w:color="auto" w:fill="FFFFFF"/>
        </w:rPr>
        <w:t>, pre-existing</w:t>
      </w:r>
      <w:r w:rsidR="00941771" w:rsidRPr="00AF433E">
        <w:rPr>
          <w:rFonts w:eastAsia="Times New Roman"/>
          <w:color w:val="222222"/>
          <w:shd w:val="clear" w:color="auto" w:fill="FFFFFF"/>
        </w:rPr>
        <w:t xml:space="preserve"> orientation, but</w:t>
      </w:r>
      <w:r w:rsidR="00676012" w:rsidRPr="00AF433E">
        <w:rPr>
          <w:rFonts w:eastAsia="Times New Roman"/>
          <w:color w:val="222222"/>
          <w:shd w:val="clear" w:color="auto" w:fill="FFFFFF"/>
        </w:rPr>
        <w:t xml:space="preserve"> </w:t>
      </w:r>
      <w:r w:rsidR="00833FB9" w:rsidRPr="00AF433E">
        <w:rPr>
          <w:rFonts w:eastAsia="Times New Roman"/>
          <w:color w:val="222222"/>
          <w:shd w:val="clear" w:color="auto" w:fill="FFFFFF"/>
        </w:rPr>
        <w:t xml:space="preserve">is </w:t>
      </w:r>
      <w:r w:rsidR="00941771" w:rsidRPr="00AF433E">
        <w:rPr>
          <w:rFonts w:eastAsia="Times New Roman"/>
          <w:color w:val="222222"/>
          <w:shd w:val="clear" w:color="auto" w:fill="FFFFFF"/>
        </w:rPr>
        <w:t>instead a</w:t>
      </w:r>
      <w:r w:rsidR="0096530B" w:rsidRPr="00AF433E">
        <w:rPr>
          <w:rFonts w:eastAsia="Times New Roman"/>
          <w:color w:val="222222"/>
          <w:shd w:val="clear" w:color="auto" w:fill="FFFFFF"/>
        </w:rPr>
        <w:t xml:space="preserve"> flexible</w:t>
      </w:r>
      <w:r w:rsidR="00941771" w:rsidRPr="00AF433E">
        <w:rPr>
          <w:rFonts w:eastAsia="Times New Roman"/>
          <w:color w:val="222222"/>
          <w:shd w:val="clear" w:color="auto" w:fill="FFFFFF"/>
        </w:rPr>
        <w:t xml:space="preserve"> tactic </w:t>
      </w:r>
      <w:r w:rsidR="007274A0" w:rsidRPr="00AF433E">
        <w:rPr>
          <w:rFonts w:eastAsia="Times New Roman"/>
          <w:color w:val="222222"/>
          <w:shd w:val="clear" w:color="auto" w:fill="FFFFFF"/>
        </w:rPr>
        <w:t xml:space="preserve">designed to support </w:t>
      </w:r>
      <w:r w:rsidR="00440C16" w:rsidRPr="00AF433E">
        <w:rPr>
          <w:rFonts w:eastAsia="Times New Roman"/>
          <w:color w:val="222222"/>
          <w:shd w:val="clear" w:color="auto" w:fill="FFFFFF"/>
        </w:rPr>
        <w:t xml:space="preserve">oneself and </w:t>
      </w:r>
      <w:r w:rsidR="007274A0" w:rsidRPr="00AF433E">
        <w:rPr>
          <w:rFonts w:eastAsia="Times New Roman"/>
          <w:color w:val="222222"/>
          <w:shd w:val="clear" w:color="auto" w:fill="FFFFFF"/>
        </w:rPr>
        <w:t xml:space="preserve">one’s allies. </w:t>
      </w:r>
      <w:r w:rsidR="00621D41" w:rsidRPr="00AF433E">
        <w:rPr>
          <w:rFonts w:eastAsia="Times New Roman"/>
          <w:color w:val="222222"/>
          <w:shd w:val="clear" w:color="auto" w:fill="FFFFFF"/>
        </w:rPr>
        <w:t xml:space="preserve"> </w:t>
      </w:r>
      <w:r w:rsidR="00894A9E" w:rsidRPr="00AF433E">
        <w:rPr>
          <w:rFonts w:eastAsia="Times New Roman"/>
          <w:color w:val="222222"/>
          <w:shd w:val="clear" w:color="auto" w:fill="FFFFFF"/>
        </w:rPr>
        <w:t xml:space="preserve"> </w:t>
      </w:r>
    </w:p>
    <w:p w14:paraId="01454407" w14:textId="05847B36" w:rsidR="00EB4ABB" w:rsidRPr="00AF433E" w:rsidRDefault="00D46095" w:rsidP="007C793B">
      <w:pPr>
        <w:spacing w:line="480" w:lineRule="auto"/>
        <w:ind w:firstLine="720"/>
        <w:rPr>
          <w:rFonts w:eastAsia="Times New Roman"/>
          <w:b/>
          <w:color w:val="222222"/>
          <w:shd w:val="clear" w:color="auto" w:fill="FFFFFF"/>
        </w:rPr>
      </w:pPr>
      <w:r w:rsidRPr="00AF433E">
        <w:rPr>
          <w:rFonts w:eastAsia="Times New Roman"/>
          <w:color w:val="222222"/>
          <w:shd w:val="clear" w:color="auto" w:fill="FFFFFF"/>
        </w:rPr>
        <w:t>Another way to differentiate the two theories is</w:t>
      </w:r>
      <w:r w:rsidR="00FD245F" w:rsidRPr="00AF433E">
        <w:rPr>
          <w:rFonts w:eastAsia="Times New Roman"/>
          <w:color w:val="222222"/>
          <w:shd w:val="clear" w:color="auto" w:fill="FFFFFF"/>
        </w:rPr>
        <w:t xml:space="preserve"> by </w:t>
      </w:r>
      <w:r w:rsidR="00962E03" w:rsidRPr="00AF433E">
        <w:rPr>
          <w:rFonts w:eastAsia="Times New Roman"/>
          <w:color w:val="222222"/>
          <w:shd w:val="clear" w:color="auto" w:fill="FFFFFF"/>
        </w:rPr>
        <w:t xml:space="preserve">substituting different groups </w:t>
      </w:r>
      <w:r w:rsidR="002A2E25" w:rsidRPr="00AF433E">
        <w:rPr>
          <w:rFonts w:eastAsia="Times New Roman"/>
          <w:color w:val="222222"/>
          <w:shd w:val="clear" w:color="auto" w:fill="FFFFFF"/>
        </w:rPr>
        <w:t>i</w:t>
      </w:r>
      <w:r w:rsidR="00962E03" w:rsidRPr="00AF433E">
        <w:rPr>
          <w:rFonts w:eastAsia="Times New Roman"/>
          <w:color w:val="222222"/>
          <w:shd w:val="clear" w:color="auto" w:fill="FFFFFF"/>
        </w:rPr>
        <w:t xml:space="preserve">n otherwise identical </w:t>
      </w:r>
      <w:r w:rsidR="002A2E25" w:rsidRPr="00AF433E">
        <w:rPr>
          <w:rFonts w:eastAsia="Times New Roman"/>
          <w:color w:val="222222"/>
          <w:shd w:val="clear" w:color="auto" w:fill="FFFFFF"/>
        </w:rPr>
        <w:t>scenarios</w:t>
      </w:r>
      <w:r w:rsidR="00962E03" w:rsidRPr="00AF433E">
        <w:rPr>
          <w:rFonts w:eastAsia="Times New Roman"/>
          <w:color w:val="222222"/>
          <w:shd w:val="clear" w:color="auto" w:fill="FFFFFF"/>
        </w:rPr>
        <w:t>. If liberals only support equality</w:t>
      </w:r>
      <w:r w:rsidR="00844034" w:rsidRPr="00AF433E">
        <w:rPr>
          <w:rFonts w:eastAsia="Times New Roman"/>
          <w:color w:val="222222"/>
          <w:shd w:val="clear" w:color="auto" w:fill="FFFFFF"/>
        </w:rPr>
        <w:t xml:space="preserve"> </w:t>
      </w:r>
      <w:r w:rsidR="00962E03" w:rsidRPr="00AF433E">
        <w:rPr>
          <w:rFonts w:eastAsia="Times New Roman"/>
          <w:color w:val="222222"/>
          <w:shd w:val="clear" w:color="auto" w:fill="FFFFFF"/>
        </w:rPr>
        <w:t>to defend their allies, then the</w:t>
      </w:r>
      <w:r w:rsidR="003D3900" w:rsidRPr="00AF433E">
        <w:rPr>
          <w:rFonts w:eastAsia="Times New Roman"/>
          <w:color w:val="222222"/>
          <w:shd w:val="clear" w:color="auto" w:fill="FFFFFF"/>
        </w:rPr>
        <w:t>ir support for equality will depend on wheth</w:t>
      </w:r>
      <w:r w:rsidR="00956815" w:rsidRPr="00AF433E">
        <w:rPr>
          <w:rFonts w:eastAsia="Times New Roman"/>
          <w:color w:val="222222"/>
          <w:shd w:val="clear" w:color="auto" w:fill="FFFFFF"/>
        </w:rPr>
        <w:t>er their allies</w:t>
      </w:r>
      <w:r w:rsidR="00E27BE9" w:rsidRPr="00AF433E">
        <w:rPr>
          <w:rFonts w:eastAsia="Times New Roman"/>
          <w:color w:val="222222"/>
          <w:shd w:val="clear" w:color="auto" w:fill="FFFFFF"/>
        </w:rPr>
        <w:t xml:space="preserve"> </w:t>
      </w:r>
      <w:r w:rsidR="00956815" w:rsidRPr="00AF433E">
        <w:rPr>
          <w:rFonts w:eastAsia="Times New Roman"/>
          <w:color w:val="222222"/>
          <w:shd w:val="clear" w:color="auto" w:fill="FFFFFF"/>
        </w:rPr>
        <w:t>are at a</w:t>
      </w:r>
      <w:r w:rsidR="00BE69A7" w:rsidRPr="00AF433E">
        <w:rPr>
          <w:rFonts w:eastAsia="Times New Roman"/>
          <w:color w:val="222222"/>
          <w:shd w:val="clear" w:color="auto" w:fill="FFFFFF"/>
        </w:rPr>
        <w:t xml:space="preserve"> </w:t>
      </w:r>
      <w:r w:rsidR="003D3900" w:rsidRPr="00AF433E">
        <w:rPr>
          <w:rFonts w:eastAsia="Times New Roman"/>
          <w:color w:val="222222"/>
          <w:shd w:val="clear" w:color="auto" w:fill="FFFFFF"/>
        </w:rPr>
        <w:t>disadvantage</w:t>
      </w:r>
      <w:r w:rsidR="00962E03" w:rsidRPr="00AF433E">
        <w:rPr>
          <w:rFonts w:eastAsia="Times New Roman"/>
          <w:color w:val="222222"/>
          <w:shd w:val="clear" w:color="auto" w:fill="FFFFFF"/>
        </w:rPr>
        <w:t xml:space="preserve">. </w:t>
      </w:r>
      <w:r w:rsidR="00EA38A8" w:rsidRPr="00AF433E">
        <w:rPr>
          <w:rFonts w:eastAsia="Times New Roman"/>
          <w:color w:val="222222"/>
          <w:shd w:val="clear" w:color="auto" w:fill="FFFFFF"/>
        </w:rPr>
        <w:t xml:space="preserve">Consistent with this </w:t>
      </w:r>
      <w:r w:rsidR="00EC42ED" w:rsidRPr="00AF433E">
        <w:rPr>
          <w:rFonts w:eastAsia="Times New Roman"/>
          <w:color w:val="222222"/>
          <w:shd w:val="clear" w:color="auto" w:fill="FFFFFF"/>
        </w:rPr>
        <w:t>prediction</w:t>
      </w:r>
      <w:r w:rsidR="00EA38A8" w:rsidRPr="00AF433E">
        <w:rPr>
          <w:rFonts w:eastAsia="Times New Roman"/>
          <w:color w:val="222222"/>
          <w:shd w:val="clear" w:color="auto" w:fill="FFFFFF"/>
        </w:rPr>
        <w:t>,</w:t>
      </w:r>
      <w:r w:rsidR="00482463" w:rsidRPr="00AF433E">
        <w:rPr>
          <w:rFonts w:eastAsia="Times New Roman"/>
          <w:color w:val="222222"/>
          <w:shd w:val="clear" w:color="auto" w:fill="FFFFFF"/>
        </w:rPr>
        <w:t xml:space="preserve"> w</w:t>
      </w:r>
      <w:r w:rsidR="00962E03" w:rsidRPr="00AF433E">
        <w:rPr>
          <w:rFonts w:eastAsia="Times New Roman"/>
          <w:color w:val="222222"/>
          <w:shd w:val="clear" w:color="auto" w:fill="FFFFFF"/>
        </w:rPr>
        <w:t xml:space="preserve">hen participants </w:t>
      </w:r>
      <w:r w:rsidR="00EA38A8" w:rsidRPr="00AF433E">
        <w:rPr>
          <w:rFonts w:eastAsia="Times New Roman"/>
          <w:color w:val="222222"/>
          <w:shd w:val="clear" w:color="auto" w:fill="FFFFFF"/>
        </w:rPr>
        <w:t>evaluated an</w:t>
      </w:r>
      <w:r w:rsidR="00962E03" w:rsidRPr="00AF433E">
        <w:rPr>
          <w:rFonts w:eastAsia="Times New Roman"/>
          <w:color w:val="222222"/>
          <w:shd w:val="clear" w:color="auto" w:fill="FFFFFF"/>
        </w:rPr>
        <w:t xml:space="preserve"> insurance policy that resulted in larger premiums for a high-risk neighborhood</w:t>
      </w:r>
      <w:r w:rsidR="00726655" w:rsidRPr="00AF433E">
        <w:rPr>
          <w:rFonts w:eastAsia="Times New Roman"/>
          <w:color w:val="222222"/>
          <w:shd w:val="clear" w:color="auto" w:fill="FFFFFF"/>
        </w:rPr>
        <w:t xml:space="preserve"> (resulting in unequal pricing)</w:t>
      </w:r>
      <w:r w:rsidR="00962E03" w:rsidRPr="00AF433E">
        <w:rPr>
          <w:rFonts w:eastAsia="Times New Roman"/>
          <w:color w:val="222222"/>
          <w:shd w:val="clear" w:color="auto" w:fill="FFFFFF"/>
        </w:rPr>
        <w:t xml:space="preserve">, participants’ </w:t>
      </w:r>
      <w:r w:rsidR="00EA38A8" w:rsidRPr="00AF433E">
        <w:rPr>
          <w:rFonts w:eastAsia="Times New Roman"/>
          <w:color w:val="222222"/>
          <w:shd w:val="clear" w:color="auto" w:fill="FFFFFF"/>
        </w:rPr>
        <w:t>opposition to the policy</w:t>
      </w:r>
      <w:r w:rsidR="00962E03" w:rsidRPr="00AF433E">
        <w:rPr>
          <w:rFonts w:eastAsia="Times New Roman"/>
          <w:color w:val="222222"/>
          <w:shd w:val="clear" w:color="auto" w:fill="FFFFFF"/>
        </w:rPr>
        <w:t xml:space="preserve"> </w:t>
      </w:r>
      <w:r w:rsidR="00962E03" w:rsidRPr="00AF433E">
        <w:rPr>
          <w:rFonts w:eastAsia="Times New Roman"/>
          <w:color w:val="222222"/>
          <w:shd w:val="clear" w:color="auto" w:fill="FFFFFF"/>
        </w:rPr>
        <w:lastRenderedPageBreak/>
        <w:t>strongly depended on the demographics of the</w:t>
      </w:r>
      <w:r w:rsidR="00842CC3" w:rsidRPr="00AF433E">
        <w:rPr>
          <w:rFonts w:eastAsia="Times New Roman"/>
          <w:color w:val="222222"/>
          <w:shd w:val="clear" w:color="auto" w:fill="FFFFFF"/>
        </w:rPr>
        <w:t xml:space="preserve"> </w:t>
      </w:r>
      <w:r w:rsidR="00894A9E" w:rsidRPr="00AF433E">
        <w:rPr>
          <w:rFonts w:eastAsia="Times New Roman"/>
          <w:color w:val="222222"/>
          <w:shd w:val="clear" w:color="auto" w:fill="FFFFFF"/>
        </w:rPr>
        <w:t>disadvantaged</w:t>
      </w:r>
      <w:r w:rsidR="00857628" w:rsidRPr="00AF433E">
        <w:rPr>
          <w:rFonts w:eastAsia="Times New Roman"/>
          <w:color w:val="222222"/>
          <w:shd w:val="clear" w:color="auto" w:fill="FFFFFF"/>
        </w:rPr>
        <w:t xml:space="preserve"> neighborhood</w:t>
      </w:r>
      <w:r w:rsidR="00962E03" w:rsidRPr="00AF433E">
        <w:rPr>
          <w:rFonts w:eastAsia="Times New Roman"/>
          <w:color w:val="222222"/>
          <w:shd w:val="clear" w:color="auto" w:fill="FFFFFF"/>
        </w:rPr>
        <w:t xml:space="preserve">. When the </w:t>
      </w:r>
      <w:r w:rsidR="00894A9E" w:rsidRPr="00AF433E">
        <w:rPr>
          <w:rFonts w:eastAsia="Times New Roman"/>
          <w:color w:val="222222"/>
          <w:shd w:val="clear" w:color="auto" w:fill="FFFFFF"/>
        </w:rPr>
        <w:t>disadvantaged</w:t>
      </w:r>
      <w:r w:rsidR="00842CC3" w:rsidRPr="00AF433E">
        <w:rPr>
          <w:rFonts w:eastAsia="Times New Roman"/>
          <w:color w:val="222222"/>
          <w:shd w:val="clear" w:color="auto" w:fill="FFFFFF"/>
        </w:rPr>
        <w:t xml:space="preserve"> </w:t>
      </w:r>
      <w:r w:rsidR="00962E03" w:rsidRPr="00AF433E">
        <w:rPr>
          <w:rFonts w:eastAsia="Times New Roman"/>
          <w:color w:val="222222"/>
          <w:shd w:val="clear" w:color="auto" w:fill="FFFFFF"/>
        </w:rPr>
        <w:t xml:space="preserve">neighborhood was described </w:t>
      </w:r>
      <w:r w:rsidR="00842CC3" w:rsidRPr="00AF433E">
        <w:rPr>
          <w:rFonts w:eastAsia="Times New Roman"/>
          <w:color w:val="222222"/>
          <w:shd w:val="clear" w:color="auto" w:fill="FFFFFF"/>
        </w:rPr>
        <w:t xml:space="preserve">as mostly African American, </w:t>
      </w:r>
      <w:r w:rsidR="00962E03" w:rsidRPr="00AF433E">
        <w:rPr>
          <w:rFonts w:eastAsia="Times New Roman"/>
          <w:color w:val="222222"/>
          <w:shd w:val="clear" w:color="auto" w:fill="FFFFFF"/>
        </w:rPr>
        <w:t xml:space="preserve">liberals expressed nearly twice as much </w:t>
      </w:r>
      <w:r w:rsidR="00EA38A8" w:rsidRPr="00AF433E">
        <w:rPr>
          <w:rFonts w:eastAsia="Times New Roman"/>
          <w:color w:val="222222"/>
          <w:shd w:val="clear" w:color="auto" w:fill="FFFFFF"/>
        </w:rPr>
        <w:t>opposition to the policy</w:t>
      </w:r>
      <w:r w:rsidR="00962E03" w:rsidRPr="00AF433E">
        <w:rPr>
          <w:rFonts w:eastAsia="Times New Roman"/>
          <w:color w:val="222222"/>
          <w:shd w:val="clear" w:color="auto" w:fill="FFFFFF"/>
        </w:rPr>
        <w:t xml:space="preserve"> </w:t>
      </w:r>
      <w:r w:rsidR="00482463" w:rsidRPr="00AF433E">
        <w:rPr>
          <w:rFonts w:eastAsia="Times New Roman"/>
          <w:color w:val="222222"/>
          <w:shd w:val="clear" w:color="auto" w:fill="FFFFFF"/>
        </w:rPr>
        <w:t>as</w:t>
      </w:r>
      <w:r w:rsidR="00962E03" w:rsidRPr="00AF433E">
        <w:rPr>
          <w:rFonts w:eastAsia="Times New Roman"/>
          <w:color w:val="222222"/>
          <w:shd w:val="clear" w:color="auto" w:fill="FFFFFF"/>
        </w:rPr>
        <w:t xml:space="preserve"> conservatives. But when </w:t>
      </w:r>
      <w:r w:rsidR="00842CC3" w:rsidRPr="00AF433E">
        <w:rPr>
          <w:rFonts w:eastAsia="Times New Roman"/>
          <w:color w:val="222222"/>
          <w:shd w:val="clear" w:color="auto" w:fill="FFFFFF"/>
        </w:rPr>
        <w:t xml:space="preserve">the </w:t>
      </w:r>
      <w:r w:rsidR="00894A9E" w:rsidRPr="00AF433E">
        <w:rPr>
          <w:rFonts w:eastAsia="Times New Roman"/>
          <w:color w:val="222222"/>
          <w:shd w:val="clear" w:color="auto" w:fill="FFFFFF"/>
        </w:rPr>
        <w:t>disadvantaged</w:t>
      </w:r>
      <w:r w:rsidR="00842CC3" w:rsidRPr="00AF433E">
        <w:rPr>
          <w:rFonts w:eastAsia="Times New Roman"/>
          <w:color w:val="222222"/>
          <w:shd w:val="clear" w:color="auto" w:fill="FFFFFF"/>
        </w:rPr>
        <w:t xml:space="preserve"> neighborhood was</w:t>
      </w:r>
      <w:r w:rsidR="00962E03" w:rsidRPr="00AF433E">
        <w:rPr>
          <w:rFonts w:eastAsia="Times New Roman"/>
          <w:color w:val="222222"/>
          <w:shd w:val="clear" w:color="auto" w:fill="FFFFFF"/>
        </w:rPr>
        <w:t xml:space="preserve"> described as mostly white, </w:t>
      </w:r>
      <w:r w:rsidR="00842CC3" w:rsidRPr="00AF433E">
        <w:rPr>
          <w:rFonts w:eastAsia="Times New Roman"/>
          <w:color w:val="222222"/>
          <w:shd w:val="clear" w:color="auto" w:fill="FFFFFF"/>
        </w:rPr>
        <w:t xml:space="preserve">ideological </w:t>
      </w:r>
      <w:r w:rsidR="00962E03" w:rsidRPr="00AF433E">
        <w:rPr>
          <w:rFonts w:eastAsia="Times New Roman"/>
          <w:color w:val="222222"/>
          <w:shd w:val="clear" w:color="auto" w:fill="FFFFFF"/>
        </w:rPr>
        <w:t xml:space="preserve">differences </w:t>
      </w:r>
      <w:r w:rsidR="000B0C27" w:rsidRPr="00AF433E">
        <w:rPr>
          <w:rFonts w:eastAsia="Times New Roman"/>
          <w:color w:val="222222"/>
          <w:shd w:val="clear" w:color="auto" w:fill="FFFFFF"/>
        </w:rPr>
        <w:t xml:space="preserve">were </w:t>
      </w:r>
      <w:r w:rsidR="00D24EB7" w:rsidRPr="00AF433E">
        <w:rPr>
          <w:rFonts w:eastAsia="Times New Roman"/>
          <w:color w:val="222222"/>
          <w:shd w:val="clear" w:color="auto" w:fill="FFFFFF"/>
        </w:rPr>
        <w:t xml:space="preserve">statistically insignificant </w:t>
      </w:r>
      <w:r w:rsidR="00962E03" w:rsidRPr="00AF433E">
        <w:rPr>
          <w:rFonts w:eastAsia="Times New Roman"/>
          <w:color w:val="222222"/>
          <w:shd w:val="clear" w:color="auto" w:fill="FFFFFF"/>
        </w:rPr>
        <w:t>(</w:t>
      </w:r>
      <w:proofErr w:type="spellStart"/>
      <w:r w:rsidR="00962E03" w:rsidRPr="00AF433E">
        <w:rPr>
          <w:rFonts w:eastAsia="Times New Roman"/>
          <w:color w:val="222222"/>
          <w:shd w:val="clear" w:color="auto" w:fill="FFFFFF"/>
        </w:rPr>
        <w:t>Tetlock</w:t>
      </w:r>
      <w:proofErr w:type="spellEnd"/>
      <w:r w:rsidR="00962E03" w:rsidRPr="00AF433E">
        <w:rPr>
          <w:rFonts w:eastAsia="Times New Roman"/>
          <w:color w:val="222222"/>
          <w:shd w:val="clear" w:color="auto" w:fill="FFFFFF"/>
        </w:rPr>
        <w:t xml:space="preserve">, Kristel, Elson, Green, &amp; Lerner, 2000, experiment 3). </w:t>
      </w:r>
      <w:r w:rsidR="00A81BC7" w:rsidRPr="00AF433E">
        <w:rPr>
          <w:rFonts w:eastAsia="Times New Roman"/>
          <w:color w:val="222222"/>
          <w:shd w:val="clear" w:color="auto" w:fill="FFFFFF"/>
        </w:rPr>
        <w:t xml:space="preserve">Similarly, when respondents of a public opinion poll were asked whether </w:t>
      </w:r>
      <w:r w:rsidR="0020628D" w:rsidRPr="00AF433E">
        <w:rPr>
          <w:rFonts w:eastAsia="Times New Roman"/>
          <w:color w:val="222222"/>
          <w:shd w:val="clear" w:color="auto" w:fill="FFFFFF"/>
        </w:rPr>
        <w:t>it was unfair for</w:t>
      </w:r>
      <w:r w:rsidR="003E19C6" w:rsidRPr="00AF433E">
        <w:rPr>
          <w:rFonts w:eastAsia="Times New Roman"/>
          <w:color w:val="222222"/>
          <w:shd w:val="clear" w:color="auto" w:fill="FFFFFF"/>
        </w:rPr>
        <w:t xml:space="preserve"> an</w:t>
      </w:r>
      <w:r w:rsidR="0020628D" w:rsidRPr="00AF433E">
        <w:rPr>
          <w:rFonts w:eastAsia="Times New Roman"/>
          <w:color w:val="222222"/>
          <w:shd w:val="clear" w:color="auto" w:fill="FFFFFF"/>
        </w:rPr>
        <w:t xml:space="preserve"> </w:t>
      </w:r>
      <w:r w:rsidR="003E19C6" w:rsidRPr="00AF433E">
        <w:rPr>
          <w:rFonts w:eastAsia="Times New Roman"/>
          <w:color w:val="222222"/>
          <w:shd w:val="clear" w:color="auto" w:fill="FFFFFF"/>
        </w:rPr>
        <w:t xml:space="preserve">advantaged group to be paid millions of dollars a year, respondents’ judgments strongly depended on the </w:t>
      </w:r>
      <w:r w:rsidR="00FE0A1C" w:rsidRPr="00AF433E">
        <w:rPr>
          <w:rFonts w:eastAsia="Times New Roman"/>
          <w:color w:val="222222"/>
          <w:shd w:val="clear" w:color="auto" w:fill="FFFFFF"/>
        </w:rPr>
        <w:t>identity</w:t>
      </w:r>
      <w:r w:rsidR="003E19C6" w:rsidRPr="00AF433E">
        <w:rPr>
          <w:rFonts w:eastAsia="Times New Roman"/>
          <w:color w:val="222222"/>
          <w:shd w:val="clear" w:color="auto" w:fill="FFFFFF"/>
        </w:rPr>
        <w:t xml:space="preserve"> of the advantaged group. When the group was</w:t>
      </w:r>
      <w:r w:rsidR="00865255" w:rsidRPr="00AF433E">
        <w:rPr>
          <w:rFonts w:eastAsia="Times New Roman"/>
          <w:color w:val="222222"/>
          <w:shd w:val="clear" w:color="auto" w:fill="FFFFFF"/>
        </w:rPr>
        <w:t xml:space="preserve"> </w:t>
      </w:r>
      <w:r w:rsidR="007E6F1E" w:rsidRPr="00AF433E">
        <w:rPr>
          <w:rFonts w:eastAsia="Times New Roman"/>
          <w:color w:val="222222"/>
          <w:shd w:val="clear" w:color="auto" w:fill="FFFFFF"/>
        </w:rPr>
        <w:t xml:space="preserve">described as </w:t>
      </w:r>
      <w:r w:rsidR="003E19C6" w:rsidRPr="00AF433E">
        <w:rPr>
          <w:rFonts w:eastAsia="Times New Roman"/>
          <w:color w:val="222222"/>
          <w:shd w:val="clear" w:color="auto" w:fill="FFFFFF"/>
        </w:rPr>
        <w:t xml:space="preserve">corporate CEOs, </w:t>
      </w:r>
      <w:r w:rsidR="00607937" w:rsidRPr="00AF433E">
        <w:rPr>
          <w:rFonts w:eastAsia="Times New Roman"/>
          <w:color w:val="222222"/>
          <w:shd w:val="clear" w:color="auto" w:fill="FFFFFF"/>
        </w:rPr>
        <w:t>liberals</w:t>
      </w:r>
      <w:r w:rsidR="003E19C6" w:rsidRPr="00AF433E">
        <w:rPr>
          <w:rFonts w:eastAsia="Times New Roman"/>
          <w:color w:val="222222"/>
          <w:shd w:val="clear" w:color="auto" w:fill="FFFFFF"/>
        </w:rPr>
        <w:t xml:space="preserve"> were m</w:t>
      </w:r>
      <w:r w:rsidR="00865255" w:rsidRPr="00AF433E">
        <w:rPr>
          <w:rFonts w:eastAsia="Times New Roman"/>
          <w:color w:val="222222"/>
          <w:shd w:val="clear" w:color="auto" w:fill="FFFFFF"/>
        </w:rPr>
        <w:t xml:space="preserve">ore likely than </w:t>
      </w:r>
      <w:r w:rsidR="00607937" w:rsidRPr="00AF433E">
        <w:rPr>
          <w:rFonts w:eastAsia="Times New Roman"/>
          <w:color w:val="222222"/>
          <w:shd w:val="clear" w:color="auto" w:fill="FFFFFF"/>
        </w:rPr>
        <w:t xml:space="preserve">conservatives </w:t>
      </w:r>
      <w:r w:rsidR="00865255" w:rsidRPr="00AF433E">
        <w:rPr>
          <w:rFonts w:eastAsia="Times New Roman"/>
          <w:color w:val="222222"/>
          <w:shd w:val="clear" w:color="auto" w:fill="FFFFFF"/>
        </w:rPr>
        <w:t xml:space="preserve">to say </w:t>
      </w:r>
      <w:r w:rsidR="00607937" w:rsidRPr="00AF433E">
        <w:rPr>
          <w:rFonts w:eastAsia="Times New Roman"/>
          <w:color w:val="222222"/>
          <w:shd w:val="clear" w:color="auto" w:fill="FFFFFF"/>
        </w:rPr>
        <w:t>the amount of pay</w:t>
      </w:r>
      <w:r w:rsidR="00865255" w:rsidRPr="00AF433E">
        <w:rPr>
          <w:rFonts w:eastAsia="Times New Roman"/>
          <w:color w:val="222222"/>
          <w:shd w:val="clear" w:color="auto" w:fill="FFFFFF"/>
        </w:rPr>
        <w:t xml:space="preserve"> was </w:t>
      </w:r>
      <w:r w:rsidR="00607937" w:rsidRPr="00AF433E">
        <w:rPr>
          <w:rFonts w:eastAsia="Times New Roman"/>
          <w:color w:val="222222"/>
          <w:shd w:val="clear" w:color="auto" w:fill="FFFFFF"/>
        </w:rPr>
        <w:t>un</w:t>
      </w:r>
      <w:r w:rsidR="00865255" w:rsidRPr="00AF433E">
        <w:rPr>
          <w:rFonts w:eastAsia="Times New Roman"/>
          <w:color w:val="222222"/>
          <w:shd w:val="clear" w:color="auto" w:fill="FFFFFF"/>
        </w:rPr>
        <w:t>fair</w:t>
      </w:r>
      <w:r w:rsidR="004D2033" w:rsidRPr="00AF433E">
        <w:rPr>
          <w:rFonts w:eastAsia="Times New Roman"/>
          <w:color w:val="222222"/>
          <w:shd w:val="clear" w:color="auto" w:fill="FFFFFF"/>
        </w:rPr>
        <w:t>. B</w:t>
      </w:r>
      <w:r w:rsidR="00447D23" w:rsidRPr="00AF433E">
        <w:rPr>
          <w:rFonts w:eastAsia="Times New Roman"/>
          <w:color w:val="222222"/>
          <w:shd w:val="clear" w:color="auto" w:fill="FFFFFF"/>
        </w:rPr>
        <w:t xml:space="preserve">ut when the advantaged group was </w:t>
      </w:r>
      <w:r w:rsidR="007E6F1E" w:rsidRPr="00AF433E">
        <w:rPr>
          <w:rFonts w:eastAsia="Times New Roman"/>
          <w:color w:val="222222"/>
          <w:shd w:val="clear" w:color="auto" w:fill="FFFFFF"/>
        </w:rPr>
        <w:t xml:space="preserve">described as </w:t>
      </w:r>
      <w:r w:rsidR="00447D23" w:rsidRPr="00AF433E">
        <w:rPr>
          <w:rFonts w:eastAsia="Times New Roman"/>
          <w:color w:val="222222"/>
          <w:shd w:val="clear" w:color="auto" w:fill="FFFFFF"/>
        </w:rPr>
        <w:t>Hollywood movie stars</w:t>
      </w:r>
      <w:r w:rsidR="00607937" w:rsidRPr="00AF433E">
        <w:rPr>
          <w:rFonts w:eastAsia="Times New Roman"/>
          <w:color w:val="222222"/>
          <w:shd w:val="clear" w:color="auto" w:fill="FFFFFF"/>
        </w:rPr>
        <w:t>, liberals</w:t>
      </w:r>
      <w:r w:rsidR="00447D23" w:rsidRPr="00AF433E">
        <w:rPr>
          <w:rFonts w:eastAsia="Times New Roman"/>
          <w:color w:val="222222"/>
          <w:shd w:val="clear" w:color="auto" w:fill="FFFFFF"/>
        </w:rPr>
        <w:t xml:space="preserve"> were </w:t>
      </w:r>
      <w:r w:rsidR="00447D23" w:rsidRPr="00AF433E">
        <w:rPr>
          <w:rFonts w:eastAsia="Times New Roman"/>
          <w:i/>
          <w:color w:val="222222"/>
          <w:shd w:val="clear" w:color="auto" w:fill="FFFFFF"/>
        </w:rPr>
        <w:t xml:space="preserve">less </w:t>
      </w:r>
      <w:r w:rsidR="00447D23" w:rsidRPr="00AF433E">
        <w:rPr>
          <w:rFonts w:eastAsia="Times New Roman"/>
          <w:color w:val="222222"/>
          <w:shd w:val="clear" w:color="auto" w:fill="FFFFFF"/>
        </w:rPr>
        <w:t xml:space="preserve">likely </w:t>
      </w:r>
      <w:r w:rsidR="00865255" w:rsidRPr="00AF433E">
        <w:rPr>
          <w:rFonts w:eastAsia="Times New Roman"/>
          <w:color w:val="222222"/>
          <w:shd w:val="clear" w:color="auto" w:fill="FFFFFF"/>
        </w:rPr>
        <w:t xml:space="preserve">than </w:t>
      </w:r>
      <w:r w:rsidR="00607937" w:rsidRPr="00AF433E">
        <w:rPr>
          <w:rFonts w:eastAsia="Times New Roman"/>
          <w:color w:val="222222"/>
          <w:shd w:val="clear" w:color="auto" w:fill="FFFFFF"/>
        </w:rPr>
        <w:t>conservatives</w:t>
      </w:r>
      <w:r w:rsidR="00865255" w:rsidRPr="00AF433E">
        <w:rPr>
          <w:rFonts w:eastAsia="Times New Roman"/>
          <w:color w:val="222222"/>
          <w:shd w:val="clear" w:color="auto" w:fill="FFFFFF"/>
        </w:rPr>
        <w:t xml:space="preserve"> to say </w:t>
      </w:r>
      <w:r w:rsidR="006A0A31" w:rsidRPr="00AF433E">
        <w:rPr>
          <w:rFonts w:eastAsia="Times New Roman"/>
          <w:color w:val="222222"/>
          <w:shd w:val="clear" w:color="auto" w:fill="FFFFFF"/>
        </w:rPr>
        <w:t xml:space="preserve">it </w:t>
      </w:r>
      <w:r w:rsidR="00607937" w:rsidRPr="00AF433E">
        <w:rPr>
          <w:rFonts w:eastAsia="Times New Roman"/>
          <w:color w:val="222222"/>
          <w:shd w:val="clear" w:color="auto" w:fill="FFFFFF"/>
        </w:rPr>
        <w:t>was unfair</w:t>
      </w:r>
      <w:r w:rsidR="00447D23" w:rsidRPr="00AF433E">
        <w:rPr>
          <w:rFonts w:eastAsia="Times New Roman"/>
          <w:color w:val="222222"/>
          <w:shd w:val="clear" w:color="auto" w:fill="FFFFFF"/>
        </w:rPr>
        <w:t xml:space="preserve"> (</w:t>
      </w:r>
      <w:r w:rsidR="00846DB7" w:rsidRPr="00AF433E">
        <w:rPr>
          <w:rFonts w:eastAsia="Times New Roman"/>
          <w:color w:val="222222"/>
          <w:shd w:val="clear" w:color="auto" w:fill="FFFFFF"/>
        </w:rPr>
        <w:t xml:space="preserve">Pulse of the Nation, </w:t>
      </w:r>
      <w:r w:rsidR="00D1374C" w:rsidRPr="00AF433E">
        <w:rPr>
          <w:rFonts w:eastAsia="Times New Roman"/>
          <w:color w:val="222222"/>
          <w:shd w:val="clear" w:color="auto" w:fill="FFFFFF"/>
        </w:rPr>
        <w:t>2018c</w:t>
      </w:r>
      <w:r w:rsidR="00447D23" w:rsidRPr="00AF433E">
        <w:rPr>
          <w:rFonts w:eastAsia="Times New Roman"/>
          <w:color w:val="222222"/>
          <w:shd w:val="clear" w:color="auto" w:fill="FFFFFF"/>
        </w:rPr>
        <w:t>)</w:t>
      </w:r>
      <w:r w:rsidR="001F0670" w:rsidRPr="00AF433E">
        <w:rPr>
          <w:rFonts w:eastAsia="Times New Roman"/>
          <w:color w:val="222222"/>
          <w:shd w:val="clear" w:color="auto" w:fill="FFFFFF"/>
        </w:rPr>
        <w:t xml:space="preserve">. </w:t>
      </w:r>
      <w:r w:rsidR="00607937" w:rsidRPr="00AF433E">
        <w:rPr>
          <w:rFonts w:eastAsia="Times New Roman"/>
          <w:color w:val="222222"/>
          <w:shd w:val="clear" w:color="auto" w:fill="FFFFFF"/>
        </w:rPr>
        <w:t xml:space="preserve">Since Hollywood movie stars are </w:t>
      </w:r>
      <w:r w:rsidR="000B0C27" w:rsidRPr="00AF433E">
        <w:rPr>
          <w:rFonts w:eastAsia="Times New Roman"/>
          <w:color w:val="222222"/>
          <w:shd w:val="clear" w:color="auto" w:fill="FFFFFF"/>
        </w:rPr>
        <w:t xml:space="preserve">commonly </w:t>
      </w:r>
      <w:r w:rsidR="00607937" w:rsidRPr="00AF433E">
        <w:rPr>
          <w:rFonts w:eastAsia="Times New Roman"/>
          <w:color w:val="222222"/>
          <w:shd w:val="clear" w:color="auto" w:fill="FFFFFF"/>
        </w:rPr>
        <w:t>associated with liberals (</w:t>
      </w:r>
      <w:r w:rsidR="00BD77A4" w:rsidRPr="00AF433E">
        <w:rPr>
          <w:rFonts w:eastAsia="Times New Roman"/>
          <w:color w:val="222222"/>
          <w:shd w:val="clear" w:color="auto" w:fill="FFFFFF"/>
        </w:rPr>
        <w:t>Brandt, 2017</w:t>
      </w:r>
      <w:r w:rsidR="00607937" w:rsidRPr="00AF433E">
        <w:rPr>
          <w:rFonts w:eastAsia="Times New Roman"/>
          <w:color w:val="222222"/>
          <w:shd w:val="clear" w:color="auto" w:fill="FFFFFF"/>
        </w:rPr>
        <w:t>)</w:t>
      </w:r>
      <w:r w:rsidR="00D13FBA" w:rsidRPr="00AF433E">
        <w:rPr>
          <w:rFonts w:eastAsia="Times New Roman"/>
          <w:color w:val="222222"/>
          <w:shd w:val="clear" w:color="auto" w:fill="FFFFFF"/>
        </w:rPr>
        <w:t xml:space="preserve">, </w:t>
      </w:r>
      <w:r w:rsidR="00607937" w:rsidRPr="00AF433E">
        <w:rPr>
          <w:rFonts w:eastAsia="Times New Roman"/>
          <w:color w:val="222222"/>
          <w:shd w:val="clear" w:color="auto" w:fill="FFFFFF"/>
        </w:rPr>
        <w:t>these</w:t>
      </w:r>
      <w:r w:rsidR="00894A9E" w:rsidRPr="00AF433E">
        <w:rPr>
          <w:rFonts w:eastAsia="Times New Roman"/>
          <w:color w:val="222222"/>
          <w:shd w:val="clear" w:color="auto" w:fill="FFFFFF"/>
        </w:rPr>
        <w:t xml:space="preserve"> results</w:t>
      </w:r>
      <w:r w:rsidR="00607937" w:rsidRPr="00AF433E">
        <w:rPr>
          <w:rFonts w:eastAsia="Times New Roman"/>
          <w:color w:val="222222"/>
          <w:shd w:val="clear" w:color="auto" w:fill="FFFFFF"/>
        </w:rPr>
        <w:t xml:space="preserve"> </w:t>
      </w:r>
      <w:r w:rsidR="006A0A31" w:rsidRPr="00AF433E">
        <w:rPr>
          <w:rFonts w:eastAsia="Times New Roman"/>
          <w:color w:val="222222"/>
          <w:shd w:val="clear" w:color="auto" w:fill="FFFFFF"/>
        </w:rPr>
        <w:t xml:space="preserve">imply that </w:t>
      </w:r>
      <w:r w:rsidR="0096530B" w:rsidRPr="00AF433E">
        <w:rPr>
          <w:rFonts w:eastAsia="Times New Roman"/>
          <w:color w:val="222222"/>
          <w:shd w:val="clear" w:color="auto" w:fill="FFFFFF"/>
        </w:rPr>
        <w:t>support for equality</w:t>
      </w:r>
      <w:r w:rsidR="000E3832" w:rsidRPr="00AF433E">
        <w:rPr>
          <w:rFonts w:eastAsia="Times New Roman"/>
          <w:color w:val="222222"/>
          <w:shd w:val="clear" w:color="auto" w:fill="FFFFFF"/>
        </w:rPr>
        <w:t xml:space="preserve"> </w:t>
      </w:r>
      <w:r w:rsidR="0096530B" w:rsidRPr="00AF433E">
        <w:rPr>
          <w:rFonts w:eastAsia="Times New Roman"/>
          <w:color w:val="222222"/>
          <w:shd w:val="clear" w:color="auto" w:fill="FFFFFF"/>
        </w:rPr>
        <w:t xml:space="preserve">depends on </w:t>
      </w:r>
      <w:r w:rsidR="003333F3" w:rsidRPr="00AF433E">
        <w:rPr>
          <w:rFonts w:eastAsia="Times New Roman"/>
          <w:color w:val="222222"/>
          <w:shd w:val="clear" w:color="auto" w:fill="FFFFFF"/>
        </w:rPr>
        <w:t>one’s allegiance to the</w:t>
      </w:r>
      <w:r w:rsidR="00155E75" w:rsidRPr="00AF433E">
        <w:rPr>
          <w:rFonts w:eastAsia="Times New Roman"/>
          <w:color w:val="222222"/>
          <w:shd w:val="clear" w:color="auto" w:fill="FFFFFF"/>
        </w:rPr>
        <w:t xml:space="preserve"> advantaged</w:t>
      </w:r>
      <w:r w:rsidR="003333F3" w:rsidRPr="00AF433E">
        <w:rPr>
          <w:rFonts w:eastAsia="Times New Roman"/>
          <w:color w:val="222222"/>
          <w:shd w:val="clear" w:color="auto" w:fill="FFFFFF"/>
        </w:rPr>
        <w:t xml:space="preserve"> group</w:t>
      </w:r>
      <w:r w:rsidR="008E0C9E" w:rsidRPr="00AF433E">
        <w:rPr>
          <w:rFonts w:eastAsia="Times New Roman"/>
          <w:color w:val="222222"/>
          <w:shd w:val="clear" w:color="auto" w:fill="FFFFFF"/>
        </w:rPr>
        <w:t xml:space="preserve"> in question</w:t>
      </w:r>
      <w:r w:rsidR="003333F3" w:rsidRPr="00AF433E">
        <w:rPr>
          <w:rFonts w:eastAsia="Times New Roman"/>
          <w:color w:val="222222"/>
          <w:shd w:val="clear" w:color="auto" w:fill="FFFFFF"/>
        </w:rPr>
        <w:t>.</w:t>
      </w:r>
      <w:r w:rsidR="00440C16" w:rsidRPr="00AF433E">
        <w:rPr>
          <w:rFonts w:eastAsia="Times New Roman"/>
          <w:color w:val="222222"/>
          <w:shd w:val="clear" w:color="auto" w:fill="FFFFFF"/>
        </w:rPr>
        <w:t xml:space="preserve"> </w:t>
      </w:r>
      <w:r w:rsidR="0016727C" w:rsidRPr="00AF433E">
        <w:rPr>
          <w:rFonts w:eastAsia="Times New Roman"/>
          <w:color w:val="222222"/>
          <w:shd w:val="clear" w:color="auto" w:fill="FFFFFF"/>
        </w:rPr>
        <w:t xml:space="preserve">Finally, other polling data indicate that when it comes to “small, working class towns in America’s heartland” a </w:t>
      </w:r>
      <w:r w:rsidR="00703654" w:rsidRPr="00AF433E">
        <w:rPr>
          <w:rFonts w:eastAsia="Times New Roman"/>
          <w:color w:val="222222"/>
          <w:shd w:val="clear" w:color="auto" w:fill="FFFFFF"/>
        </w:rPr>
        <w:t xml:space="preserve">clear majority </w:t>
      </w:r>
      <w:r w:rsidR="0016727C" w:rsidRPr="00AF433E">
        <w:rPr>
          <w:rFonts w:eastAsia="Times New Roman"/>
          <w:color w:val="222222"/>
          <w:shd w:val="clear" w:color="auto" w:fill="FFFFFF"/>
        </w:rPr>
        <w:t xml:space="preserve">of </w:t>
      </w:r>
      <w:r w:rsidR="00753D55" w:rsidRPr="00AF433E">
        <w:rPr>
          <w:rFonts w:eastAsia="Times New Roman"/>
          <w:color w:val="222222"/>
          <w:shd w:val="clear" w:color="auto" w:fill="FFFFFF"/>
        </w:rPr>
        <w:t>Republicans</w:t>
      </w:r>
      <w:r w:rsidR="0016727C" w:rsidRPr="00AF433E">
        <w:rPr>
          <w:rFonts w:eastAsia="Times New Roman"/>
          <w:color w:val="222222"/>
          <w:shd w:val="clear" w:color="auto" w:fill="FFFFFF"/>
        </w:rPr>
        <w:t xml:space="preserve"> (7</w:t>
      </w:r>
      <w:r w:rsidR="005E71CD" w:rsidRPr="00AF433E">
        <w:rPr>
          <w:rFonts w:eastAsia="Times New Roman"/>
          <w:color w:val="222222"/>
          <w:shd w:val="clear" w:color="auto" w:fill="FFFFFF"/>
        </w:rPr>
        <w:t>2</w:t>
      </w:r>
      <w:r w:rsidR="0016727C" w:rsidRPr="00AF433E">
        <w:rPr>
          <w:rFonts w:eastAsia="Times New Roman"/>
          <w:color w:val="222222"/>
          <w:shd w:val="clear" w:color="auto" w:fill="FFFFFF"/>
        </w:rPr>
        <w:t>%) agree that “the government should do more to help” them, suggesting that conservatives are perfectly willing to support disadvantaged group</w:t>
      </w:r>
      <w:r w:rsidR="00217B94" w:rsidRPr="00AF433E">
        <w:rPr>
          <w:rFonts w:eastAsia="Times New Roman"/>
          <w:color w:val="222222"/>
          <w:shd w:val="clear" w:color="auto" w:fill="FFFFFF"/>
        </w:rPr>
        <w:t>s, so long as they are perceived as</w:t>
      </w:r>
      <w:r w:rsidR="00B12FEF" w:rsidRPr="00AF433E">
        <w:rPr>
          <w:rFonts w:eastAsia="Times New Roman"/>
          <w:color w:val="222222"/>
          <w:shd w:val="clear" w:color="auto" w:fill="FFFFFF"/>
        </w:rPr>
        <w:t xml:space="preserve"> their</w:t>
      </w:r>
      <w:r w:rsidR="00217B94" w:rsidRPr="00AF433E">
        <w:rPr>
          <w:rFonts w:eastAsia="Times New Roman"/>
          <w:color w:val="222222"/>
          <w:shd w:val="clear" w:color="auto" w:fill="FFFFFF"/>
        </w:rPr>
        <w:t xml:space="preserve"> political allies </w:t>
      </w:r>
      <w:r w:rsidR="0016727C" w:rsidRPr="00AF433E">
        <w:rPr>
          <w:rFonts w:eastAsia="Times New Roman"/>
          <w:color w:val="222222"/>
          <w:shd w:val="clear" w:color="auto" w:fill="FFFFFF"/>
        </w:rPr>
        <w:t>(</w:t>
      </w:r>
      <w:r w:rsidR="005E71CD" w:rsidRPr="00AF433E">
        <w:rPr>
          <w:rFonts w:eastAsia="Times New Roman"/>
          <w:color w:val="222222"/>
          <w:shd w:val="clear" w:color="auto" w:fill="FFFFFF"/>
        </w:rPr>
        <w:t xml:space="preserve">Pulse of the nation, </w:t>
      </w:r>
      <w:r w:rsidR="00820F9D" w:rsidRPr="00AF433E">
        <w:rPr>
          <w:rFonts w:eastAsia="Times New Roman"/>
          <w:color w:val="222222"/>
          <w:shd w:val="clear" w:color="auto" w:fill="FFFFFF"/>
        </w:rPr>
        <w:t>2018b</w:t>
      </w:r>
      <w:r w:rsidR="0016727C" w:rsidRPr="00AF433E">
        <w:rPr>
          <w:rFonts w:eastAsia="Times New Roman"/>
          <w:color w:val="222222"/>
          <w:shd w:val="clear" w:color="auto" w:fill="FFFFFF"/>
        </w:rPr>
        <w:t xml:space="preserve">).   </w:t>
      </w:r>
    </w:p>
    <w:p w14:paraId="5A7B7A76" w14:textId="251A1333" w:rsidR="00EB4ABB" w:rsidRPr="00AF433E" w:rsidRDefault="005C4F06" w:rsidP="00B96058">
      <w:pPr>
        <w:spacing w:line="480" w:lineRule="auto"/>
        <w:ind w:firstLine="720"/>
        <w:rPr>
          <w:rFonts w:eastAsia="Times New Roman"/>
          <w:color w:val="222222"/>
          <w:shd w:val="clear" w:color="auto" w:fill="FFFFFF"/>
        </w:rPr>
      </w:pPr>
      <w:r w:rsidRPr="00AF433E">
        <w:rPr>
          <w:rFonts w:eastAsia="Times New Roman"/>
          <w:color w:val="222222"/>
          <w:shd w:val="clear" w:color="auto" w:fill="FFFFFF"/>
        </w:rPr>
        <w:t xml:space="preserve">One might </w:t>
      </w:r>
      <w:r w:rsidR="00B84077" w:rsidRPr="00AF433E">
        <w:rPr>
          <w:rFonts w:eastAsia="Times New Roman"/>
          <w:color w:val="222222"/>
          <w:shd w:val="clear" w:color="auto" w:fill="FFFFFF"/>
        </w:rPr>
        <w:t>respond</w:t>
      </w:r>
      <w:r w:rsidRPr="00AF433E">
        <w:rPr>
          <w:rFonts w:eastAsia="Times New Roman"/>
          <w:color w:val="222222"/>
          <w:shd w:val="clear" w:color="auto" w:fill="FFFFFF"/>
        </w:rPr>
        <w:t xml:space="preserve"> that</w:t>
      </w:r>
      <w:r w:rsidR="009E09CA" w:rsidRPr="00AF433E">
        <w:rPr>
          <w:rFonts w:eastAsia="Times New Roman"/>
          <w:color w:val="222222"/>
          <w:shd w:val="clear" w:color="auto" w:fill="FFFFFF"/>
        </w:rPr>
        <w:t xml:space="preserve"> </w:t>
      </w:r>
      <w:r w:rsidR="006940FB" w:rsidRPr="00AF433E">
        <w:rPr>
          <w:rFonts w:eastAsia="Times New Roman"/>
          <w:color w:val="222222"/>
          <w:shd w:val="clear" w:color="auto" w:fill="FFFFFF"/>
        </w:rPr>
        <w:t xml:space="preserve">Egalitarianism Theory is </w:t>
      </w:r>
      <w:r w:rsidR="001C1277" w:rsidRPr="00AF433E">
        <w:rPr>
          <w:rFonts w:eastAsia="Times New Roman"/>
          <w:color w:val="222222"/>
          <w:shd w:val="clear" w:color="auto" w:fill="FFFFFF"/>
        </w:rPr>
        <w:t xml:space="preserve">less about </w:t>
      </w:r>
      <w:r w:rsidR="003B17D4" w:rsidRPr="00AF433E">
        <w:rPr>
          <w:rFonts w:eastAsia="Times New Roman"/>
          <w:color w:val="222222"/>
          <w:shd w:val="clear" w:color="auto" w:fill="FFFFFF"/>
        </w:rPr>
        <w:t xml:space="preserve">unequal </w:t>
      </w:r>
      <w:r w:rsidR="003B17D4" w:rsidRPr="00AF433E">
        <w:rPr>
          <w:rFonts w:eastAsia="Times New Roman"/>
          <w:i/>
          <w:iCs/>
          <w:color w:val="222222"/>
          <w:shd w:val="clear" w:color="auto" w:fill="FFFFFF"/>
        </w:rPr>
        <w:t>outcomes</w:t>
      </w:r>
      <w:r w:rsidR="003B17D4" w:rsidRPr="00AF433E">
        <w:rPr>
          <w:rFonts w:eastAsia="Times New Roman"/>
          <w:color w:val="222222"/>
          <w:shd w:val="clear" w:color="auto" w:fill="FFFFFF"/>
        </w:rPr>
        <w:t xml:space="preserve"> </w:t>
      </w:r>
      <w:r w:rsidR="00AB100E" w:rsidRPr="00AF433E">
        <w:rPr>
          <w:rFonts w:eastAsia="Times New Roman"/>
          <w:color w:val="222222"/>
          <w:shd w:val="clear" w:color="auto" w:fill="FFFFFF"/>
        </w:rPr>
        <w:t xml:space="preserve">between groups </w:t>
      </w:r>
      <w:r w:rsidR="003B17D4" w:rsidRPr="00AF433E">
        <w:rPr>
          <w:rFonts w:eastAsia="Times New Roman"/>
          <w:color w:val="222222"/>
          <w:shd w:val="clear" w:color="auto" w:fill="FFFFFF"/>
        </w:rPr>
        <w:t xml:space="preserve">and more about unequal </w:t>
      </w:r>
      <w:r w:rsidR="003B17D4" w:rsidRPr="00AF433E">
        <w:rPr>
          <w:rFonts w:eastAsia="Times New Roman"/>
          <w:i/>
          <w:iCs/>
          <w:color w:val="222222"/>
          <w:shd w:val="clear" w:color="auto" w:fill="FFFFFF"/>
        </w:rPr>
        <w:t>treatment</w:t>
      </w:r>
      <w:r w:rsidR="00AB100E" w:rsidRPr="00AF433E">
        <w:rPr>
          <w:rFonts w:eastAsia="Times New Roman"/>
          <w:color w:val="222222"/>
          <w:shd w:val="clear" w:color="auto" w:fill="FFFFFF"/>
        </w:rPr>
        <w:t xml:space="preserve"> of groups</w:t>
      </w:r>
      <w:r w:rsidR="00CC0AE1" w:rsidRPr="00AF433E">
        <w:rPr>
          <w:rFonts w:eastAsia="Times New Roman"/>
          <w:color w:val="222222"/>
          <w:shd w:val="clear" w:color="auto" w:fill="FFFFFF"/>
        </w:rPr>
        <w:t xml:space="preserve">. We </w:t>
      </w:r>
      <w:r w:rsidR="001B7D12" w:rsidRPr="00AF433E">
        <w:rPr>
          <w:rFonts w:eastAsia="Times New Roman"/>
          <w:color w:val="222222"/>
          <w:shd w:val="clear" w:color="auto" w:fill="FFFFFF"/>
        </w:rPr>
        <w:t>might call this view</w:t>
      </w:r>
      <w:r w:rsidR="00CC0AE1" w:rsidRPr="00AF433E">
        <w:rPr>
          <w:rFonts w:eastAsia="Times New Roman"/>
          <w:color w:val="222222"/>
          <w:shd w:val="clear" w:color="auto" w:fill="FFFFFF"/>
        </w:rPr>
        <w:t xml:space="preserve"> the Discrimination Theory</w:t>
      </w:r>
      <w:r w:rsidR="00A00128" w:rsidRPr="00AF433E">
        <w:rPr>
          <w:rFonts w:eastAsia="Times New Roman"/>
          <w:color w:val="222222"/>
          <w:shd w:val="clear" w:color="auto" w:fill="FFFFFF"/>
        </w:rPr>
        <w:t xml:space="preserve">. </w:t>
      </w:r>
      <w:r w:rsidR="00CC0AE1" w:rsidRPr="00AF433E">
        <w:rPr>
          <w:rFonts w:eastAsia="Times New Roman"/>
          <w:color w:val="222222"/>
          <w:shd w:val="clear" w:color="auto" w:fill="FFFFFF"/>
        </w:rPr>
        <w:t>According to the Discrimination Theory,</w:t>
      </w:r>
      <w:r w:rsidR="004151B9" w:rsidRPr="00AF433E">
        <w:rPr>
          <w:rFonts w:eastAsia="Times New Roman"/>
          <w:color w:val="222222"/>
          <w:shd w:val="clear" w:color="auto" w:fill="FFFFFF"/>
        </w:rPr>
        <w:t xml:space="preserve"> liberals </w:t>
      </w:r>
      <w:r w:rsidR="00CC0AE1" w:rsidRPr="00AF433E">
        <w:rPr>
          <w:rFonts w:eastAsia="Times New Roman"/>
          <w:color w:val="222222"/>
          <w:shd w:val="clear" w:color="auto" w:fill="FFFFFF"/>
        </w:rPr>
        <w:t>are generally more</w:t>
      </w:r>
      <w:r w:rsidR="004151B9" w:rsidRPr="00AF433E">
        <w:rPr>
          <w:rFonts w:eastAsia="Times New Roman"/>
          <w:color w:val="222222"/>
          <w:shd w:val="clear" w:color="auto" w:fill="FFFFFF"/>
        </w:rPr>
        <w:t xml:space="preserve"> opposed to </w:t>
      </w:r>
      <w:r w:rsidR="00D71755" w:rsidRPr="00AF433E">
        <w:rPr>
          <w:rFonts w:eastAsia="Times New Roman"/>
          <w:color w:val="222222"/>
          <w:shd w:val="clear" w:color="auto" w:fill="FFFFFF"/>
        </w:rPr>
        <w:t>discrimination than conservatives</w:t>
      </w:r>
      <w:r w:rsidR="004151B9" w:rsidRPr="00AF433E">
        <w:rPr>
          <w:rFonts w:eastAsia="Times New Roman"/>
          <w:color w:val="222222"/>
          <w:shd w:val="clear" w:color="auto" w:fill="FFFFFF"/>
        </w:rPr>
        <w:t xml:space="preserve">, </w:t>
      </w:r>
      <w:r w:rsidR="00AD31C8" w:rsidRPr="00AF433E">
        <w:rPr>
          <w:rFonts w:eastAsia="Times New Roman"/>
          <w:color w:val="222222"/>
          <w:shd w:val="clear" w:color="auto" w:fill="FFFFFF"/>
        </w:rPr>
        <w:t>and more willing to trust the experiences of those who claim they’ve been discriminated against</w:t>
      </w:r>
      <w:r w:rsidR="004151B9" w:rsidRPr="00AF433E">
        <w:rPr>
          <w:rFonts w:eastAsia="Times New Roman"/>
          <w:color w:val="222222"/>
          <w:shd w:val="clear" w:color="auto" w:fill="FFFFFF"/>
        </w:rPr>
        <w:t xml:space="preserve">. </w:t>
      </w:r>
      <w:r w:rsidR="00594130" w:rsidRPr="00AF433E">
        <w:rPr>
          <w:rFonts w:eastAsia="Times New Roman"/>
          <w:color w:val="222222"/>
          <w:shd w:val="clear" w:color="auto" w:fill="FFFFFF"/>
        </w:rPr>
        <w:t>Alliance Theory</w:t>
      </w:r>
      <w:r w:rsidR="00CC0AE1" w:rsidRPr="00AF433E">
        <w:rPr>
          <w:rFonts w:eastAsia="Times New Roman"/>
          <w:color w:val="222222"/>
          <w:shd w:val="clear" w:color="auto" w:fill="FFFFFF"/>
        </w:rPr>
        <w:t>, by contrast,</w:t>
      </w:r>
      <w:r w:rsidR="00FC22E4" w:rsidRPr="00AF433E">
        <w:rPr>
          <w:rFonts w:eastAsia="Times New Roman"/>
          <w:color w:val="222222"/>
          <w:shd w:val="clear" w:color="auto" w:fill="FFFFFF"/>
        </w:rPr>
        <w:t xml:space="preserve"> </w:t>
      </w:r>
      <w:r w:rsidR="00EE7384" w:rsidRPr="00AF433E">
        <w:rPr>
          <w:rFonts w:eastAsia="Times New Roman"/>
          <w:color w:val="222222"/>
          <w:shd w:val="clear" w:color="auto" w:fill="FFFFFF"/>
        </w:rPr>
        <w:t xml:space="preserve">entails a different </w:t>
      </w:r>
      <w:r w:rsidR="00CC0AE1" w:rsidRPr="00AF433E">
        <w:rPr>
          <w:rFonts w:eastAsia="Times New Roman"/>
          <w:color w:val="222222"/>
          <w:shd w:val="clear" w:color="auto" w:fill="FFFFFF"/>
        </w:rPr>
        <w:t>claim</w:t>
      </w:r>
      <w:r w:rsidR="00EE7384" w:rsidRPr="00AF433E">
        <w:rPr>
          <w:rFonts w:eastAsia="Times New Roman"/>
          <w:color w:val="222222"/>
          <w:shd w:val="clear" w:color="auto" w:fill="FFFFFF"/>
        </w:rPr>
        <w:t xml:space="preserve">: liberals </w:t>
      </w:r>
      <w:r w:rsidR="000511F3" w:rsidRPr="00AF433E">
        <w:rPr>
          <w:rFonts w:eastAsia="Times New Roman"/>
          <w:color w:val="222222"/>
          <w:shd w:val="clear" w:color="auto" w:fill="FFFFFF"/>
        </w:rPr>
        <w:t xml:space="preserve">mainly </w:t>
      </w:r>
      <w:r w:rsidR="002B7F35" w:rsidRPr="00AF433E">
        <w:rPr>
          <w:rFonts w:eastAsia="Times New Roman"/>
          <w:color w:val="222222"/>
          <w:shd w:val="clear" w:color="auto" w:fill="FFFFFF"/>
        </w:rPr>
        <w:t>oppose</w:t>
      </w:r>
      <w:r w:rsidR="00EE7384" w:rsidRPr="00AF433E">
        <w:rPr>
          <w:rFonts w:eastAsia="Times New Roman"/>
          <w:color w:val="222222"/>
          <w:shd w:val="clear" w:color="auto" w:fill="FFFFFF"/>
        </w:rPr>
        <w:t xml:space="preserve"> discrimination </w:t>
      </w:r>
      <w:r w:rsidR="00931CFE" w:rsidRPr="00AF433E">
        <w:rPr>
          <w:rFonts w:eastAsia="Times New Roman"/>
          <w:color w:val="222222"/>
          <w:shd w:val="clear" w:color="auto" w:fill="FFFFFF"/>
        </w:rPr>
        <w:t xml:space="preserve">against </w:t>
      </w:r>
      <w:r w:rsidR="00440826" w:rsidRPr="00AF433E">
        <w:rPr>
          <w:rFonts w:eastAsia="Times New Roman"/>
          <w:color w:val="222222"/>
          <w:shd w:val="clear" w:color="auto" w:fill="FFFFFF"/>
        </w:rPr>
        <w:t>the</w:t>
      </w:r>
      <w:r w:rsidR="00644F44" w:rsidRPr="00AF433E">
        <w:rPr>
          <w:rFonts w:eastAsia="Times New Roman"/>
          <w:color w:val="222222"/>
          <w:shd w:val="clear" w:color="auto" w:fill="FFFFFF"/>
        </w:rPr>
        <w:t>ir allies</w:t>
      </w:r>
      <w:r w:rsidR="00AD31C8" w:rsidRPr="00AF433E">
        <w:rPr>
          <w:rFonts w:eastAsia="Times New Roman"/>
          <w:color w:val="222222"/>
          <w:shd w:val="clear" w:color="auto" w:fill="FFFFFF"/>
        </w:rPr>
        <w:t xml:space="preserve"> and trust their allies</w:t>
      </w:r>
      <w:r w:rsidR="00F00FA2" w:rsidRPr="00AF433E">
        <w:rPr>
          <w:rFonts w:eastAsia="Times New Roman"/>
          <w:color w:val="222222"/>
          <w:shd w:val="clear" w:color="auto" w:fill="FFFFFF"/>
        </w:rPr>
        <w:t xml:space="preserve">, </w:t>
      </w:r>
      <w:r w:rsidR="00157A2A" w:rsidRPr="00AF433E">
        <w:rPr>
          <w:rFonts w:eastAsia="Times New Roman"/>
          <w:color w:val="222222"/>
          <w:shd w:val="clear" w:color="auto" w:fill="FFFFFF"/>
        </w:rPr>
        <w:t>whereas</w:t>
      </w:r>
      <w:r w:rsidR="009264BE" w:rsidRPr="00AF433E">
        <w:rPr>
          <w:rFonts w:eastAsia="Times New Roman"/>
          <w:color w:val="222222"/>
          <w:shd w:val="clear" w:color="auto" w:fill="FFFFFF"/>
        </w:rPr>
        <w:t xml:space="preserve"> </w:t>
      </w:r>
      <w:r w:rsidR="00944CB9" w:rsidRPr="00AF433E">
        <w:rPr>
          <w:rFonts w:eastAsia="Times New Roman"/>
          <w:color w:val="222222"/>
          <w:shd w:val="clear" w:color="auto" w:fill="FFFFFF"/>
        </w:rPr>
        <w:lastRenderedPageBreak/>
        <w:t xml:space="preserve">conservatives </w:t>
      </w:r>
      <w:r w:rsidR="000511F3" w:rsidRPr="00AF433E">
        <w:rPr>
          <w:rFonts w:eastAsia="Times New Roman"/>
          <w:color w:val="222222"/>
          <w:shd w:val="clear" w:color="auto" w:fill="FFFFFF"/>
        </w:rPr>
        <w:t xml:space="preserve">mainly </w:t>
      </w:r>
      <w:r w:rsidR="002B7F35" w:rsidRPr="00AF433E">
        <w:rPr>
          <w:rFonts w:eastAsia="Times New Roman"/>
          <w:color w:val="222222"/>
          <w:shd w:val="clear" w:color="auto" w:fill="FFFFFF"/>
        </w:rPr>
        <w:t>oppose</w:t>
      </w:r>
      <w:r w:rsidR="00EE7384" w:rsidRPr="00AF433E">
        <w:rPr>
          <w:rFonts w:eastAsia="Times New Roman"/>
          <w:color w:val="222222"/>
          <w:shd w:val="clear" w:color="auto" w:fill="FFFFFF"/>
        </w:rPr>
        <w:t xml:space="preserve"> discrimination</w:t>
      </w:r>
      <w:r w:rsidR="004342BD" w:rsidRPr="00AF433E">
        <w:rPr>
          <w:rFonts w:eastAsia="Times New Roman"/>
          <w:color w:val="222222"/>
          <w:shd w:val="clear" w:color="auto" w:fill="FFFFFF"/>
        </w:rPr>
        <w:t xml:space="preserve"> </w:t>
      </w:r>
      <w:r w:rsidR="00944CB9" w:rsidRPr="00AF433E">
        <w:rPr>
          <w:rFonts w:eastAsia="Times New Roman"/>
          <w:color w:val="222222"/>
          <w:shd w:val="clear" w:color="auto" w:fill="FFFFFF"/>
        </w:rPr>
        <w:t xml:space="preserve">against </w:t>
      </w:r>
      <w:r w:rsidR="00644F44" w:rsidRPr="00AF433E">
        <w:rPr>
          <w:rFonts w:eastAsia="Times New Roman"/>
          <w:color w:val="222222"/>
          <w:shd w:val="clear" w:color="auto" w:fill="FFFFFF"/>
        </w:rPr>
        <w:t>their allies</w:t>
      </w:r>
      <w:r w:rsidR="00AD31C8" w:rsidRPr="00AF433E">
        <w:rPr>
          <w:rFonts w:eastAsia="Times New Roman"/>
          <w:color w:val="222222"/>
          <w:shd w:val="clear" w:color="auto" w:fill="FFFFFF"/>
        </w:rPr>
        <w:t xml:space="preserve"> and trust their allies</w:t>
      </w:r>
      <w:r w:rsidR="00644F44" w:rsidRPr="00AF433E">
        <w:rPr>
          <w:rFonts w:eastAsia="Times New Roman"/>
          <w:color w:val="222222"/>
          <w:shd w:val="clear" w:color="auto" w:fill="FFFFFF"/>
        </w:rPr>
        <w:t>.</w:t>
      </w:r>
      <w:r w:rsidR="00E714BB" w:rsidRPr="00AF433E">
        <w:rPr>
          <w:rFonts w:eastAsia="Times New Roman"/>
          <w:color w:val="222222"/>
          <w:shd w:val="clear" w:color="auto" w:fill="FFFFFF"/>
        </w:rPr>
        <w:t xml:space="preserve"> </w:t>
      </w:r>
      <w:r w:rsidR="006B4422" w:rsidRPr="00AF433E">
        <w:rPr>
          <w:rFonts w:eastAsia="Times New Roman"/>
          <w:color w:val="222222"/>
          <w:shd w:val="clear" w:color="auto" w:fill="FFFFFF"/>
        </w:rPr>
        <w:t xml:space="preserve">Consistent with this </w:t>
      </w:r>
      <w:r w:rsidR="00286369" w:rsidRPr="00AF433E">
        <w:rPr>
          <w:rFonts w:eastAsia="Times New Roman"/>
          <w:color w:val="222222"/>
          <w:shd w:val="clear" w:color="auto" w:fill="FFFFFF"/>
        </w:rPr>
        <w:t xml:space="preserve">latter </w:t>
      </w:r>
      <w:r w:rsidR="00CC0AE1" w:rsidRPr="00AF433E">
        <w:rPr>
          <w:rFonts w:eastAsia="Times New Roman"/>
          <w:color w:val="222222"/>
          <w:shd w:val="clear" w:color="auto" w:fill="FFFFFF"/>
        </w:rPr>
        <w:t>claim</w:t>
      </w:r>
      <w:r w:rsidR="006B4422" w:rsidRPr="00AF433E">
        <w:rPr>
          <w:rFonts w:eastAsia="Times New Roman"/>
          <w:color w:val="222222"/>
          <w:shd w:val="clear" w:color="auto" w:fill="FFFFFF"/>
        </w:rPr>
        <w:t>, nationally representative polling data indicate that</w:t>
      </w:r>
      <w:r w:rsidR="00B567C7" w:rsidRPr="00AF433E">
        <w:rPr>
          <w:rFonts w:eastAsia="Times New Roman"/>
          <w:color w:val="222222"/>
          <w:shd w:val="clear" w:color="auto" w:fill="FFFFFF"/>
        </w:rPr>
        <w:t xml:space="preserve"> </w:t>
      </w:r>
      <w:r w:rsidR="00C147DE" w:rsidRPr="00AF433E">
        <w:rPr>
          <w:rFonts w:eastAsia="Times New Roman"/>
          <w:color w:val="222222"/>
          <w:shd w:val="clear" w:color="auto" w:fill="FFFFFF"/>
        </w:rPr>
        <w:t>liberals</w:t>
      </w:r>
      <w:r w:rsidR="00B567C7" w:rsidRPr="00AF433E">
        <w:rPr>
          <w:rFonts w:eastAsia="Times New Roman"/>
          <w:color w:val="222222"/>
          <w:shd w:val="clear" w:color="auto" w:fill="FFFFFF"/>
        </w:rPr>
        <w:t xml:space="preserve"> </w:t>
      </w:r>
      <w:r w:rsidR="002B7F35" w:rsidRPr="00AF433E">
        <w:rPr>
          <w:rFonts w:eastAsia="Times New Roman"/>
          <w:color w:val="222222"/>
          <w:shd w:val="clear" w:color="auto" w:fill="FFFFFF"/>
        </w:rPr>
        <w:t>express more concern</w:t>
      </w:r>
      <w:r w:rsidR="00B140D1" w:rsidRPr="00AF433E">
        <w:rPr>
          <w:rFonts w:eastAsia="Times New Roman"/>
          <w:color w:val="222222"/>
          <w:shd w:val="clear" w:color="auto" w:fill="FFFFFF"/>
        </w:rPr>
        <w:t xml:space="preserve"> </w:t>
      </w:r>
      <w:r w:rsidR="00286369" w:rsidRPr="00AF433E">
        <w:rPr>
          <w:rFonts w:eastAsia="Times New Roman"/>
          <w:color w:val="222222"/>
          <w:shd w:val="clear" w:color="auto" w:fill="FFFFFF"/>
        </w:rPr>
        <w:t xml:space="preserve">than conservatives </w:t>
      </w:r>
      <w:r w:rsidR="00B140D1" w:rsidRPr="00AF433E">
        <w:rPr>
          <w:rFonts w:eastAsia="Times New Roman"/>
          <w:color w:val="222222"/>
          <w:shd w:val="clear" w:color="auto" w:fill="FFFFFF"/>
        </w:rPr>
        <w:t>about</w:t>
      </w:r>
      <w:r w:rsidR="00B567C7" w:rsidRPr="00AF433E">
        <w:rPr>
          <w:rFonts w:eastAsia="Times New Roman"/>
          <w:color w:val="222222"/>
          <w:shd w:val="clear" w:color="auto" w:fill="FFFFFF"/>
        </w:rPr>
        <w:t xml:space="preserve"> discriminat</w:t>
      </w:r>
      <w:r w:rsidR="00D665A0" w:rsidRPr="00AF433E">
        <w:rPr>
          <w:rFonts w:eastAsia="Times New Roman"/>
          <w:color w:val="222222"/>
          <w:shd w:val="clear" w:color="auto" w:fill="FFFFFF"/>
        </w:rPr>
        <w:t xml:space="preserve">ion </w:t>
      </w:r>
      <w:r w:rsidR="006D3B57" w:rsidRPr="00AF433E">
        <w:rPr>
          <w:rFonts w:eastAsia="Times New Roman"/>
          <w:color w:val="222222"/>
          <w:shd w:val="clear" w:color="auto" w:fill="FFFFFF"/>
        </w:rPr>
        <w:t>against</w:t>
      </w:r>
      <w:r w:rsidR="003B4D66" w:rsidRPr="00AF433E">
        <w:rPr>
          <w:rFonts w:eastAsia="Times New Roman"/>
          <w:color w:val="222222"/>
          <w:shd w:val="clear" w:color="auto" w:fill="FFFFFF"/>
        </w:rPr>
        <w:t xml:space="preserve"> </w:t>
      </w:r>
      <w:r w:rsidR="00972B25" w:rsidRPr="00AF433E">
        <w:rPr>
          <w:rFonts w:eastAsia="Times New Roman"/>
          <w:color w:val="222222"/>
          <w:shd w:val="clear" w:color="auto" w:fill="FFFFFF"/>
        </w:rPr>
        <w:t>atheists, African Americans, and women</w:t>
      </w:r>
      <w:r w:rsidR="003B4D66" w:rsidRPr="00AF433E">
        <w:rPr>
          <w:rFonts w:eastAsia="Times New Roman"/>
          <w:color w:val="222222"/>
          <w:shd w:val="clear" w:color="auto" w:fill="FFFFFF"/>
        </w:rPr>
        <w:t>,</w:t>
      </w:r>
      <w:r w:rsidR="006B4422" w:rsidRPr="00AF433E">
        <w:rPr>
          <w:rFonts w:eastAsia="Times New Roman"/>
          <w:color w:val="222222"/>
          <w:shd w:val="clear" w:color="auto" w:fill="FFFFFF"/>
        </w:rPr>
        <w:t xml:space="preserve"> whereas</w:t>
      </w:r>
      <w:r w:rsidR="001764DE" w:rsidRPr="00AF433E">
        <w:rPr>
          <w:rFonts w:eastAsia="Times New Roman"/>
          <w:color w:val="222222"/>
          <w:shd w:val="clear" w:color="auto" w:fill="FFFFFF"/>
        </w:rPr>
        <w:t xml:space="preserve"> </w:t>
      </w:r>
      <w:r w:rsidR="000927A0" w:rsidRPr="00AF433E">
        <w:rPr>
          <w:rFonts w:eastAsia="Times New Roman"/>
          <w:color w:val="222222"/>
          <w:shd w:val="clear" w:color="auto" w:fill="FFFFFF"/>
        </w:rPr>
        <w:t xml:space="preserve">conservatives </w:t>
      </w:r>
      <w:r w:rsidR="002B7F35" w:rsidRPr="00AF433E">
        <w:rPr>
          <w:rFonts w:eastAsia="Times New Roman"/>
          <w:color w:val="222222"/>
          <w:shd w:val="clear" w:color="auto" w:fill="FFFFFF"/>
        </w:rPr>
        <w:t xml:space="preserve">express more concern </w:t>
      </w:r>
      <w:r w:rsidR="00286369" w:rsidRPr="00AF433E">
        <w:rPr>
          <w:rFonts w:eastAsia="Times New Roman"/>
          <w:color w:val="222222"/>
          <w:shd w:val="clear" w:color="auto" w:fill="FFFFFF"/>
        </w:rPr>
        <w:t xml:space="preserve">than liberals </w:t>
      </w:r>
      <w:r w:rsidR="006D3B57" w:rsidRPr="00AF433E">
        <w:rPr>
          <w:rFonts w:eastAsia="Times New Roman"/>
          <w:color w:val="222222"/>
          <w:shd w:val="clear" w:color="auto" w:fill="FFFFFF"/>
        </w:rPr>
        <w:t xml:space="preserve">about discrimination </w:t>
      </w:r>
      <w:r w:rsidR="003B4D66" w:rsidRPr="00AF433E">
        <w:rPr>
          <w:rFonts w:eastAsia="Times New Roman"/>
          <w:color w:val="222222"/>
          <w:shd w:val="clear" w:color="auto" w:fill="FFFFFF"/>
        </w:rPr>
        <w:t xml:space="preserve">against </w:t>
      </w:r>
      <w:r w:rsidR="00972B25" w:rsidRPr="00AF433E">
        <w:rPr>
          <w:rFonts w:eastAsia="Times New Roman"/>
          <w:color w:val="222222"/>
          <w:shd w:val="clear" w:color="auto" w:fill="FFFFFF"/>
        </w:rPr>
        <w:t>Christians, men</w:t>
      </w:r>
      <w:r w:rsidR="00F755D2" w:rsidRPr="00AF433E">
        <w:rPr>
          <w:rFonts w:eastAsia="Times New Roman"/>
          <w:color w:val="222222"/>
          <w:shd w:val="clear" w:color="auto" w:fill="FFFFFF"/>
        </w:rPr>
        <w:t>, and white people</w:t>
      </w:r>
      <w:r w:rsidR="00972B25" w:rsidRPr="00AF433E">
        <w:rPr>
          <w:rFonts w:eastAsia="Times New Roman"/>
          <w:color w:val="222222"/>
          <w:shd w:val="clear" w:color="auto" w:fill="FFFFFF"/>
        </w:rPr>
        <w:t xml:space="preserve"> </w:t>
      </w:r>
      <w:r w:rsidR="00B1762C" w:rsidRPr="00AF433E">
        <w:rPr>
          <w:rFonts w:eastAsia="Times New Roman"/>
          <w:color w:val="222222"/>
          <w:shd w:val="clear" w:color="auto" w:fill="FFFFFF"/>
        </w:rPr>
        <w:t>(</w:t>
      </w:r>
      <w:r w:rsidR="00A26156" w:rsidRPr="00AF433E">
        <w:t>Jones et al., 2016</w:t>
      </w:r>
      <w:r w:rsidR="00B405F8" w:rsidRPr="00AF433E">
        <w:t>, pp. 15-17</w:t>
      </w:r>
      <w:r w:rsidR="00A26156" w:rsidRPr="00AF433E">
        <w:t xml:space="preserve">; </w:t>
      </w:r>
      <w:r w:rsidR="00A26156" w:rsidRPr="00AF433E">
        <w:rPr>
          <w:rFonts w:eastAsia="Times New Roman"/>
          <w:color w:val="222222"/>
          <w:shd w:val="clear" w:color="auto" w:fill="FFFFFF"/>
        </w:rPr>
        <w:t xml:space="preserve">Moore, 2014; </w:t>
      </w:r>
      <w:r w:rsidR="00A26156" w:rsidRPr="00AF433E">
        <w:t xml:space="preserve">Rasmussen Reports, 2013; </w:t>
      </w:r>
      <w:r w:rsidR="0010665F" w:rsidRPr="00AF433E">
        <w:rPr>
          <w:color w:val="161413"/>
        </w:rPr>
        <w:t xml:space="preserve">Miller, 2017; </w:t>
      </w:r>
      <w:proofErr w:type="spellStart"/>
      <w:r w:rsidR="00A26156" w:rsidRPr="00AF433E">
        <w:rPr>
          <w:color w:val="161413"/>
        </w:rPr>
        <w:t>Bosson</w:t>
      </w:r>
      <w:proofErr w:type="spellEnd"/>
      <w:r w:rsidR="00A26156" w:rsidRPr="00AF433E">
        <w:rPr>
          <w:color w:val="161413"/>
        </w:rPr>
        <w:t xml:space="preserve"> et al., 2012</w:t>
      </w:r>
      <w:r w:rsidR="00064CDF" w:rsidRPr="00AF433E">
        <w:rPr>
          <w:color w:val="161413"/>
        </w:rPr>
        <w:t xml:space="preserve">; </w:t>
      </w:r>
      <w:r w:rsidR="009D637C" w:rsidRPr="00AF433E">
        <w:rPr>
          <w:color w:val="161413"/>
        </w:rPr>
        <w:t>Pew Research Center, 2009</w:t>
      </w:r>
      <w:r w:rsidR="005F4DD0" w:rsidRPr="00AF433E">
        <w:rPr>
          <w:rStyle w:val="FootnoteReference"/>
          <w:color w:val="161413"/>
        </w:rPr>
        <w:footnoteReference w:id="5"/>
      </w:r>
      <w:r w:rsidR="008E03A8" w:rsidRPr="00AF433E">
        <w:rPr>
          <w:color w:val="161413"/>
        </w:rPr>
        <w:t>; see also Norton &amp; Sommers, 2011</w:t>
      </w:r>
      <w:r w:rsidR="00A26156" w:rsidRPr="00AF433E">
        <w:rPr>
          <w:color w:val="161413"/>
        </w:rPr>
        <w:t>)</w:t>
      </w:r>
      <w:r w:rsidR="00C147DE" w:rsidRPr="00AF433E">
        <w:rPr>
          <w:rFonts w:eastAsia="Times New Roman"/>
          <w:color w:val="222222"/>
          <w:shd w:val="clear" w:color="auto" w:fill="FFFFFF"/>
        </w:rPr>
        <w:t xml:space="preserve">. </w:t>
      </w:r>
    </w:p>
    <w:p w14:paraId="0936FEE8" w14:textId="04D4B3CD" w:rsidR="00CD18FE" w:rsidRPr="00AF433E" w:rsidRDefault="000A4C63" w:rsidP="007C793B">
      <w:pPr>
        <w:spacing w:line="480" w:lineRule="auto"/>
        <w:ind w:firstLine="720"/>
        <w:rPr>
          <w:rFonts w:eastAsia="Times New Roman"/>
          <w:color w:val="222222"/>
          <w:shd w:val="clear" w:color="auto" w:fill="FFFFFF"/>
        </w:rPr>
      </w:pPr>
      <w:r w:rsidRPr="00AF433E">
        <w:rPr>
          <w:rFonts w:eastAsia="Times New Roman"/>
          <w:color w:val="222222"/>
          <w:shd w:val="clear" w:color="auto" w:fill="FFFFFF"/>
        </w:rPr>
        <w:t>O</w:t>
      </w:r>
      <w:r w:rsidR="008112C4" w:rsidRPr="00AF433E">
        <w:rPr>
          <w:rFonts w:eastAsia="Times New Roman"/>
          <w:color w:val="222222"/>
          <w:shd w:val="clear" w:color="auto" w:fill="FFFFFF"/>
        </w:rPr>
        <w:t xml:space="preserve">f course, </w:t>
      </w:r>
      <w:r w:rsidRPr="00AF433E">
        <w:rPr>
          <w:rFonts w:eastAsia="Times New Roman"/>
          <w:color w:val="222222"/>
          <w:shd w:val="clear" w:color="auto" w:fill="FFFFFF"/>
        </w:rPr>
        <w:t xml:space="preserve">liberals </w:t>
      </w:r>
      <w:r w:rsidR="008112C4" w:rsidRPr="00AF433E">
        <w:rPr>
          <w:rFonts w:eastAsia="Times New Roman"/>
          <w:color w:val="222222"/>
          <w:shd w:val="clear" w:color="auto" w:fill="FFFFFF"/>
        </w:rPr>
        <w:t>may</w:t>
      </w:r>
      <w:r w:rsidR="00AD31C8" w:rsidRPr="00AF433E">
        <w:rPr>
          <w:rFonts w:eastAsia="Times New Roman"/>
          <w:color w:val="222222"/>
          <w:shd w:val="clear" w:color="auto" w:fill="FFFFFF"/>
        </w:rPr>
        <w:t xml:space="preserve"> only</w:t>
      </w:r>
      <w:r w:rsidR="008112C4" w:rsidRPr="00AF433E">
        <w:rPr>
          <w:rFonts w:eastAsia="Times New Roman"/>
          <w:color w:val="222222"/>
          <w:shd w:val="clear" w:color="auto" w:fill="FFFFFF"/>
        </w:rPr>
        <w:t xml:space="preserve"> </w:t>
      </w:r>
      <w:r w:rsidRPr="00AF433E">
        <w:rPr>
          <w:rFonts w:eastAsia="Times New Roman"/>
          <w:color w:val="222222"/>
          <w:shd w:val="clear" w:color="auto" w:fill="FFFFFF"/>
        </w:rPr>
        <w:t xml:space="preserve">care more about </w:t>
      </w:r>
      <w:r w:rsidR="008112C4" w:rsidRPr="00AF433E">
        <w:rPr>
          <w:rFonts w:eastAsia="Times New Roman"/>
          <w:color w:val="222222"/>
          <w:shd w:val="clear" w:color="auto" w:fill="FFFFFF"/>
        </w:rPr>
        <w:t xml:space="preserve">discrimination against the former </w:t>
      </w:r>
      <w:r w:rsidR="002554A3" w:rsidRPr="00AF433E">
        <w:rPr>
          <w:rFonts w:eastAsia="Times New Roman"/>
          <w:color w:val="222222"/>
          <w:shd w:val="clear" w:color="auto" w:fill="FFFFFF"/>
        </w:rPr>
        <w:t xml:space="preserve">set </w:t>
      </w:r>
      <w:r w:rsidR="00AD31C8" w:rsidRPr="00AF433E">
        <w:rPr>
          <w:rFonts w:eastAsia="Times New Roman"/>
          <w:color w:val="222222"/>
          <w:shd w:val="clear" w:color="auto" w:fill="FFFFFF"/>
        </w:rPr>
        <w:t xml:space="preserve">of groups, </w:t>
      </w:r>
      <w:r w:rsidR="008112C4" w:rsidRPr="00AF433E">
        <w:rPr>
          <w:rFonts w:eastAsia="Times New Roman"/>
          <w:color w:val="222222"/>
          <w:shd w:val="clear" w:color="auto" w:fill="FFFFFF"/>
        </w:rPr>
        <w:t>because th</w:t>
      </w:r>
      <w:r w:rsidR="007658C6" w:rsidRPr="00AF433E">
        <w:rPr>
          <w:rFonts w:eastAsia="Times New Roman"/>
          <w:color w:val="222222"/>
          <w:shd w:val="clear" w:color="auto" w:fill="FFFFFF"/>
        </w:rPr>
        <w:t>ose groups</w:t>
      </w:r>
      <w:r w:rsidR="008112C4" w:rsidRPr="00AF433E">
        <w:rPr>
          <w:rFonts w:eastAsia="Times New Roman"/>
          <w:color w:val="222222"/>
          <w:shd w:val="clear" w:color="auto" w:fill="FFFFFF"/>
        </w:rPr>
        <w:t xml:space="preserve"> face more frequent and severe discrimination. </w:t>
      </w:r>
      <w:r w:rsidRPr="00AF433E">
        <w:rPr>
          <w:rFonts w:eastAsia="Times New Roman"/>
          <w:color w:val="222222"/>
          <w:shd w:val="clear" w:color="auto" w:fill="FFFFFF"/>
        </w:rPr>
        <w:t>However,</w:t>
      </w:r>
      <w:r w:rsidR="002742D0" w:rsidRPr="00AF433E">
        <w:rPr>
          <w:rFonts w:eastAsia="Times New Roman"/>
          <w:color w:val="222222"/>
          <w:shd w:val="clear" w:color="auto" w:fill="FFFFFF"/>
        </w:rPr>
        <w:t xml:space="preserve"> this </w:t>
      </w:r>
      <w:r w:rsidR="00AD31C8" w:rsidRPr="00AF433E">
        <w:rPr>
          <w:rFonts w:eastAsia="Times New Roman"/>
          <w:color w:val="222222"/>
          <w:shd w:val="clear" w:color="auto" w:fill="FFFFFF"/>
        </w:rPr>
        <w:t xml:space="preserve">does not explain </w:t>
      </w:r>
      <w:r w:rsidR="00BF6FDF" w:rsidRPr="00AF433E">
        <w:rPr>
          <w:rFonts w:eastAsia="Times New Roman"/>
          <w:color w:val="222222"/>
          <w:shd w:val="clear" w:color="auto" w:fill="FFFFFF"/>
        </w:rPr>
        <w:t xml:space="preserve">why conservatives care more about </w:t>
      </w:r>
      <w:r w:rsidR="00337ABF" w:rsidRPr="00AF433E">
        <w:rPr>
          <w:rFonts w:eastAsia="Times New Roman"/>
          <w:color w:val="222222"/>
          <w:shd w:val="clear" w:color="auto" w:fill="FFFFFF"/>
        </w:rPr>
        <w:t xml:space="preserve">discrimination against </w:t>
      </w:r>
      <w:r w:rsidR="004F4F45" w:rsidRPr="00AF433E">
        <w:rPr>
          <w:rFonts w:eastAsia="Times New Roman"/>
          <w:color w:val="222222"/>
          <w:shd w:val="clear" w:color="auto" w:fill="FFFFFF"/>
        </w:rPr>
        <w:t xml:space="preserve">the latter set of </w:t>
      </w:r>
      <w:r w:rsidR="00BF6FDF" w:rsidRPr="00AF433E">
        <w:rPr>
          <w:rFonts w:eastAsia="Times New Roman"/>
          <w:color w:val="222222"/>
          <w:shd w:val="clear" w:color="auto" w:fill="FFFFFF"/>
        </w:rPr>
        <w:t>groups</w:t>
      </w:r>
      <w:r w:rsidR="002409D3" w:rsidRPr="00AF433E">
        <w:rPr>
          <w:rFonts w:eastAsia="Times New Roman"/>
          <w:color w:val="222222"/>
          <w:shd w:val="clear" w:color="auto" w:fill="FFFFFF"/>
        </w:rPr>
        <w:t>.</w:t>
      </w:r>
      <w:r w:rsidR="00483BFA" w:rsidRPr="00AF433E">
        <w:rPr>
          <w:rFonts w:eastAsia="Times New Roman"/>
          <w:color w:val="222222"/>
          <w:shd w:val="clear" w:color="auto" w:fill="FFFFFF"/>
        </w:rPr>
        <w:t xml:space="preserve"> </w:t>
      </w:r>
      <w:r w:rsidR="00BF6FDF" w:rsidRPr="00AF433E">
        <w:rPr>
          <w:rFonts w:eastAsia="Times New Roman"/>
          <w:color w:val="222222"/>
          <w:shd w:val="clear" w:color="auto" w:fill="FFFFFF"/>
        </w:rPr>
        <w:t xml:space="preserve">If conservatives </w:t>
      </w:r>
      <w:r w:rsidR="00B21BAF" w:rsidRPr="00AF433E">
        <w:rPr>
          <w:rFonts w:eastAsia="Times New Roman"/>
          <w:color w:val="222222"/>
          <w:shd w:val="clear" w:color="auto" w:fill="FFFFFF"/>
        </w:rPr>
        <w:t xml:space="preserve">are </w:t>
      </w:r>
      <w:r w:rsidR="0005266F" w:rsidRPr="00AF433E">
        <w:rPr>
          <w:rFonts w:eastAsia="Times New Roman"/>
          <w:color w:val="222222"/>
          <w:shd w:val="clear" w:color="auto" w:fill="FFFFFF"/>
        </w:rPr>
        <w:t>generally</w:t>
      </w:r>
      <w:r w:rsidR="00C041CA" w:rsidRPr="00AF433E">
        <w:rPr>
          <w:rFonts w:eastAsia="Times New Roman"/>
          <w:color w:val="222222"/>
          <w:shd w:val="clear" w:color="auto" w:fill="FFFFFF"/>
        </w:rPr>
        <w:t xml:space="preserve"> </w:t>
      </w:r>
      <w:r w:rsidR="00C95DA9" w:rsidRPr="00AF433E">
        <w:rPr>
          <w:rFonts w:eastAsia="Times New Roman"/>
          <w:color w:val="222222"/>
          <w:shd w:val="clear" w:color="auto" w:fill="FFFFFF"/>
        </w:rPr>
        <w:t xml:space="preserve">less concerned about </w:t>
      </w:r>
      <w:r w:rsidR="00337ABF" w:rsidRPr="00AF433E">
        <w:rPr>
          <w:rFonts w:eastAsia="Times New Roman"/>
          <w:color w:val="222222"/>
          <w:shd w:val="clear" w:color="auto" w:fill="FFFFFF"/>
        </w:rPr>
        <w:t>discrimination</w:t>
      </w:r>
      <w:r w:rsidR="00BF6FDF" w:rsidRPr="00AF433E">
        <w:rPr>
          <w:rFonts w:eastAsia="Times New Roman"/>
          <w:color w:val="222222"/>
          <w:shd w:val="clear" w:color="auto" w:fill="FFFFFF"/>
        </w:rPr>
        <w:t xml:space="preserve">, </w:t>
      </w:r>
      <w:r w:rsidR="000233E9" w:rsidRPr="00AF433E">
        <w:rPr>
          <w:rFonts w:eastAsia="Times New Roman"/>
          <w:color w:val="222222"/>
          <w:shd w:val="clear" w:color="auto" w:fill="FFFFFF"/>
        </w:rPr>
        <w:t xml:space="preserve">then </w:t>
      </w:r>
      <w:r w:rsidR="00B21BAF" w:rsidRPr="00AF433E">
        <w:rPr>
          <w:rFonts w:eastAsia="Times New Roman"/>
          <w:color w:val="222222"/>
          <w:shd w:val="clear" w:color="auto" w:fill="FFFFFF"/>
        </w:rPr>
        <w:t>why are</w:t>
      </w:r>
      <w:r w:rsidR="00D43E5C" w:rsidRPr="00AF433E">
        <w:rPr>
          <w:rFonts w:eastAsia="Times New Roman"/>
          <w:color w:val="222222"/>
          <w:shd w:val="clear" w:color="auto" w:fill="FFFFFF"/>
        </w:rPr>
        <w:t xml:space="preserve"> </w:t>
      </w:r>
      <w:r w:rsidR="00337ABF" w:rsidRPr="00AF433E">
        <w:rPr>
          <w:rFonts w:eastAsia="Times New Roman"/>
          <w:color w:val="222222"/>
          <w:shd w:val="clear" w:color="auto" w:fill="FFFFFF"/>
        </w:rPr>
        <w:t>they</w:t>
      </w:r>
      <w:r w:rsidR="00B21BAF" w:rsidRPr="00AF433E">
        <w:rPr>
          <w:rFonts w:eastAsia="Times New Roman"/>
          <w:color w:val="222222"/>
          <w:shd w:val="clear" w:color="auto" w:fill="FFFFFF"/>
        </w:rPr>
        <w:t xml:space="preserve"> </w:t>
      </w:r>
      <w:r w:rsidR="00B21BAF" w:rsidRPr="00AF433E">
        <w:rPr>
          <w:rFonts w:eastAsia="Times New Roman"/>
          <w:i/>
          <w:color w:val="222222"/>
          <w:shd w:val="clear" w:color="auto" w:fill="FFFFFF"/>
        </w:rPr>
        <w:t xml:space="preserve">more </w:t>
      </w:r>
      <w:r w:rsidR="00B21BAF" w:rsidRPr="00AF433E">
        <w:rPr>
          <w:rFonts w:eastAsia="Times New Roman"/>
          <w:color w:val="222222"/>
          <w:shd w:val="clear" w:color="auto" w:fill="FFFFFF"/>
        </w:rPr>
        <w:t>concerned about</w:t>
      </w:r>
      <w:r w:rsidR="00503849" w:rsidRPr="00AF433E">
        <w:rPr>
          <w:rFonts w:eastAsia="Times New Roman"/>
          <w:color w:val="222222"/>
          <w:shd w:val="clear" w:color="auto" w:fill="FFFFFF"/>
        </w:rPr>
        <w:t xml:space="preserve"> </w:t>
      </w:r>
      <w:r w:rsidR="00E676B7" w:rsidRPr="00AF433E">
        <w:rPr>
          <w:rFonts w:eastAsia="Times New Roman"/>
          <w:color w:val="222222"/>
          <w:shd w:val="clear" w:color="auto" w:fill="FFFFFF"/>
        </w:rPr>
        <w:t xml:space="preserve">less </w:t>
      </w:r>
      <w:r w:rsidR="00C95DA9" w:rsidRPr="00AF433E">
        <w:rPr>
          <w:rFonts w:eastAsia="Times New Roman"/>
          <w:color w:val="222222"/>
          <w:shd w:val="clear" w:color="auto" w:fill="FFFFFF"/>
        </w:rPr>
        <w:t xml:space="preserve">frequent and severe forms of </w:t>
      </w:r>
      <w:r w:rsidR="008112C4" w:rsidRPr="00AF433E">
        <w:rPr>
          <w:rFonts w:eastAsia="Times New Roman"/>
          <w:color w:val="222222"/>
          <w:shd w:val="clear" w:color="auto" w:fill="FFFFFF"/>
        </w:rPr>
        <w:t>it</w:t>
      </w:r>
      <w:r w:rsidR="00B21BAF" w:rsidRPr="00AF433E">
        <w:rPr>
          <w:rFonts w:eastAsia="Times New Roman"/>
          <w:color w:val="222222"/>
          <w:shd w:val="clear" w:color="auto" w:fill="FFFFFF"/>
        </w:rPr>
        <w:t>?</w:t>
      </w:r>
      <w:r w:rsidR="00E676B7" w:rsidRPr="00AF433E">
        <w:rPr>
          <w:rFonts w:eastAsia="Times New Roman"/>
          <w:color w:val="222222"/>
          <w:shd w:val="clear" w:color="auto" w:fill="FFFFFF"/>
        </w:rPr>
        <w:t xml:space="preserve"> </w:t>
      </w:r>
      <w:r w:rsidR="00AD31C8" w:rsidRPr="00AF433E">
        <w:rPr>
          <w:rFonts w:eastAsia="Times New Roman"/>
          <w:color w:val="222222"/>
          <w:shd w:val="clear" w:color="auto" w:fill="FFFFFF"/>
        </w:rPr>
        <w:t xml:space="preserve">If liberals are generally more willing to trust the experiences </w:t>
      </w:r>
      <w:r w:rsidR="007658C6" w:rsidRPr="00AF433E">
        <w:rPr>
          <w:rFonts w:eastAsia="Times New Roman"/>
          <w:color w:val="222222"/>
          <w:shd w:val="clear" w:color="auto" w:fill="FFFFFF"/>
        </w:rPr>
        <w:t xml:space="preserve">of </w:t>
      </w:r>
      <w:r w:rsidR="00807CE9" w:rsidRPr="00AF433E">
        <w:rPr>
          <w:rFonts w:eastAsia="Times New Roman"/>
          <w:color w:val="222222"/>
          <w:shd w:val="clear" w:color="auto" w:fill="FFFFFF"/>
        </w:rPr>
        <w:t xml:space="preserve">groups </w:t>
      </w:r>
      <w:r w:rsidR="007658C6" w:rsidRPr="00AF433E">
        <w:rPr>
          <w:rFonts w:eastAsia="Times New Roman"/>
          <w:color w:val="222222"/>
          <w:shd w:val="clear" w:color="auto" w:fill="FFFFFF"/>
        </w:rPr>
        <w:t xml:space="preserve">who claim they’ve been discriminated against, then why are they </w:t>
      </w:r>
      <w:r w:rsidR="007658C6" w:rsidRPr="00AF433E">
        <w:rPr>
          <w:rFonts w:eastAsia="Times New Roman"/>
          <w:i/>
          <w:iCs/>
          <w:color w:val="222222"/>
          <w:shd w:val="clear" w:color="auto" w:fill="FFFFFF"/>
        </w:rPr>
        <w:t xml:space="preserve">less </w:t>
      </w:r>
      <w:r w:rsidR="007658C6" w:rsidRPr="00AF433E">
        <w:rPr>
          <w:rFonts w:eastAsia="Times New Roman"/>
          <w:color w:val="222222"/>
          <w:shd w:val="clear" w:color="auto" w:fill="FFFFFF"/>
        </w:rPr>
        <w:t>likely</w:t>
      </w:r>
      <w:r w:rsidR="00D864B9" w:rsidRPr="00AF433E">
        <w:rPr>
          <w:rFonts w:eastAsia="Times New Roman"/>
          <w:color w:val="222222"/>
          <w:shd w:val="clear" w:color="auto" w:fill="FFFFFF"/>
        </w:rPr>
        <w:t xml:space="preserve"> than conservatives</w:t>
      </w:r>
      <w:r w:rsidR="007658C6" w:rsidRPr="00AF433E">
        <w:rPr>
          <w:rFonts w:eastAsia="Times New Roman"/>
          <w:color w:val="222222"/>
          <w:shd w:val="clear" w:color="auto" w:fill="FFFFFF"/>
        </w:rPr>
        <w:t xml:space="preserve"> to trust the latter set of groups</w:t>
      </w:r>
      <w:r w:rsidR="00DD3C85" w:rsidRPr="00AF433E">
        <w:rPr>
          <w:rFonts w:eastAsia="Times New Roman"/>
          <w:color w:val="222222"/>
          <w:shd w:val="clear" w:color="auto" w:fill="FFFFFF"/>
        </w:rPr>
        <w:t xml:space="preserve">? </w:t>
      </w:r>
      <w:r w:rsidR="00594130" w:rsidRPr="00AF433E">
        <w:rPr>
          <w:rFonts w:eastAsia="Times New Roman"/>
          <w:color w:val="222222"/>
          <w:shd w:val="clear" w:color="auto" w:fill="FFFFFF"/>
        </w:rPr>
        <w:t>Alliance Theory</w:t>
      </w:r>
      <w:r w:rsidR="00337ABF" w:rsidRPr="00AF433E">
        <w:rPr>
          <w:rFonts w:eastAsia="Times New Roman"/>
          <w:color w:val="222222"/>
          <w:shd w:val="clear" w:color="auto" w:fill="FFFFFF"/>
        </w:rPr>
        <w:t xml:space="preserve"> avoids th</w:t>
      </w:r>
      <w:r w:rsidR="0039617C" w:rsidRPr="00AF433E">
        <w:rPr>
          <w:rFonts w:eastAsia="Times New Roman"/>
          <w:color w:val="222222"/>
          <w:shd w:val="clear" w:color="auto" w:fill="FFFFFF"/>
        </w:rPr>
        <w:t xml:space="preserve">is </w:t>
      </w:r>
      <w:r w:rsidR="00DD3C85" w:rsidRPr="00AF433E">
        <w:rPr>
          <w:rFonts w:eastAsia="Times New Roman"/>
          <w:color w:val="222222"/>
          <w:shd w:val="clear" w:color="auto" w:fill="FFFFFF"/>
        </w:rPr>
        <w:t>confusion</w:t>
      </w:r>
      <w:r w:rsidR="00337ABF" w:rsidRPr="00AF433E">
        <w:rPr>
          <w:rFonts w:eastAsia="Times New Roman"/>
          <w:color w:val="222222"/>
          <w:shd w:val="clear" w:color="auto" w:fill="FFFFFF"/>
        </w:rPr>
        <w:t>.</w:t>
      </w:r>
      <w:r w:rsidR="0039617C" w:rsidRPr="00AF433E">
        <w:rPr>
          <w:rFonts w:eastAsia="Times New Roman"/>
          <w:color w:val="222222"/>
          <w:shd w:val="clear" w:color="auto" w:fill="FFFFFF"/>
        </w:rPr>
        <w:t xml:space="preserve"> People </w:t>
      </w:r>
      <w:r w:rsidR="00B04602" w:rsidRPr="00AF433E">
        <w:rPr>
          <w:rFonts w:eastAsia="Times New Roman"/>
          <w:color w:val="222222"/>
          <w:shd w:val="clear" w:color="auto" w:fill="FFFFFF"/>
        </w:rPr>
        <w:t xml:space="preserve">engage in competitive victimhood to mobilize support </w:t>
      </w:r>
      <w:r w:rsidR="0039617C" w:rsidRPr="00AF433E">
        <w:rPr>
          <w:rFonts w:eastAsia="Times New Roman"/>
          <w:color w:val="222222"/>
          <w:shd w:val="clear" w:color="auto" w:fill="FFFFFF"/>
        </w:rPr>
        <w:t>their allies</w:t>
      </w:r>
      <w:r w:rsidR="00B04602" w:rsidRPr="00AF433E">
        <w:rPr>
          <w:rFonts w:eastAsia="Times New Roman"/>
          <w:color w:val="222222"/>
          <w:shd w:val="clear" w:color="auto" w:fill="FFFFFF"/>
        </w:rPr>
        <w:t xml:space="preserve"> (Noor et al., 2012)</w:t>
      </w:r>
      <w:r w:rsidR="00AD31C8" w:rsidRPr="00AF433E">
        <w:rPr>
          <w:rFonts w:eastAsia="Times New Roman"/>
          <w:color w:val="222222"/>
          <w:shd w:val="clear" w:color="auto" w:fill="FFFFFF"/>
        </w:rPr>
        <w:t>,</w:t>
      </w:r>
      <w:r w:rsidR="0039617C" w:rsidRPr="00AF433E">
        <w:rPr>
          <w:rFonts w:eastAsia="Times New Roman"/>
          <w:color w:val="222222"/>
          <w:shd w:val="clear" w:color="auto" w:fill="FFFFFF"/>
        </w:rPr>
        <w:t xml:space="preserve"> </w:t>
      </w:r>
      <w:r w:rsidR="005804F4" w:rsidRPr="00AF433E">
        <w:rPr>
          <w:rFonts w:eastAsia="Times New Roman"/>
          <w:color w:val="222222"/>
          <w:shd w:val="clear" w:color="auto" w:fill="FFFFFF"/>
        </w:rPr>
        <w:t>while denying or downplaying</w:t>
      </w:r>
      <w:r w:rsidR="001C43F6" w:rsidRPr="00AF433E">
        <w:rPr>
          <w:rFonts w:eastAsia="Times New Roman"/>
          <w:color w:val="222222"/>
          <w:shd w:val="clear" w:color="auto" w:fill="FFFFFF"/>
        </w:rPr>
        <w:t xml:space="preserve"> mistreatment </w:t>
      </w:r>
      <w:r w:rsidR="005804F4" w:rsidRPr="00AF433E">
        <w:rPr>
          <w:rFonts w:eastAsia="Times New Roman"/>
          <w:color w:val="222222"/>
          <w:shd w:val="clear" w:color="auto" w:fill="FFFFFF"/>
        </w:rPr>
        <w:t>of</w:t>
      </w:r>
      <w:r w:rsidR="0039617C" w:rsidRPr="00AF433E">
        <w:rPr>
          <w:rFonts w:eastAsia="Times New Roman"/>
          <w:color w:val="222222"/>
          <w:shd w:val="clear" w:color="auto" w:fill="FFFFFF"/>
        </w:rPr>
        <w:t xml:space="preserve"> their </w:t>
      </w:r>
      <w:r w:rsidR="00CB6A08" w:rsidRPr="00AF433E">
        <w:rPr>
          <w:rFonts w:eastAsia="Times New Roman"/>
          <w:color w:val="222222"/>
          <w:shd w:val="clear" w:color="auto" w:fill="FFFFFF"/>
        </w:rPr>
        <w:t>rivals</w:t>
      </w:r>
      <w:r w:rsidR="00AD31C8" w:rsidRPr="00AF433E">
        <w:rPr>
          <w:rFonts w:eastAsia="Times New Roman"/>
          <w:color w:val="222222"/>
          <w:shd w:val="clear" w:color="auto" w:fill="FFFFFF"/>
        </w:rPr>
        <w:t>. This is all we need to assume to explain the data</w:t>
      </w:r>
      <w:r w:rsidR="00BB204A" w:rsidRPr="00AF433E">
        <w:rPr>
          <w:rFonts w:eastAsia="Times New Roman"/>
          <w:color w:val="222222"/>
          <w:shd w:val="clear" w:color="auto" w:fill="FFFFFF"/>
        </w:rPr>
        <w:t xml:space="preserve">. </w:t>
      </w:r>
    </w:p>
    <w:p w14:paraId="31F4D644" w14:textId="637E4A0F" w:rsidR="00802FA0" w:rsidRPr="00AF433E" w:rsidRDefault="007658C6" w:rsidP="007C793B">
      <w:pPr>
        <w:spacing w:line="480" w:lineRule="auto"/>
        <w:ind w:firstLine="720"/>
        <w:rPr>
          <w:rFonts w:eastAsia="Times New Roman"/>
          <w:color w:val="222222"/>
          <w:shd w:val="clear" w:color="auto" w:fill="FFFFFF"/>
        </w:rPr>
      </w:pPr>
      <w:r w:rsidRPr="00AF433E">
        <w:t xml:space="preserve">One alternative possibility is that </w:t>
      </w:r>
      <w:r w:rsidR="00A75ED2" w:rsidRPr="00AF433E">
        <w:t xml:space="preserve">it is </w:t>
      </w:r>
      <w:r w:rsidR="00A75ED2" w:rsidRPr="00AF433E">
        <w:rPr>
          <w:i/>
          <w:iCs/>
        </w:rPr>
        <w:t xml:space="preserve">only </w:t>
      </w:r>
      <w:r w:rsidRPr="00AF433E">
        <w:t>conservatives</w:t>
      </w:r>
      <w:r w:rsidR="00A75ED2" w:rsidRPr="00AF433E">
        <w:t xml:space="preserve"> that</w:t>
      </w:r>
      <w:r w:rsidRPr="00AF433E">
        <w:t xml:space="preserve"> are </w:t>
      </w:r>
      <w:r w:rsidR="00CC0AE1" w:rsidRPr="00AF433E">
        <w:t>downplay</w:t>
      </w:r>
      <w:r w:rsidRPr="00AF433E">
        <w:t xml:space="preserve">ing </w:t>
      </w:r>
      <w:r w:rsidR="00CC0AE1" w:rsidRPr="00AF433E">
        <w:t xml:space="preserve">discrimination faced by their </w:t>
      </w:r>
      <w:r w:rsidR="00CB6A08" w:rsidRPr="00AF433E">
        <w:t>rivals</w:t>
      </w:r>
      <w:r w:rsidR="00A75ED2" w:rsidRPr="00AF433E">
        <w:t>, whereas liberals are evaluating claims of</w:t>
      </w:r>
      <w:r w:rsidR="00AB2811" w:rsidRPr="00AF433E">
        <w:t xml:space="preserve"> discrimination </w:t>
      </w:r>
      <w:r w:rsidR="00CA6CA4" w:rsidRPr="00AF433E">
        <w:t>impartially</w:t>
      </w:r>
      <w:r w:rsidR="0062767E" w:rsidRPr="00AF433E">
        <w:t>.</w:t>
      </w:r>
      <w:r w:rsidR="007211A4" w:rsidRPr="00AF433E">
        <w:t xml:space="preserve"> </w:t>
      </w:r>
      <w:r w:rsidR="00A75ED2" w:rsidRPr="00AF433E">
        <w:t>However, t</w:t>
      </w:r>
      <w:r w:rsidRPr="00AF433E">
        <w:t>he available evidence</w:t>
      </w:r>
      <w:r w:rsidR="00A75ED2" w:rsidRPr="00AF433E">
        <w:t xml:space="preserve"> </w:t>
      </w:r>
      <w:r w:rsidRPr="00AF433E">
        <w:t>suggests that</w:t>
      </w:r>
      <w:r w:rsidR="00593F3C" w:rsidRPr="00AF433E">
        <w:t xml:space="preserve"> liberals are </w:t>
      </w:r>
      <w:r w:rsidR="00CC0AE1" w:rsidRPr="00AF433E">
        <w:t>far from</w:t>
      </w:r>
      <w:r w:rsidR="00593F3C" w:rsidRPr="00AF433E">
        <w:t xml:space="preserve"> </w:t>
      </w:r>
      <w:r w:rsidR="00CA6CA4" w:rsidRPr="00AF433E">
        <w:t>impartial</w:t>
      </w:r>
      <w:r w:rsidR="00F9537F" w:rsidRPr="00AF433E">
        <w:t xml:space="preserve">. </w:t>
      </w:r>
      <w:r w:rsidR="00341BE0" w:rsidRPr="00AF433E">
        <w:t xml:space="preserve">Indeed, </w:t>
      </w:r>
      <w:r w:rsidR="00341BE0" w:rsidRPr="00AF433E">
        <w:lastRenderedPageBreak/>
        <w:t>s</w:t>
      </w:r>
      <w:r w:rsidR="00AE740F" w:rsidRPr="00AF433E">
        <w:t>ome</w:t>
      </w:r>
      <w:r w:rsidR="00D613B9" w:rsidRPr="00AF433E">
        <w:t xml:space="preserve"> </w:t>
      </w:r>
      <w:r w:rsidR="0065053D" w:rsidRPr="00AF433E">
        <w:t xml:space="preserve">liberals </w:t>
      </w:r>
      <w:r w:rsidR="00B12FEF" w:rsidRPr="00AF433E">
        <w:t>are</w:t>
      </w:r>
      <w:r w:rsidR="00D613B9" w:rsidRPr="00AF433E">
        <w:t xml:space="preserve"> </w:t>
      </w:r>
      <w:r w:rsidR="00A96AAE" w:rsidRPr="00AF433E">
        <w:t xml:space="preserve">even </w:t>
      </w:r>
      <w:r w:rsidR="00105C18" w:rsidRPr="00AF433E">
        <w:t>willing to</w:t>
      </w:r>
      <w:r w:rsidR="00B12FEF" w:rsidRPr="00AF433E">
        <w:t xml:space="preserve"> obstruct</w:t>
      </w:r>
      <w:r w:rsidR="00F9537F" w:rsidRPr="00AF433E">
        <w:t xml:space="preserve"> scientific </w:t>
      </w:r>
      <w:r w:rsidR="00B12FEF" w:rsidRPr="00AF433E">
        <w:t>researc</w:t>
      </w:r>
      <w:r w:rsidR="00A75ED2" w:rsidRPr="00AF433E">
        <w:t xml:space="preserve">h on </w:t>
      </w:r>
      <w:r w:rsidR="006C4AA3" w:rsidRPr="00AF433E">
        <w:t>discrimination</w:t>
      </w:r>
      <w:r w:rsidR="005A7316" w:rsidRPr="00AF433E">
        <w:t xml:space="preserve"> faced by their </w:t>
      </w:r>
      <w:r w:rsidR="00CB6A08" w:rsidRPr="00AF433E">
        <w:t>rivals</w:t>
      </w:r>
      <w:r w:rsidR="00F9537F" w:rsidRPr="00AF433E">
        <w:t xml:space="preserve">. </w:t>
      </w:r>
      <w:r w:rsidR="00F9537F" w:rsidRPr="00AF433E">
        <w:rPr>
          <w:rFonts w:eastAsia="Times New Roman"/>
          <w:color w:val="222222"/>
          <w:shd w:val="clear" w:color="auto" w:fill="FFFFFF"/>
        </w:rPr>
        <w:t>W</w:t>
      </w:r>
      <w:r w:rsidR="0007642B" w:rsidRPr="00AF433E">
        <w:rPr>
          <w:rFonts w:eastAsia="Times New Roman"/>
          <w:color w:val="222222"/>
          <w:shd w:val="clear" w:color="auto" w:fill="FFFFFF"/>
        </w:rPr>
        <w:t>hen</w:t>
      </w:r>
      <w:r w:rsidR="009E542B" w:rsidRPr="00AF433E">
        <w:rPr>
          <w:rFonts w:eastAsia="Times New Roman"/>
          <w:color w:val="222222"/>
          <w:shd w:val="clear" w:color="auto" w:fill="FFFFFF"/>
        </w:rPr>
        <w:t xml:space="preserve"> </w:t>
      </w:r>
      <w:r w:rsidR="00567663" w:rsidRPr="00AF433E">
        <w:rPr>
          <w:rFonts w:eastAsia="Times New Roman"/>
          <w:color w:val="222222"/>
          <w:shd w:val="clear" w:color="auto" w:fill="FFFFFF"/>
        </w:rPr>
        <w:t>researchers</w:t>
      </w:r>
      <w:r w:rsidR="00270A11" w:rsidRPr="00AF433E">
        <w:rPr>
          <w:rFonts w:eastAsia="Times New Roman"/>
          <w:color w:val="222222"/>
          <w:shd w:val="clear" w:color="auto" w:fill="FFFFFF"/>
        </w:rPr>
        <w:t xml:space="preserve"> randomly </w:t>
      </w:r>
      <w:r w:rsidR="002960FE" w:rsidRPr="00AF433E">
        <w:rPr>
          <w:rFonts w:eastAsia="Times New Roman"/>
          <w:color w:val="222222"/>
          <w:shd w:val="clear" w:color="auto" w:fill="FFFFFF"/>
        </w:rPr>
        <w:t xml:space="preserve">sent </w:t>
      </w:r>
      <w:r w:rsidR="00A66C00" w:rsidRPr="00AF433E">
        <w:rPr>
          <w:rFonts w:eastAsia="Times New Roman"/>
          <w:color w:val="222222"/>
          <w:shd w:val="clear" w:color="auto" w:fill="FFFFFF"/>
        </w:rPr>
        <w:t>varying</w:t>
      </w:r>
      <w:r w:rsidR="00054BC2" w:rsidRPr="00AF433E">
        <w:rPr>
          <w:rFonts w:eastAsia="Times New Roman"/>
          <w:color w:val="222222"/>
          <w:shd w:val="clear" w:color="auto" w:fill="FFFFFF"/>
        </w:rPr>
        <w:t xml:space="preserve"> </w:t>
      </w:r>
      <w:r w:rsidR="00567663" w:rsidRPr="00AF433E">
        <w:rPr>
          <w:rFonts w:eastAsia="Times New Roman"/>
          <w:color w:val="222222"/>
          <w:shd w:val="clear" w:color="auto" w:fill="FFFFFF"/>
        </w:rPr>
        <w:t>study</w:t>
      </w:r>
      <w:r w:rsidR="00054BC2" w:rsidRPr="00AF433E">
        <w:rPr>
          <w:rFonts w:eastAsia="Times New Roman"/>
          <w:color w:val="222222"/>
          <w:shd w:val="clear" w:color="auto" w:fill="FFFFFF"/>
        </w:rPr>
        <w:t xml:space="preserve"> proposals</w:t>
      </w:r>
      <w:r w:rsidR="0007642B" w:rsidRPr="00AF433E">
        <w:rPr>
          <w:rFonts w:eastAsia="Times New Roman"/>
          <w:color w:val="222222"/>
          <w:shd w:val="clear" w:color="auto" w:fill="FFFFFF"/>
        </w:rPr>
        <w:t xml:space="preserve"> </w:t>
      </w:r>
      <w:r w:rsidR="00270A11" w:rsidRPr="00AF433E">
        <w:rPr>
          <w:rFonts w:eastAsia="Times New Roman"/>
          <w:color w:val="222222"/>
          <w:shd w:val="clear" w:color="auto" w:fill="FFFFFF"/>
        </w:rPr>
        <w:t>to human subjects committees</w:t>
      </w:r>
      <w:r w:rsidR="0007642B" w:rsidRPr="00AF433E">
        <w:rPr>
          <w:rFonts w:eastAsia="Times New Roman"/>
          <w:color w:val="222222"/>
          <w:shd w:val="clear" w:color="auto" w:fill="FFFFFF"/>
        </w:rPr>
        <w:t>—</w:t>
      </w:r>
      <w:r w:rsidR="00A66C00" w:rsidRPr="00AF433E">
        <w:rPr>
          <w:rFonts w:eastAsia="Times New Roman"/>
          <w:color w:val="222222"/>
          <w:shd w:val="clear" w:color="auto" w:fill="FFFFFF"/>
        </w:rPr>
        <w:t xml:space="preserve">some </w:t>
      </w:r>
      <w:r w:rsidR="0007642B" w:rsidRPr="00AF433E">
        <w:rPr>
          <w:rFonts w:eastAsia="Times New Roman"/>
          <w:color w:val="222222"/>
          <w:shd w:val="clear" w:color="auto" w:fill="FFFFFF"/>
        </w:rPr>
        <w:t xml:space="preserve">examining </w:t>
      </w:r>
      <w:r w:rsidR="00154913" w:rsidRPr="00AF433E">
        <w:rPr>
          <w:rFonts w:eastAsia="Times New Roman"/>
          <w:color w:val="222222"/>
          <w:shd w:val="clear" w:color="auto" w:fill="FFFFFF"/>
        </w:rPr>
        <w:t xml:space="preserve">“reverse </w:t>
      </w:r>
      <w:r w:rsidR="0007642B" w:rsidRPr="00AF433E">
        <w:rPr>
          <w:rFonts w:eastAsia="Times New Roman"/>
          <w:color w:val="222222"/>
          <w:shd w:val="clear" w:color="auto" w:fill="FFFFFF"/>
        </w:rPr>
        <w:t>discrimination</w:t>
      </w:r>
      <w:r w:rsidR="00154913" w:rsidRPr="00AF433E">
        <w:rPr>
          <w:rFonts w:eastAsia="Times New Roman"/>
          <w:color w:val="222222"/>
          <w:shd w:val="clear" w:color="auto" w:fill="FFFFFF"/>
        </w:rPr>
        <w:t>”</w:t>
      </w:r>
      <w:r w:rsidR="0007642B" w:rsidRPr="00AF433E">
        <w:rPr>
          <w:rFonts w:eastAsia="Times New Roman"/>
          <w:color w:val="222222"/>
          <w:shd w:val="clear" w:color="auto" w:fill="FFFFFF"/>
        </w:rPr>
        <w:t xml:space="preserve"> </w:t>
      </w:r>
      <w:r w:rsidR="00154913" w:rsidRPr="00AF433E">
        <w:rPr>
          <w:rFonts w:eastAsia="Times New Roman"/>
          <w:color w:val="222222"/>
          <w:shd w:val="clear" w:color="auto" w:fill="FFFFFF"/>
        </w:rPr>
        <w:t xml:space="preserve">(i.e. against white men) </w:t>
      </w:r>
      <w:r w:rsidR="0007642B" w:rsidRPr="00AF433E">
        <w:rPr>
          <w:rFonts w:eastAsia="Times New Roman"/>
          <w:color w:val="222222"/>
          <w:shd w:val="clear" w:color="auto" w:fill="FFFFFF"/>
        </w:rPr>
        <w:t>and other</w:t>
      </w:r>
      <w:r w:rsidR="00A66C00" w:rsidRPr="00AF433E">
        <w:rPr>
          <w:rFonts w:eastAsia="Times New Roman"/>
          <w:color w:val="222222"/>
          <w:shd w:val="clear" w:color="auto" w:fill="FFFFFF"/>
        </w:rPr>
        <w:t>s</w:t>
      </w:r>
      <w:r w:rsidR="0007642B" w:rsidRPr="00AF433E">
        <w:rPr>
          <w:rFonts w:eastAsia="Times New Roman"/>
          <w:color w:val="222222"/>
          <w:shd w:val="clear" w:color="auto" w:fill="FFFFFF"/>
        </w:rPr>
        <w:t xml:space="preserve"> examining </w:t>
      </w:r>
      <w:r w:rsidR="00154913" w:rsidRPr="00AF433E">
        <w:rPr>
          <w:rFonts w:eastAsia="Times New Roman"/>
          <w:color w:val="222222"/>
          <w:shd w:val="clear" w:color="auto" w:fill="FFFFFF"/>
        </w:rPr>
        <w:t xml:space="preserve">conventional </w:t>
      </w:r>
      <w:r w:rsidR="0007642B" w:rsidRPr="00AF433E">
        <w:rPr>
          <w:rFonts w:eastAsia="Times New Roman"/>
          <w:color w:val="222222"/>
          <w:shd w:val="clear" w:color="auto" w:fill="FFFFFF"/>
        </w:rPr>
        <w:t>discrimination—</w:t>
      </w:r>
      <w:r w:rsidR="00AB2868" w:rsidRPr="00AF433E">
        <w:rPr>
          <w:rFonts w:eastAsia="Times New Roman"/>
          <w:color w:val="222222"/>
          <w:shd w:val="clear" w:color="auto" w:fill="FFFFFF"/>
        </w:rPr>
        <w:t>the committees</w:t>
      </w:r>
      <w:r w:rsidR="002960FE" w:rsidRPr="00AF433E">
        <w:rPr>
          <w:rFonts w:eastAsia="Times New Roman"/>
          <w:color w:val="222222"/>
          <w:shd w:val="clear" w:color="auto" w:fill="FFFFFF"/>
        </w:rPr>
        <w:t xml:space="preserve"> rejected the proposal</w:t>
      </w:r>
      <w:r w:rsidR="00A66C00" w:rsidRPr="00AF433E">
        <w:rPr>
          <w:rFonts w:eastAsia="Times New Roman"/>
          <w:color w:val="222222"/>
          <w:shd w:val="clear" w:color="auto" w:fill="FFFFFF"/>
        </w:rPr>
        <w:t>s</w:t>
      </w:r>
      <w:r w:rsidR="002960FE" w:rsidRPr="00AF433E">
        <w:rPr>
          <w:rFonts w:eastAsia="Times New Roman"/>
          <w:color w:val="222222"/>
          <w:shd w:val="clear" w:color="auto" w:fill="FFFFFF"/>
        </w:rPr>
        <w:t xml:space="preserve"> on reverse discrimination</w:t>
      </w:r>
      <w:r w:rsidR="00C23A3B" w:rsidRPr="00AF433E">
        <w:rPr>
          <w:rFonts w:eastAsia="Times New Roman"/>
          <w:color w:val="222222"/>
          <w:shd w:val="clear" w:color="auto" w:fill="FFFFFF"/>
        </w:rPr>
        <w:t xml:space="preserve"> </w:t>
      </w:r>
      <w:r w:rsidR="00154913" w:rsidRPr="00AF433E">
        <w:rPr>
          <w:rFonts w:eastAsia="Times New Roman"/>
          <w:color w:val="222222"/>
          <w:shd w:val="clear" w:color="auto" w:fill="FFFFFF"/>
        </w:rPr>
        <w:t>more</w:t>
      </w:r>
      <w:r w:rsidR="002960FE" w:rsidRPr="00AF433E">
        <w:rPr>
          <w:rFonts w:eastAsia="Times New Roman"/>
          <w:color w:val="222222"/>
          <w:shd w:val="clear" w:color="auto" w:fill="FFFFFF"/>
        </w:rPr>
        <w:t xml:space="preserve"> frequently</w:t>
      </w:r>
      <w:r w:rsidR="002601F0" w:rsidRPr="00AF433E">
        <w:rPr>
          <w:rFonts w:eastAsia="Times New Roman"/>
          <w:color w:val="222222"/>
          <w:shd w:val="clear" w:color="auto" w:fill="FFFFFF"/>
        </w:rPr>
        <w:t>, and</w:t>
      </w:r>
      <w:r w:rsidR="00D36DA5" w:rsidRPr="00AF433E">
        <w:rPr>
          <w:rFonts w:eastAsia="Times New Roman"/>
          <w:color w:val="222222"/>
          <w:shd w:val="clear" w:color="auto" w:fill="FFFFFF"/>
        </w:rPr>
        <w:t xml:space="preserve"> </w:t>
      </w:r>
      <w:r w:rsidR="00270A11" w:rsidRPr="00AF433E">
        <w:rPr>
          <w:rFonts w:eastAsia="Times New Roman"/>
          <w:color w:val="222222"/>
          <w:shd w:val="clear" w:color="auto" w:fill="FFFFFF"/>
        </w:rPr>
        <w:t>many</w:t>
      </w:r>
      <w:r w:rsidR="00D30DE5" w:rsidRPr="00AF433E">
        <w:rPr>
          <w:rFonts w:eastAsia="Times New Roman"/>
          <w:color w:val="222222"/>
          <w:shd w:val="clear" w:color="auto" w:fill="FFFFFF"/>
        </w:rPr>
        <w:t xml:space="preserve"> </w:t>
      </w:r>
      <w:r w:rsidR="00270A11" w:rsidRPr="00AF433E">
        <w:rPr>
          <w:rFonts w:eastAsia="Times New Roman"/>
          <w:color w:val="222222"/>
          <w:shd w:val="clear" w:color="auto" w:fill="FFFFFF"/>
        </w:rPr>
        <w:t xml:space="preserve">committee members </w:t>
      </w:r>
      <w:r w:rsidR="002601F0" w:rsidRPr="00AF433E">
        <w:rPr>
          <w:rFonts w:eastAsia="Times New Roman"/>
          <w:color w:val="222222"/>
          <w:shd w:val="clear" w:color="auto" w:fill="FFFFFF"/>
        </w:rPr>
        <w:t>explicitly</w:t>
      </w:r>
      <w:r w:rsidR="005D6A09" w:rsidRPr="00AF433E">
        <w:rPr>
          <w:rFonts w:eastAsia="Times New Roman"/>
          <w:color w:val="222222"/>
          <w:shd w:val="clear" w:color="auto" w:fill="FFFFFF"/>
        </w:rPr>
        <w:t xml:space="preserve"> stated that they</w:t>
      </w:r>
      <w:r w:rsidR="002601F0" w:rsidRPr="00AF433E">
        <w:rPr>
          <w:rFonts w:eastAsia="Times New Roman"/>
          <w:color w:val="222222"/>
          <w:shd w:val="clear" w:color="auto" w:fill="FFFFFF"/>
        </w:rPr>
        <w:t xml:space="preserve"> rejected the</w:t>
      </w:r>
      <w:r w:rsidR="00AD0B11" w:rsidRPr="00AF433E">
        <w:rPr>
          <w:rFonts w:eastAsia="Times New Roman"/>
          <w:color w:val="222222"/>
          <w:shd w:val="clear" w:color="auto" w:fill="FFFFFF"/>
        </w:rPr>
        <w:t xml:space="preserve"> proposal</w:t>
      </w:r>
      <w:r w:rsidR="00A66C00" w:rsidRPr="00AF433E">
        <w:rPr>
          <w:rFonts w:eastAsia="Times New Roman"/>
          <w:color w:val="222222"/>
          <w:shd w:val="clear" w:color="auto" w:fill="FFFFFF"/>
        </w:rPr>
        <w:t>s</w:t>
      </w:r>
      <w:r w:rsidR="00AD0B11" w:rsidRPr="00AF433E">
        <w:rPr>
          <w:rFonts w:eastAsia="Times New Roman"/>
          <w:color w:val="222222"/>
          <w:shd w:val="clear" w:color="auto" w:fill="FFFFFF"/>
        </w:rPr>
        <w:t xml:space="preserve"> for political reasons</w:t>
      </w:r>
      <w:r w:rsidR="002601F0" w:rsidRPr="00AF433E">
        <w:rPr>
          <w:rFonts w:eastAsia="Times New Roman"/>
          <w:color w:val="222222"/>
          <w:shd w:val="clear" w:color="auto" w:fill="FFFFFF"/>
        </w:rPr>
        <w:t xml:space="preserve"> </w:t>
      </w:r>
      <w:r w:rsidR="00D36DA5" w:rsidRPr="00AF433E">
        <w:rPr>
          <w:rFonts w:eastAsia="Times New Roman"/>
          <w:color w:val="222222"/>
          <w:shd w:val="clear" w:color="auto" w:fill="FFFFFF"/>
        </w:rPr>
        <w:t>(</w:t>
      </w:r>
      <w:proofErr w:type="spellStart"/>
      <w:r w:rsidR="00D36DA5" w:rsidRPr="00AF433E">
        <w:rPr>
          <w:rFonts w:eastAsia="Times New Roman"/>
          <w:color w:val="222222"/>
          <w:shd w:val="clear" w:color="auto" w:fill="FFFFFF"/>
        </w:rPr>
        <w:t>Ceci</w:t>
      </w:r>
      <w:proofErr w:type="spellEnd"/>
      <w:r w:rsidR="00D36DA5" w:rsidRPr="00AF433E">
        <w:rPr>
          <w:rFonts w:eastAsia="Times New Roman"/>
          <w:color w:val="222222"/>
          <w:shd w:val="clear" w:color="auto" w:fill="FFFFFF"/>
        </w:rPr>
        <w:t>, Peters, &amp; Plotkin, 1985</w:t>
      </w:r>
      <w:r w:rsidR="00C276F0" w:rsidRPr="00AF433E">
        <w:rPr>
          <w:rFonts w:eastAsia="Times New Roman"/>
          <w:color w:val="222222"/>
          <w:shd w:val="clear" w:color="auto" w:fill="FFFFFF"/>
        </w:rPr>
        <w:t>)</w:t>
      </w:r>
      <w:r w:rsidR="00151445" w:rsidRPr="00AF433E">
        <w:rPr>
          <w:rFonts w:eastAsia="Times New Roman"/>
          <w:color w:val="222222"/>
          <w:shd w:val="clear" w:color="auto" w:fill="FFFFFF"/>
        </w:rPr>
        <w:t>.</w:t>
      </w:r>
      <w:r w:rsidR="003A0A46" w:rsidRPr="00AF433E">
        <w:rPr>
          <w:rFonts w:eastAsia="Times New Roman"/>
          <w:color w:val="222222"/>
          <w:shd w:val="clear" w:color="auto" w:fill="FFFFFF"/>
        </w:rPr>
        <w:t xml:space="preserve"> </w:t>
      </w:r>
      <w:r w:rsidR="001B7D12" w:rsidRPr="00AF433E">
        <w:rPr>
          <w:rFonts w:eastAsia="Times New Roman"/>
          <w:color w:val="222222"/>
          <w:shd w:val="clear" w:color="auto" w:fill="FFFFFF"/>
        </w:rPr>
        <w:t xml:space="preserve">This </w:t>
      </w:r>
      <w:r w:rsidR="00A75ED2" w:rsidRPr="00AF433E">
        <w:rPr>
          <w:rFonts w:eastAsia="Times New Roman"/>
          <w:color w:val="222222"/>
          <w:shd w:val="clear" w:color="auto" w:fill="FFFFFF"/>
        </w:rPr>
        <w:t>lack of impartiality</w:t>
      </w:r>
      <w:r w:rsidR="00E03881" w:rsidRPr="00AF433E">
        <w:rPr>
          <w:rFonts w:eastAsia="Times New Roman"/>
          <w:color w:val="222222"/>
          <w:shd w:val="clear" w:color="auto" w:fill="FFFFFF"/>
        </w:rPr>
        <w:t xml:space="preserve"> </w:t>
      </w:r>
      <w:r w:rsidR="00432B18" w:rsidRPr="00AF433E">
        <w:rPr>
          <w:rFonts w:eastAsia="Times New Roman"/>
          <w:color w:val="222222"/>
          <w:shd w:val="clear" w:color="auto" w:fill="FFFFFF"/>
        </w:rPr>
        <w:t xml:space="preserve">fits better with </w:t>
      </w:r>
      <w:r w:rsidR="00594130" w:rsidRPr="00AF433E">
        <w:rPr>
          <w:rFonts w:eastAsia="Times New Roman"/>
          <w:color w:val="222222"/>
          <w:shd w:val="clear" w:color="auto" w:fill="FFFFFF"/>
        </w:rPr>
        <w:t>Alliance Theory</w:t>
      </w:r>
      <w:r w:rsidR="002D3A31" w:rsidRPr="00AF433E">
        <w:rPr>
          <w:rFonts w:eastAsia="Times New Roman"/>
          <w:color w:val="222222"/>
          <w:shd w:val="clear" w:color="auto" w:fill="FFFFFF"/>
        </w:rPr>
        <w:t xml:space="preserve"> than with a general opposition to unequal treatment</w:t>
      </w:r>
      <w:r w:rsidR="00A75ED2" w:rsidRPr="00AF433E">
        <w:rPr>
          <w:rFonts w:eastAsia="Times New Roman"/>
          <w:color w:val="222222"/>
          <w:shd w:val="clear" w:color="auto" w:fill="FFFFFF"/>
        </w:rPr>
        <w:t xml:space="preserve">. </w:t>
      </w:r>
    </w:p>
    <w:p w14:paraId="0EAC666F" w14:textId="6D6129CA" w:rsidR="00EB4ABB" w:rsidRPr="00AF433E" w:rsidRDefault="006B05E7" w:rsidP="00B96058">
      <w:pPr>
        <w:spacing w:line="480" w:lineRule="auto"/>
        <w:ind w:firstLine="720"/>
        <w:rPr>
          <w:rFonts w:eastAsia="Times New Roman"/>
          <w:color w:val="222222"/>
          <w:shd w:val="clear" w:color="auto" w:fill="FFFFFF"/>
        </w:rPr>
      </w:pPr>
      <w:r w:rsidRPr="00AF433E">
        <w:rPr>
          <w:rFonts w:eastAsia="Times New Roman"/>
          <w:color w:val="222222"/>
          <w:shd w:val="clear" w:color="auto" w:fill="FFFFFF"/>
        </w:rPr>
        <w:t>One final possibility</w:t>
      </w:r>
      <w:r w:rsidR="00E454CE" w:rsidRPr="00AF433E">
        <w:rPr>
          <w:rFonts w:eastAsia="Times New Roman"/>
          <w:color w:val="222222"/>
          <w:shd w:val="clear" w:color="auto" w:fill="FFFFFF"/>
        </w:rPr>
        <w:t xml:space="preserve"> is that </w:t>
      </w:r>
      <w:r w:rsidR="00421CC6" w:rsidRPr="00AF433E">
        <w:rPr>
          <w:rFonts w:eastAsia="Times New Roman"/>
          <w:color w:val="222222"/>
          <w:shd w:val="clear" w:color="auto" w:fill="FFFFFF"/>
        </w:rPr>
        <w:t>liberals</w:t>
      </w:r>
      <w:r w:rsidR="00C44ABE" w:rsidRPr="00AF433E">
        <w:rPr>
          <w:rFonts w:eastAsia="Times New Roman"/>
          <w:color w:val="222222"/>
          <w:shd w:val="clear" w:color="auto" w:fill="FFFFFF"/>
        </w:rPr>
        <w:t xml:space="preserve"> are</w:t>
      </w:r>
      <w:r w:rsidR="00EF3296" w:rsidRPr="00AF433E">
        <w:rPr>
          <w:rFonts w:eastAsia="Times New Roman"/>
          <w:color w:val="222222"/>
          <w:shd w:val="clear" w:color="auto" w:fill="FFFFFF"/>
        </w:rPr>
        <w:t xml:space="preserve"> indeed</w:t>
      </w:r>
      <w:r w:rsidR="00421CC6" w:rsidRPr="00AF433E">
        <w:rPr>
          <w:rFonts w:eastAsia="Times New Roman"/>
          <w:color w:val="222222"/>
          <w:shd w:val="clear" w:color="auto" w:fill="FFFFFF"/>
        </w:rPr>
        <w:t xml:space="preserve"> more opposed to discrimination </w:t>
      </w:r>
      <w:r w:rsidR="006A74CA" w:rsidRPr="00AF433E">
        <w:rPr>
          <w:rFonts w:eastAsia="Times New Roman"/>
          <w:color w:val="222222"/>
          <w:shd w:val="clear" w:color="auto" w:fill="FFFFFF"/>
        </w:rPr>
        <w:t xml:space="preserve">as a </w:t>
      </w:r>
      <w:r w:rsidR="00034A96" w:rsidRPr="00AF433E">
        <w:rPr>
          <w:rFonts w:eastAsia="Times New Roman"/>
          <w:color w:val="222222"/>
          <w:shd w:val="clear" w:color="auto" w:fill="FFFFFF"/>
        </w:rPr>
        <w:t>general</w:t>
      </w:r>
      <w:r w:rsidR="006A74CA" w:rsidRPr="00AF433E">
        <w:rPr>
          <w:rFonts w:eastAsia="Times New Roman"/>
          <w:color w:val="222222"/>
          <w:shd w:val="clear" w:color="auto" w:fill="FFFFFF"/>
        </w:rPr>
        <w:t xml:space="preserve"> principle</w:t>
      </w:r>
      <w:r w:rsidR="00A75054" w:rsidRPr="00AF433E">
        <w:rPr>
          <w:rFonts w:eastAsia="Times New Roman"/>
          <w:color w:val="222222"/>
          <w:shd w:val="clear" w:color="auto" w:fill="FFFFFF"/>
        </w:rPr>
        <w:t>—</w:t>
      </w:r>
      <w:r w:rsidR="00421CC6" w:rsidRPr="00AF433E">
        <w:rPr>
          <w:rFonts w:eastAsia="Times New Roman"/>
          <w:color w:val="222222"/>
          <w:shd w:val="clear" w:color="auto" w:fill="FFFFFF"/>
        </w:rPr>
        <w:t xml:space="preserve">it is </w:t>
      </w:r>
      <w:r w:rsidR="00B10423" w:rsidRPr="00AF433E">
        <w:rPr>
          <w:rFonts w:eastAsia="Times New Roman"/>
          <w:color w:val="222222"/>
          <w:shd w:val="clear" w:color="auto" w:fill="FFFFFF"/>
        </w:rPr>
        <w:t>only</w:t>
      </w:r>
      <w:r w:rsidR="00421CC6" w:rsidRPr="00AF433E">
        <w:rPr>
          <w:rFonts w:eastAsia="Times New Roman"/>
          <w:color w:val="222222"/>
          <w:shd w:val="clear" w:color="auto" w:fill="FFFFFF"/>
        </w:rPr>
        <w:t xml:space="preserve"> that, due to the United States’ long history of </w:t>
      </w:r>
      <w:r w:rsidR="003B34B9" w:rsidRPr="00AF433E">
        <w:rPr>
          <w:rFonts w:eastAsia="Times New Roman"/>
          <w:color w:val="222222"/>
          <w:shd w:val="clear" w:color="auto" w:fill="FFFFFF"/>
        </w:rPr>
        <w:t xml:space="preserve">racial and gender </w:t>
      </w:r>
      <w:r w:rsidR="00367483" w:rsidRPr="00AF433E">
        <w:rPr>
          <w:rFonts w:eastAsia="Times New Roman"/>
          <w:color w:val="222222"/>
          <w:shd w:val="clear" w:color="auto" w:fill="FFFFFF"/>
        </w:rPr>
        <w:t>oppression</w:t>
      </w:r>
      <w:r w:rsidR="00155E75" w:rsidRPr="00AF433E">
        <w:rPr>
          <w:rFonts w:eastAsia="Times New Roman"/>
          <w:color w:val="222222"/>
          <w:shd w:val="clear" w:color="auto" w:fill="FFFFFF"/>
        </w:rPr>
        <w:t xml:space="preserve">, </w:t>
      </w:r>
      <w:r w:rsidR="009F0E65" w:rsidRPr="00AF433E">
        <w:rPr>
          <w:rFonts w:eastAsia="Times New Roman"/>
          <w:color w:val="222222"/>
          <w:shd w:val="clear" w:color="auto" w:fill="FFFFFF"/>
        </w:rPr>
        <w:t xml:space="preserve">discrimination against </w:t>
      </w:r>
      <w:r w:rsidR="00563820" w:rsidRPr="00AF433E">
        <w:rPr>
          <w:rFonts w:eastAsia="Times New Roman"/>
          <w:color w:val="222222"/>
          <w:shd w:val="clear" w:color="auto" w:fill="FFFFFF"/>
        </w:rPr>
        <w:t>women and ethnic minorities</w:t>
      </w:r>
      <w:r w:rsidR="00DA3E1C" w:rsidRPr="00AF433E">
        <w:rPr>
          <w:rFonts w:eastAsia="Times New Roman"/>
          <w:color w:val="222222"/>
          <w:shd w:val="clear" w:color="auto" w:fill="FFFFFF"/>
        </w:rPr>
        <w:t xml:space="preserve"> </w:t>
      </w:r>
      <w:r w:rsidR="00563820" w:rsidRPr="00AF433E">
        <w:rPr>
          <w:rFonts w:eastAsia="Times New Roman"/>
          <w:color w:val="222222"/>
          <w:shd w:val="clear" w:color="auto" w:fill="FFFFFF"/>
        </w:rPr>
        <w:t xml:space="preserve">entails </w:t>
      </w:r>
      <w:r w:rsidR="009F0E65" w:rsidRPr="00AF433E">
        <w:rPr>
          <w:rFonts w:eastAsia="Times New Roman"/>
          <w:color w:val="222222"/>
          <w:shd w:val="clear" w:color="auto" w:fill="FFFFFF"/>
        </w:rPr>
        <w:t xml:space="preserve">the </w:t>
      </w:r>
      <w:r w:rsidR="009F0E65" w:rsidRPr="00AF433E">
        <w:rPr>
          <w:rFonts w:eastAsia="Times New Roman"/>
          <w:i/>
          <w:iCs/>
          <w:color w:val="222222"/>
          <w:shd w:val="clear" w:color="auto" w:fill="FFFFFF"/>
        </w:rPr>
        <w:t xml:space="preserve">added </w:t>
      </w:r>
      <w:r w:rsidR="00C81DBF" w:rsidRPr="00AF433E">
        <w:rPr>
          <w:rFonts w:eastAsia="Times New Roman"/>
          <w:i/>
          <w:iCs/>
          <w:color w:val="222222"/>
          <w:shd w:val="clear" w:color="auto" w:fill="FFFFFF"/>
        </w:rPr>
        <w:t>harm</w:t>
      </w:r>
      <w:r w:rsidR="009F0E65" w:rsidRPr="00AF433E">
        <w:rPr>
          <w:rFonts w:eastAsia="Times New Roman"/>
          <w:color w:val="222222"/>
          <w:shd w:val="clear" w:color="auto" w:fill="FFFFFF"/>
        </w:rPr>
        <w:t xml:space="preserve"> of perpetuating historical inequities</w:t>
      </w:r>
      <w:r w:rsidR="00D40A39" w:rsidRPr="00AF433E">
        <w:rPr>
          <w:rFonts w:eastAsia="Times New Roman"/>
          <w:color w:val="222222"/>
          <w:shd w:val="clear" w:color="auto" w:fill="FFFFFF"/>
        </w:rPr>
        <w:t xml:space="preserve">. </w:t>
      </w:r>
      <w:r w:rsidR="00B262C6" w:rsidRPr="00AF433E">
        <w:rPr>
          <w:rFonts w:eastAsia="Times New Roman"/>
          <w:color w:val="222222"/>
          <w:shd w:val="clear" w:color="auto" w:fill="FFFFFF"/>
        </w:rPr>
        <w:t>A</w:t>
      </w:r>
      <w:r w:rsidR="00421CC6" w:rsidRPr="00AF433E">
        <w:rPr>
          <w:rFonts w:eastAsia="Times New Roman"/>
          <w:color w:val="222222"/>
          <w:shd w:val="clear" w:color="auto" w:fill="FFFFFF"/>
        </w:rPr>
        <w:t xml:space="preserve"> better </w:t>
      </w:r>
      <w:r w:rsidR="004D781D" w:rsidRPr="00AF433E">
        <w:rPr>
          <w:rFonts w:eastAsia="Times New Roman"/>
          <w:color w:val="222222"/>
          <w:shd w:val="clear" w:color="auto" w:fill="FFFFFF"/>
        </w:rPr>
        <w:t xml:space="preserve">way to </w:t>
      </w:r>
      <w:r w:rsidR="008E2DC5" w:rsidRPr="00AF433E">
        <w:rPr>
          <w:rFonts w:eastAsia="Times New Roman"/>
          <w:color w:val="222222"/>
          <w:shd w:val="clear" w:color="auto" w:fill="FFFFFF"/>
        </w:rPr>
        <w:t>disentangle</w:t>
      </w:r>
      <w:r w:rsidR="004D781D" w:rsidRPr="00AF433E">
        <w:rPr>
          <w:rFonts w:eastAsia="Times New Roman"/>
          <w:color w:val="222222"/>
          <w:shd w:val="clear" w:color="auto" w:fill="FFFFFF"/>
        </w:rPr>
        <w:t xml:space="preserve"> the two theories</w:t>
      </w:r>
      <w:r w:rsidR="00B262C6" w:rsidRPr="00AF433E">
        <w:rPr>
          <w:rFonts w:eastAsia="Times New Roman"/>
          <w:color w:val="222222"/>
          <w:shd w:val="clear" w:color="auto" w:fill="FFFFFF"/>
        </w:rPr>
        <w:t>, therefore,</w:t>
      </w:r>
      <w:r w:rsidR="004D781D" w:rsidRPr="00AF433E">
        <w:rPr>
          <w:rFonts w:eastAsia="Times New Roman"/>
          <w:color w:val="222222"/>
          <w:shd w:val="clear" w:color="auto" w:fill="FFFFFF"/>
        </w:rPr>
        <w:t xml:space="preserve"> would </w:t>
      </w:r>
      <w:r w:rsidR="004A1210" w:rsidRPr="00AF433E">
        <w:rPr>
          <w:rFonts w:eastAsia="Times New Roman"/>
          <w:color w:val="222222"/>
          <w:shd w:val="clear" w:color="auto" w:fill="FFFFFF"/>
        </w:rPr>
        <w:t xml:space="preserve">be to </w:t>
      </w:r>
      <w:r w:rsidR="00A9676D" w:rsidRPr="00AF433E">
        <w:rPr>
          <w:rFonts w:eastAsia="Times New Roman"/>
          <w:color w:val="222222"/>
          <w:shd w:val="clear" w:color="auto" w:fill="FFFFFF"/>
        </w:rPr>
        <w:t xml:space="preserve">examine ideological differences in </w:t>
      </w:r>
      <w:r w:rsidR="00421CC6" w:rsidRPr="00AF433E">
        <w:rPr>
          <w:rFonts w:eastAsia="Times New Roman"/>
          <w:color w:val="222222"/>
          <w:shd w:val="clear" w:color="auto" w:fill="FFFFFF"/>
        </w:rPr>
        <w:t xml:space="preserve">discrimination </w:t>
      </w:r>
      <w:r w:rsidR="00DA08EC" w:rsidRPr="00AF433E">
        <w:rPr>
          <w:rFonts w:eastAsia="Times New Roman"/>
          <w:color w:val="222222"/>
          <w:shd w:val="clear" w:color="auto" w:fill="FFFFFF"/>
        </w:rPr>
        <w:t>against</w:t>
      </w:r>
      <w:r w:rsidR="00421CC6" w:rsidRPr="00AF433E">
        <w:rPr>
          <w:rFonts w:eastAsia="Times New Roman"/>
          <w:color w:val="222222"/>
          <w:shd w:val="clear" w:color="auto" w:fill="FFFFFF"/>
        </w:rPr>
        <w:t xml:space="preserve"> groups that have not suffered</w:t>
      </w:r>
      <w:r w:rsidR="00A46D4D" w:rsidRPr="00AF433E">
        <w:rPr>
          <w:rFonts w:eastAsia="Times New Roman"/>
          <w:color w:val="222222"/>
          <w:shd w:val="clear" w:color="auto" w:fill="FFFFFF"/>
        </w:rPr>
        <w:t xml:space="preserve"> from, or</w:t>
      </w:r>
      <w:r w:rsidR="00646B84" w:rsidRPr="00AF433E">
        <w:rPr>
          <w:rFonts w:eastAsia="Times New Roman"/>
          <w:color w:val="222222"/>
          <w:shd w:val="clear" w:color="auto" w:fill="FFFFFF"/>
        </w:rPr>
        <w:t xml:space="preserve"> </w:t>
      </w:r>
      <w:r w:rsidR="002A03B3" w:rsidRPr="00AF433E">
        <w:rPr>
          <w:rFonts w:eastAsia="Times New Roman"/>
          <w:color w:val="222222"/>
          <w:shd w:val="clear" w:color="auto" w:fill="FFFFFF"/>
        </w:rPr>
        <w:t xml:space="preserve">have not </w:t>
      </w:r>
      <w:r w:rsidR="008A5352" w:rsidRPr="00AF433E">
        <w:rPr>
          <w:rFonts w:eastAsia="Times New Roman"/>
          <w:color w:val="222222"/>
          <w:shd w:val="clear" w:color="auto" w:fill="FFFFFF"/>
        </w:rPr>
        <w:t>benefited from</w:t>
      </w:r>
      <w:r w:rsidR="00546DA5" w:rsidRPr="00AF433E">
        <w:rPr>
          <w:rFonts w:eastAsia="Times New Roman"/>
          <w:color w:val="222222"/>
          <w:shd w:val="clear" w:color="auto" w:fill="FFFFFF"/>
        </w:rPr>
        <w:t>, historical</w:t>
      </w:r>
      <w:r w:rsidR="00421CC6" w:rsidRPr="00AF433E">
        <w:rPr>
          <w:rFonts w:eastAsia="Times New Roman"/>
          <w:color w:val="222222"/>
          <w:shd w:val="clear" w:color="auto" w:fill="FFFFFF"/>
        </w:rPr>
        <w:t xml:space="preserve"> </w:t>
      </w:r>
      <w:r w:rsidR="000923E8" w:rsidRPr="00AF433E">
        <w:rPr>
          <w:rFonts w:eastAsia="Times New Roman"/>
          <w:color w:val="222222"/>
          <w:shd w:val="clear" w:color="auto" w:fill="FFFFFF"/>
        </w:rPr>
        <w:t>inequities</w:t>
      </w:r>
      <w:r w:rsidR="00421CC6" w:rsidRPr="00AF433E">
        <w:rPr>
          <w:rFonts w:eastAsia="Times New Roman"/>
          <w:color w:val="222222"/>
          <w:shd w:val="clear" w:color="auto" w:fill="FFFFFF"/>
        </w:rPr>
        <w:t xml:space="preserve">. </w:t>
      </w:r>
      <w:r w:rsidR="00CB70D5" w:rsidRPr="00AF433E">
        <w:rPr>
          <w:rFonts w:eastAsia="Times New Roman"/>
          <w:color w:val="222222"/>
          <w:shd w:val="clear" w:color="auto" w:fill="FFFFFF"/>
        </w:rPr>
        <w:t xml:space="preserve">For </w:t>
      </w:r>
      <w:r w:rsidR="000B3FB4" w:rsidRPr="00AF433E">
        <w:rPr>
          <w:rFonts w:eastAsia="Times New Roman"/>
          <w:color w:val="222222"/>
          <w:shd w:val="clear" w:color="auto" w:fill="FFFFFF"/>
        </w:rPr>
        <w:t>example</w:t>
      </w:r>
      <w:r w:rsidR="00CB70D5" w:rsidRPr="00AF433E">
        <w:rPr>
          <w:rFonts w:eastAsia="Times New Roman"/>
          <w:color w:val="222222"/>
          <w:shd w:val="clear" w:color="auto" w:fill="FFFFFF"/>
        </w:rPr>
        <w:t xml:space="preserve">, one might </w:t>
      </w:r>
      <w:r w:rsidR="00F71471" w:rsidRPr="00AF433E">
        <w:rPr>
          <w:rFonts w:eastAsia="Times New Roman"/>
          <w:color w:val="222222"/>
          <w:shd w:val="clear" w:color="auto" w:fill="FFFFFF"/>
        </w:rPr>
        <w:t>measure</w:t>
      </w:r>
      <w:r w:rsidR="0080545A" w:rsidRPr="00AF433E">
        <w:rPr>
          <w:rFonts w:eastAsia="Times New Roman"/>
          <w:color w:val="222222"/>
          <w:shd w:val="clear" w:color="auto" w:fill="FFFFFF"/>
        </w:rPr>
        <w:t xml:space="preserve"> discrimination against contemporary partisan outgroups</w:t>
      </w:r>
      <w:r w:rsidR="00421CC6" w:rsidRPr="00AF433E">
        <w:rPr>
          <w:rFonts w:eastAsia="Times New Roman"/>
          <w:color w:val="222222"/>
          <w:shd w:val="clear" w:color="auto" w:fill="FFFFFF"/>
        </w:rPr>
        <w:t xml:space="preserve">. In this case, the </w:t>
      </w:r>
      <w:r w:rsidR="003B7C86" w:rsidRPr="00AF433E">
        <w:rPr>
          <w:rFonts w:eastAsia="Times New Roman"/>
          <w:color w:val="222222"/>
          <w:shd w:val="clear" w:color="auto" w:fill="FFFFFF"/>
        </w:rPr>
        <w:t xml:space="preserve">Discrimination </w:t>
      </w:r>
      <w:r w:rsidR="00421CC6" w:rsidRPr="00AF433E">
        <w:rPr>
          <w:rFonts w:eastAsia="Times New Roman"/>
          <w:color w:val="222222"/>
          <w:shd w:val="clear" w:color="auto" w:fill="FFFFFF"/>
        </w:rPr>
        <w:t>Theory predicts that</w:t>
      </w:r>
      <w:r w:rsidR="00D2133B" w:rsidRPr="00AF433E">
        <w:rPr>
          <w:rFonts w:eastAsia="Times New Roman"/>
          <w:color w:val="222222"/>
          <w:shd w:val="clear" w:color="auto" w:fill="FFFFFF"/>
        </w:rPr>
        <w:t xml:space="preserve"> </w:t>
      </w:r>
      <w:r w:rsidR="000E7666" w:rsidRPr="00AF433E">
        <w:rPr>
          <w:rFonts w:eastAsia="Times New Roman"/>
          <w:color w:val="222222"/>
          <w:shd w:val="clear" w:color="auto" w:fill="FFFFFF"/>
        </w:rPr>
        <w:t>liberals</w:t>
      </w:r>
      <w:r w:rsidR="0099333E" w:rsidRPr="00AF433E">
        <w:rPr>
          <w:rFonts w:eastAsia="Times New Roman"/>
          <w:color w:val="222222"/>
          <w:shd w:val="clear" w:color="auto" w:fill="FFFFFF"/>
        </w:rPr>
        <w:t xml:space="preserve"> </w:t>
      </w:r>
      <w:r w:rsidR="00E420FC" w:rsidRPr="00AF433E">
        <w:rPr>
          <w:rFonts w:eastAsia="Times New Roman"/>
          <w:color w:val="222222"/>
          <w:shd w:val="clear" w:color="auto" w:fill="FFFFFF"/>
        </w:rPr>
        <w:t>will</w:t>
      </w:r>
      <w:r w:rsidR="00421CC6" w:rsidRPr="00AF433E">
        <w:rPr>
          <w:rFonts w:eastAsia="Times New Roman"/>
          <w:color w:val="222222"/>
          <w:shd w:val="clear" w:color="auto" w:fill="FFFFFF"/>
        </w:rPr>
        <w:t xml:space="preserve"> be less likely to </w:t>
      </w:r>
      <w:r w:rsidR="0080545A" w:rsidRPr="00AF433E">
        <w:rPr>
          <w:rFonts w:eastAsia="Times New Roman"/>
          <w:color w:val="222222"/>
          <w:shd w:val="clear" w:color="auto" w:fill="FFFFFF"/>
        </w:rPr>
        <w:t xml:space="preserve">discriminate against </w:t>
      </w:r>
      <w:r w:rsidR="008E0C9E" w:rsidRPr="00AF433E">
        <w:rPr>
          <w:rFonts w:eastAsia="Times New Roman"/>
          <w:color w:val="222222"/>
          <w:shd w:val="clear" w:color="auto" w:fill="FFFFFF"/>
        </w:rPr>
        <w:t xml:space="preserve">partisan </w:t>
      </w:r>
      <w:r w:rsidR="0080545A" w:rsidRPr="00AF433E">
        <w:rPr>
          <w:rFonts w:eastAsia="Times New Roman"/>
          <w:color w:val="222222"/>
          <w:shd w:val="clear" w:color="auto" w:fill="FFFFFF"/>
        </w:rPr>
        <w:t xml:space="preserve">outgroups than conservatives. </w:t>
      </w:r>
      <w:r w:rsidR="00F54DDD" w:rsidRPr="00AF433E">
        <w:rPr>
          <w:rFonts w:eastAsia="Times New Roman"/>
          <w:color w:val="000000" w:themeColor="text1"/>
          <w:shd w:val="clear" w:color="auto" w:fill="FFFFFF"/>
        </w:rPr>
        <w:t xml:space="preserve">However, </w:t>
      </w:r>
      <w:r w:rsidR="008E0C9E" w:rsidRPr="00AF433E">
        <w:rPr>
          <w:rFonts w:eastAsia="Times New Roman"/>
          <w:color w:val="000000" w:themeColor="text1"/>
          <w:shd w:val="clear" w:color="auto" w:fill="FFFFFF"/>
        </w:rPr>
        <w:t xml:space="preserve">Democrats are just as likely to discriminate against Republicans as the other way around (Iyengar &amp; Westwood, 2015), and </w:t>
      </w:r>
      <w:r w:rsidR="000E7666" w:rsidRPr="00AF433E">
        <w:rPr>
          <w:rFonts w:eastAsia="Times New Roman"/>
          <w:color w:val="000000" w:themeColor="text1"/>
          <w:shd w:val="clear" w:color="auto" w:fill="FFFFFF"/>
        </w:rPr>
        <w:t xml:space="preserve">liberals are just as likely to discriminate against conservatives </w:t>
      </w:r>
      <w:r w:rsidR="0080545A" w:rsidRPr="00AF433E">
        <w:rPr>
          <w:rFonts w:eastAsia="Times New Roman"/>
          <w:color w:val="000000" w:themeColor="text1"/>
          <w:shd w:val="clear" w:color="auto" w:fill="FFFFFF"/>
        </w:rPr>
        <w:t xml:space="preserve">as the other way around </w:t>
      </w:r>
      <w:r w:rsidR="000E7666" w:rsidRPr="00AF433E">
        <w:rPr>
          <w:rFonts w:eastAsia="Times New Roman"/>
          <w:color w:val="000000" w:themeColor="text1"/>
          <w:shd w:val="clear" w:color="auto" w:fill="FFFFFF"/>
        </w:rPr>
        <w:t>(</w:t>
      </w:r>
      <w:r w:rsidR="00527938" w:rsidRPr="00AF433E">
        <w:rPr>
          <w:rFonts w:eastAsia="Times New Roman"/>
          <w:color w:val="000000" w:themeColor="text1"/>
          <w:shd w:val="clear" w:color="auto" w:fill="FFFFFF"/>
        </w:rPr>
        <w:t>Wetherell et al., 2013</w:t>
      </w:r>
      <w:r w:rsidR="000E7666" w:rsidRPr="00AF433E">
        <w:rPr>
          <w:rFonts w:eastAsia="Times New Roman"/>
          <w:color w:val="000000" w:themeColor="text1"/>
          <w:shd w:val="clear" w:color="auto" w:fill="FFFFFF"/>
        </w:rPr>
        <w:t>)</w:t>
      </w:r>
      <w:r w:rsidR="008E0C9E" w:rsidRPr="00AF433E">
        <w:rPr>
          <w:rFonts w:eastAsia="Times New Roman"/>
          <w:color w:val="000000" w:themeColor="text1"/>
          <w:shd w:val="clear" w:color="auto" w:fill="FFFFFF"/>
        </w:rPr>
        <w:t xml:space="preserve">. </w:t>
      </w:r>
      <w:r w:rsidR="00A34253" w:rsidRPr="00AF433E">
        <w:rPr>
          <w:rFonts w:eastAsia="Times New Roman"/>
          <w:color w:val="222222"/>
          <w:shd w:val="clear" w:color="auto" w:fill="FFFFFF"/>
        </w:rPr>
        <w:t>L</w:t>
      </w:r>
      <w:r w:rsidR="00E420FC" w:rsidRPr="00AF433E">
        <w:rPr>
          <w:rFonts w:eastAsia="Times New Roman"/>
          <w:color w:val="222222"/>
          <w:shd w:val="clear" w:color="auto" w:fill="FFFFFF"/>
        </w:rPr>
        <w:t>iberals are</w:t>
      </w:r>
      <w:r w:rsidR="00FF6374" w:rsidRPr="00AF433E">
        <w:rPr>
          <w:rFonts w:eastAsia="Times New Roman"/>
          <w:color w:val="222222"/>
          <w:shd w:val="clear" w:color="auto" w:fill="FFFFFF"/>
        </w:rPr>
        <w:t xml:space="preserve"> also</w:t>
      </w:r>
      <w:r w:rsidR="00E420FC" w:rsidRPr="00AF433E">
        <w:rPr>
          <w:rFonts w:eastAsia="Times New Roman"/>
          <w:color w:val="222222"/>
          <w:shd w:val="clear" w:color="auto" w:fill="FFFFFF"/>
        </w:rPr>
        <w:t xml:space="preserve"> </w:t>
      </w:r>
      <w:r w:rsidR="00DE5158" w:rsidRPr="00AF433E">
        <w:rPr>
          <w:rFonts w:eastAsia="Times New Roman"/>
          <w:color w:val="222222"/>
          <w:shd w:val="clear" w:color="auto" w:fill="FFFFFF"/>
        </w:rPr>
        <w:t>just as</w:t>
      </w:r>
      <w:r w:rsidR="001A1E78" w:rsidRPr="00AF433E">
        <w:rPr>
          <w:rFonts w:eastAsia="Times New Roman"/>
          <w:color w:val="222222"/>
          <w:shd w:val="clear" w:color="auto" w:fill="FFFFFF"/>
        </w:rPr>
        <w:t xml:space="preserve"> </w:t>
      </w:r>
      <w:r w:rsidR="00E420FC" w:rsidRPr="00AF433E">
        <w:rPr>
          <w:rFonts w:eastAsia="Times New Roman"/>
          <w:color w:val="222222"/>
          <w:shd w:val="clear" w:color="auto" w:fill="FFFFFF"/>
        </w:rPr>
        <w:t xml:space="preserve">likely to discriminate against </w:t>
      </w:r>
      <w:r w:rsidR="000753CF" w:rsidRPr="00AF433E">
        <w:rPr>
          <w:rFonts w:eastAsia="Times New Roman"/>
          <w:color w:val="222222"/>
          <w:shd w:val="clear" w:color="auto" w:fill="FFFFFF"/>
        </w:rPr>
        <w:t xml:space="preserve">groups </w:t>
      </w:r>
      <w:r w:rsidR="000753CF" w:rsidRPr="00AF433E">
        <w:rPr>
          <w:rFonts w:eastAsia="Times New Roman"/>
          <w:iCs/>
          <w:color w:val="222222"/>
          <w:shd w:val="clear" w:color="auto" w:fill="FFFFFF"/>
        </w:rPr>
        <w:t>associated with</w:t>
      </w:r>
      <w:r w:rsidR="000753CF" w:rsidRPr="00AF433E">
        <w:rPr>
          <w:rFonts w:eastAsia="Times New Roman"/>
          <w:color w:val="222222"/>
          <w:shd w:val="clear" w:color="auto" w:fill="FFFFFF"/>
        </w:rPr>
        <w:t xml:space="preserve"> the </w:t>
      </w:r>
      <w:r w:rsidR="002523A2" w:rsidRPr="00AF433E">
        <w:rPr>
          <w:rFonts w:eastAsia="Times New Roman"/>
          <w:color w:val="222222"/>
          <w:shd w:val="clear" w:color="auto" w:fill="FFFFFF"/>
        </w:rPr>
        <w:t>conservatives</w:t>
      </w:r>
      <w:r w:rsidR="000753CF" w:rsidRPr="00AF433E">
        <w:rPr>
          <w:rFonts w:eastAsia="Times New Roman"/>
          <w:color w:val="222222"/>
          <w:shd w:val="clear" w:color="auto" w:fill="FFFFFF"/>
        </w:rPr>
        <w:t xml:space="preserve"> </w:t>
      </w:r>
      <w:r w:rsidR="00E420FC" w:rsidRPr="00AF433E">
        <w:rPr>
          <w:rFonts w:eastAsia="Times New Roman"/>
          <w:color w:val="222222"/>
          <w:shd w:val="clear" w:color="auto" w:fill="FFFFFF"/>
        </w:rPr>
        <w:t>(</w:t>
      </w:r>
      <w:r w:rsidR="00627C52" w:rsidRPr="00AF433E">
        <w:rPr>
          <w:rFonts w:eastAsia="Times New Roman"/>
          <w:color w:val="222222"/>
          <w:shd w:val="clear" w:color="auto" w:fill="FFFFFF"/>
        </w:rPr>
        <w:t>e.g.,</w:t>
      </w:r>
      <w:r w:rsidR="00E47A43" w:rsidRPr="00AF433E">
        <w:rPr>
          <w:rFonts w:eastAsia="Times New Roman"/>
          <w:color w:val="222222"/>
          <w:shd w:val="clear" w:color="auto" w:fill="FFFFFF"/>
        </w:rPr>
        <w:t xml:space="preserve"> </w:t>
      </w:r>
      <w:r w:rsidR="00E420FC" w:rsidRPr="00AF433E">
        <w:rPr>
          <w:rFonts w:eastAsia="Times New Roman"/>
          <w:color w:val="222222"/>
          <w:shd w:val="clear" w:color="auto" w:fill="FFFFFF"/>
        </w:rPr>
        <w:t>Tea Party activists</w:t>
      </w:r>
      <w:r w:rsidR="00E47A43" w:rsidRPr="00AF433E">
        <w:rPr>
          <w:rFonts w:eastAsia="Times New Roman"/>
          <w:color w:val="222222"/>
          <w:shd w:val="clear" w:color="auto" w:fill="FFFFFF"/>
        </w:rPr>
        <w:t xml:space="preserve">, pro-life </w:t>
      </w:r>
      <w:r w:rsidR="00A5024D" w:rsidRPr="00AF433E">
        <w:rPr>
          <w:rFonts w:eastAsia="Times New Roman"/>
          <w:color w:val="222222"/>
          <w:shd w:val="clear" w:color="auto" w:fill="FFFFFF"/>
        </w:rPr>
        <w:t>people</w:t>
      </w:r>
      <w:r w:rsidR="00E420FC" w:rsidRPr="00AF433E">
        <w:rPr>
          <w:rFonts w:eastAsia="Times New Roman"/>
          <w:color w:val="222222"/>
          <w:shd w:val="clear" w:color="auto" w:fill="FFFFFF"/>
        </w:rPr>
        <w:t>)</w:t>
      </w:r>
      <w:r w:rsidR="001A1E78" w:rsidRPr="00AF433E">
        <w:rPr>
          <w:rFonts w:eastAsia="Times New Roman"/>
          <w:color w:val="222222"/>
          <w:shd w:val="clear" w:color="auto" w:fill="FFFFFF"/>
        </w:rPr>
        <w:t xml:space="preserve"> </w:t>
      </w:r>
      <w:r w:rsidR="00DE5158" w:rsidRPr="00AF433E">
        <w:rPr>
          <w:rFonts w:eastAsia="Times New Roman"/>
          <w:color w:val="222222"/>
          <w:shd w:val="clear" w:color="auto" w:fill="FFFFFF"/>
        </w:rPr>
        <w:t>as</w:t>
      </w:r>
      <w:r w:rsidR="001A1E78" w:rsidRPr="00AF433E">
        <w:rPr>
          <w:rFonts w:eastAsia="Times New Roman"/>
          <w:color w:val="222222"/>
          <w:shd w:val="clear" w:color="auto" w:fill="FFFFFF"/>
        </w:rPr>
        <w:t xml:space="preserve"> conservatives are to discriminate against </w:t>
      </w:r>
      <w:r w:rsidR="00407BB2" w:rsidRPr="00AF433E">
        <w:rPr>
          <w:rFonts w:eastAsia="Times New Roman"/>
          <w:color w:val="222222"/>
          <w:shd w:val="clear" w:color="auto" w:fill="FFFFFF"/>
        </w:rPr>
        <w:t xml:space="preserve">groups associated with </w:t>
      </w:r>
      <w:r w:rsidR="002523A2" w:rsidRPr="00AF433E">
        <w:rPr>
          <w:rFonts w:eastAsia="Times New Roman"/>
          <w:color w:val="222222"/>
          <w:shd w:val="clear" w:color="auto" w:fill="FFFFFF"/>
        </w:rPr>
        <w:t xml:space="preserve">liberals </w:t>
      </w:r>
      <w:r w:rsidR="001A1E78" w:rsidRPr="00AF433E">
        <w:rPr>
          <w:rFonts w:eastAsia="Times New Roman"/>
          <w:color w:val="222222"/>
          <w:shd w:val="clear" w:color="auto" w:fill="FFFFFF"/>
        </w:rPr>
        <w:t>(</w:t>
      </w:r>
      <w:r w:rsidR="00627C52" w:rsidRPr="00AF433E">
        <w:rPr>
          <w:rFonts w:eastAsia="Times New Roman"/>
          <w:color w:val="222222"/>
          <w:shd w:val="clear" w:color="auto" w:fill="FFFFFF"/>
        </w:rPr>
        <w:t>e.g.,</w:t>
      </w:r>
      <w:r w:rsidR="001A1E78" w:rsidRPr="00AF433E">
        <w:rPr>
          <w:rFonts w:eastAsia="Times New Roman"/>
          <w:color w:val="222222"/>
          <w:shd w:val="clear" w:color="auto" w:fill="FFFFFF"/>
        </w:rPr>
        <w:t xml:space="preserve"> feminists, </w:t>
      </w:r>
      <w:r w:rsidR="00E47A43" w:rsidRPr="00AF433E">
        <w:rPr>
          <w:rFonts w:eastAsia="Times New Roman"/>
          <w:color w:val="222222"/>
          <w:shd w:val="clear" w:color="auto" w:fill="FFFFFF"/>
        </w:rPr>
        <w:t xml:space="preserve">pro-choice </w:t>
      </w:r>
      <w:r w:rsidR="00A5024D" w:rsidRPr="00AF433E">
        <w:rPr>
          <w:rFonts w:eastAsia="Times New Roman"/>
          <w:color w:val="222222"/>
          <w:shd w:val="clear" w:color="auto" w:fill="FFFFFF"/>
        </w:rPr>
        <w:t>people</w:t>
      </w:r>
      <w:r w:rsidR="00C86468" w:rsidRPr="00AF433E">
        <w:rPr>
          <w:rFonts w:eastAsia="Times New Roman"/>
          <w:color w:val="222222"/>
          <w:shd w:val="clear" w:color="auto" w:fill="FFFFFF"/>
        </w:rPr>
        <w:t>; Wetherell et al., 2013</w:t>
      </w:r>
      <w:r w:rsidR="00C94E74" w:rsidRPr="00AF433E">
        <w:rPr>
          <w:rFonts w:eastAsia="Times New Roman"/>
          <w:color w:val="222222"/>
          <w:shd w:val="clear" w:color="auto" w:fill="FFFFFF"/>
        </w:rPr>
        <w:t xml:space="preserve">; </w:t>
      </w:r>
      <w:r w:rsidR="006039D8" w:rsidRPr="00AF433E">
        <w:rPr>
          <w:rFonts w:eastAsia="Times New Roman"/>
          <w:color w:val="222222"/>
          <w:shd w:val="clear" w:color="auto" w:fill="FFFFFF"/>
        </w:rPr>
        <w:t>Sullivan</w:t>
      </w:r>
      <w:r w:rsidR="00C94E74" w:rsidRPr="00AF433E">
        <w:rPr>
          <w:rFonts w:eastAsia="Times New Roman"/>
          <w:color w:val="222222"/>
          <w:shd w:val="clear" w:color="auto" w:fill="FFFFFF"/>
        </w:rPr>
        <w:t xml:space="preserve"> et al., 19</w:t>
      </w:r>
      <w:r w:rsidR="004531A4" w:rsidRPr="00AF433E">
        <w:rPr>
          <w:rFonts w:eastAsia="Times New Roman"/>
          <w:color w:val="222222"/>
          <w:shd w:val="clear" w:color="auto" w:fill="FFFFFF"/>
        </w:rPr>
        <w:t>82</w:t>
      </w:r>
      <w:r w:rsidR="001A1E78" w:rsidRPr="00AF433E">
        <w:rPr>
          <w:rFonts w:eastAsia="Times New Roman"/>
          <w:color w:val="222222"/>
          <w:shd w:val="clear" w:color="auto" w:fill="FFFFFF"/>
        </w:rPr>
        <w:t>)</w:t>
      </w:r>
      <w:r w:rsidR="00DE5158" w:rsidRPr="00AF433E">
        <w:rPr>
          <w:rFonts w:eastAsia="Times New Roman"/>
          <w:color w:val="222222"/>
          <w:shd w:val="clear" w:color="auto" w:fill="FFFFFF"/>
        </w:rPr>
        <w:t>.</w:t>
      </w:r>
      <w:r w:rsidR="008E0838" w:rsidRPr="00AF433E">
        <w:rPr>
          <w:rFonts w:eastAsia="Times New Roman"/>
          <w:color w:val="222222"/>
          <w:shd w:val="clear" w:color="auto" w:fill="FFFFFF"/>
        </w:rPr>
        <w:t xml:space="preserve"> </w:t>
      </w:r>
      <w:r w:rsidR="002B1241" w:rsidRPr="00AF433E">
        <w:rPr>
          <w:rFonts w:eastAsia="Times New Roman"/>
          <w:color w:val="222222"/>
          <w:shd w:val="clear" w:color="auto" w:fill="FFFFFF"/>
        </w:rPr>
        <w:t>Hitting closer to home</w:t>
      </w:r>
      <w:r w:rsidR="008E0838" w:rsidRPr="00AF433E">
        <w:rPr>
          <w:rFonts w:eastAsia="Times New Roman"/>
          <w:color w:val="222222"/>
          <w:shd w:val="clear" w:color="auto" w:fill="FFFFFF"/>
        </w:rPr>
        <w:t>,</w:t>
      </w:r>
      <w:r w:rsidR="00C74406" w:rsidRPr="00AF433E">
        <w:rPr>
          <w:rFonts w:eastAsia="Times New Roman"/>
          <w:color w:val="222222"/>
          <w:shd w:val="clear" w:color="auto" w:fill="FFFFFF"/>
        </w:rPr>
        <w:t xml:space="preserve"> when social psychologists </w:t>
      </w:r>
      <w:r w:rsidR="00C112DB" w:rsidRPr="00AF433E">
        <w:rPr>
          <w:rFonts w:eastAsia="Times New Roman"/>
          <w:color w:val="222222"/>
          <w:shd w:val="clear" w:color="auto" w:fill="FFFFFF"/>
        </w:rPr>
        <w:t xml:space="preserve">were asked how inclined they would be to discriminate against a conservative job applicant at their university, fully 82% of liberals </w:t>
      </w:r>
      <w:r w:rsidR="00C334F9" w:rsidRPr="00AF433E">
        <w:rPr>
          <w:rFonts w:eastAsia="Times New Roman"/>
          <w:color w:val="222222"/>
          <w:shd w:val="clear" w:color="auto" w:fill="FFFFFF"/>
        </w:rPr>
        <w:t>admitted</w:t>
      </w:r>
      <w:r w:rsidR="00C112DB" w:rsidRPr="00AF433E">
        <w:rPr>
          <w:rFonts w:eastAsia="Times New Roman"/>
          <w:color w:val="222222"/>
          <w:shd w:val="clear" w:color="auto" w:fill="FFFFFF"/>
        </w:rPr>
        <w:t xml:space="preserve"> that they would be </w:t>
      </w:r>
      <w:r w:rsidR="00C112DB" w:rsidRPr="00AF433E">
        <w:rPr>
          <w:rFonts w:eastAsia="Times New Roman"/>
          <w:color w:val="222222"/>
          <w:shd w:val="clear" w:color="auto" w:fill="FFFFFF"/>
        </w:rPr>
        <w:lastRenderedPageBreak/>
        <w:t xml:space="preserve">at least a little bit inclined to discriminate against the applicant </w:t>
      </w:r>
      <w:r w:rsidR="00355463" w:rsidRPr="00AF433E">
        <w:rPr>
          <w:rFonts w:eastAsia="Times New Roman"/>
          <w:color w:val="222222"/>
          <w:shd w:val="clear" w:color="auto" w:fill="FFFFFF"/>
        </w:rPr>
        <w:t>(</w:t>
      </w:r>
      <w:r w:rsidR="00B410B8" w:rsidRPr="00AF433E">
        <w:t>Duarte</w:t>
      </w:r>
      <w:r w:rsidR="005032D8" w:rsidRPr="00AF433E">
        <w:t xml:space="preserve"> et al.</w:t>
      </w:r>
      <w:r w:rsidR="00B410B8" w:rsidRPr="00AF433E">
        <w:t>, 2015</w:t>
      </w:r>
      <w:r w:rsidR="00B60D97" w:rsidRPr="00AF433E">
        <w:t>, p. 11</w:t>
      </w:r>
      <w:r w:rsidR="00084103" w:rsidRPr="00AF433E">
        <w:t>; Honeycutt &amp; Freberg, 2017</w:t>
      </w:r>
      <w:r w:rsidR="008E0838" w:rsidRPr="00AF433E">
        <w:rPr>
          <w:rFonts w:eastAsia="Times New Roman"/>
          <w:color w:val="222222"/>
          <w:shd w:val="clear" w:color="auto" w:fill="FFFFFF"/>
        </w:rPr>
        <w:t xml:space="preserve">). </w:t>
      </w:r>
    </w:p>
    <w:p w14:paraId="1AB1B7E7" w14:textId="773BBF25" w:rsidR="00B454A2" w:rsidRPr="00AF433E" w:rsidRDefault="004B0D6E" w:rsidP="00CF4940">
      <w:pPr>
        <w:spacing w:line="480" w:lineRule="auto"/>
        <w:ind w:firstLine="720"/>
      </w:pPr>
      <w:r w:rsidRPr="00AF433E">
        <w:t>In sum, liberals do not appear to be impartial defenders of egalitarianism</w:t>
      </w:r>
      <w:r w:rsidR="001A286A" w:rsidRPr="00AF433E">
        <w:t xml:space="preserve"> as a general </w:t>
      </w:r>
      <w:r w:rsidR="00B96058" w:rsidRPr="00AF433E">
        <w:t xml:space="preserve">moral </w:t>
      </w:r>
      <w:r w:rsidR="001A286A" w:rsidRPr="00AF433E">
        <w:t>principle</w:t>
      </w:r>
      <w:r w:rsidR="00777563" w:rsidRPr="00AF433E">
        <w:t xml:space="preserve">; </w:t>
      </w:r>
      <w:r w:rsidRPr="00AF433E">
        <w:t xml:space="preserve">rather, they </w:t>
      </w:r>
      <w:r w:rsidR="00FE554A" w:rsidRPr="00AF433E">
        <w:t xml:space="preserve">support equality </w:t>
      </w:r>
      <w:r w:rsidR="009D76B5" w:rsidRPr="00AF433E">
        <w:t>if</w:t>
      </w:r>
      <w:r w:rsidR="003C2A6E" w:rsidRPr="00AF433E">
        <w:t xml:space="preserve">, and only if, it </w:t>
      </w:r>
      <w:r w:rsidRPr="00AF433E">
        <w:t>benefit</w:t>
      </w:r>
      <w:r w:rsidR="0016737E" w:rsidRPr="00AF433E">
        <w:t>s</w:t>
      </w:r>
      <w:r w:rsidR="00777563" w:rsidRPr="00AF433E">
        <w:t xml:space="preserve"> specific groups—</w:t>
      </w:r>
      <w:r w:rsidR="0035085F" w:rsidRPr="00AF433E">
        <w:t>namely</w:t>
      </w:r>
      <w:r w:rsidRPr="00AF433E">
        <w:t xml:space="preserve"> </w:t>
      </w:r>
      <w:r w:rsidR="00777563" w:rsidRPr="00AF433E">
        <w:t>women, atheists, African Americans, feminists</w:t>
      </w:r>
      <w:r w:rsidR="00AC28C8" w:rsidRPr="00AF433E">
        <w:t xml:space="preserve">, pro-choice people, </w:t>
      </w:r>
      <w:r w:rsidR="00A34253" w:rsidRPr="00AF433E">
        <w:t xml:space="preserve">Democrats, </w:t>
      </w:r>
      <w:r w:rsidR="007E3608" w:rsidRPr="00AF433E">
        <w:t xml:space="preserve">or </w:t>
      </w:r>
      <w:r w:rsidR="00AC28C8" w:rsidRPr="00AF433E">
        <w:t>liberals</w:t>
      </w:r>
      <w:r w:rsidRPr="00AF433E">
        <w:t xml:space="preserve">. </w:t>
      </w:r>
      <w:r w:rsidR="00777563" w:rsidRPr="00AF433E">
        <w:t>When it comes to other groups—</w:t>
      </w:r>
      <w:r w:rsidR="0035085F" w:rsidRPr="00AF433E">
        <w:t>namely</w:t>
      </w:r>
      <w:r w:rsidR="00777563" w:rsidRPr="00AF433E">
        <w:t xml:space="preserve"> men, Christians, white people, </w:t>
      </w:r>
      <w:r w:rsidR="00AB0558" w:rsidRPr="00AF433E">
        <w:t xml:space="preserve">Hollywood movie stars, </w:t>
      </w:r>
      <w:r w:rsidR="00777563" w:rsidRPr="00AF433E">
        <w:t xml:space="preserve">Tea Party activists, pro-life people, </w:t>
      </w:r>
      <w:r w:rsidR="00A34253" w:rsidRPr="00AF433E">
        <w:t>Republicans,</w:t>
      </w:r>
      <w:r w:rsidR="00D35E70" w:rsidRPr="00AF433E">
        <w:t xml:space="preserve"> </w:t>
      </w:r>
      <w:r w:rsidR="00777563" w:rsidRPr="00AF433E">
        <w:t>or conservatives—</w:t>
      </w:r>
      <w:r w:rsidR="00860930" w:rsidRPr="00AF433E">
        <w:t>liberals’</w:t>
      </w:r>
      <w:r w:rsidR="003B7C86" w:rsidRPr="00AF433E">
        <w:t xml:space="preserve"> support for equa</w:t>
      </w:r>
      <w:r w:rsidR="00CC0AE1" w:rsidRPr="00AF433E">
        <w:t>l</w:t>
      </w:r>
      <w:r w:rsidR="00860930" w:rsidRPr="00AF433E">
        <w:t xml:space="preserve">ity </w:t>
      </w:r>
      <w:r w:rsidR="003B7C86" w:rsidRPr="00AF433E">
        <w:t>disappears</w:t>
      </w:r>
      <w:r w:rsidR="00260CC7" w:rsidRPr="00AF433E">
        <w:t>.</w:t>
      </w:r>
      <w:r w:rsidR="0080545A" w:rsidRPr="00AF433E">
        <w:t xml:space="preserve"> </w:t>
      </w:r>
      <w:r w:rsidR="00AF1B88" w:rsidRPr="00AF433E">
        <w:t>Political</w:t>
      </w:r>
      <w:r w:rsidR="0086150A" w:rsidRPr="00AF433E">
        <w:t xml:space="preserve"> allegiances </w:t>
      </w:r>
      <w:r w:rsidR="00BE4FD8" w:rsidRPr="00AF433E">
        <w:t xml:space="preserve">appear to </w:t>
      </w:r>
      <w:r w:rsidR="0099333E" w:rsidRPr="00AF433E">
        <w:t>drive</w:t>
      </w:r>
      <w:r w:rsidR="00BE4FD8" w:rsidRPr="00AF433E">
        <w:t xml:space="preserve"> egalitarianism</w:t>
      </w:r>
      <w:r w:rsidR="00860930" w:rsidRPr="00AF433E">
        <w:t>,</w:t>
      </w:r>
      <w:r w:rsidR="00AF1B88" w:rsidRPr="00AF433E">
        <w:t xml:space="preserve"> </w:t>
      </w:r>
      <w:r w:rsidR="00BE4FD8" w:rsidRPr="00AF433E">
        <w:t>but not the other way around</w:t>
      </w:r>
      <w:r w:rsidR="00860930" w:rsidRPr="00AF433E">
        <w:t>.</w:t>
      </w:r>
      <w:r w:rsidR="0086150A" w:rsidRPr="00AF433E">
        <w:t xml:space="preserve"> </w:t>
      </w:r>
      <w:r w:rsidR="00860930" w:rsidRPr="00AF433E">
        <w:t xml:space="preserve">When </w:t>
      </w:r>
      <w:r w:rsidR="00BE4FD8" w:rsidRPr="00AF433E">
        <w:t>egalitarianism is</w:t>
      </w:r>
      <w:r w:rsidRPr="00AF433E">
        <w:t xml:space="preserve"> measured in </w:t>
      </w:r>
      <w:r w:rsidR="007A2246" w:rsidRPr="00AF433E">
        <w:t xml:space="preserve">the abstract—i.e. without reference to </w:t>
      </w:r>
      <w:r w:rsidR="004A1210" w:rsidRPr="00AF433E">
        <w:t xml:space="preserve">local </w:t>
      </w:r>
      <w:r w:rsidR="00663C0F" w:rsidRPr="00AF433E">
        <w:t>intergroup conflicts</w:t>
      </w:r>
      <w:r w:rsidR="007A2246" w:rsidRPr="00AF433E">
        <w:t>—</w:t>
      </w:r>
      <w:r w:rsidR="00FC0858" w:rsidRPr="00AF433E">
        <w:t>partisan differences disappear</w:t>
      </w:r>
      <w:r w:rsidRPr="00AF433E">
        <w:t xml:space="preserve">. </w:t>
      </w:r>
      <w:r w:rsidR="001D6DE8" w:rsidRPr="00AF433E">
        <w:t>Taken together, t</w:t>
      </w:r>
      <w:r w:rsidRPr="00AF433E">
        <w:t xml:space="preserve">he body of evidence </w:t>
      </w:r>
      <w:r w:rsidR="005C3A0D" w:rsidRPr="00AF433E">
        <w:t>fits better with</w:t>
      </w:r>
      <w:r w:rsidR="003910DD" w:rsidRPr="00AF433E">
        <w:t xml:space="preserve"> </w:t>
      </w:r>
      <w:r w:rsidR="00594130" w:rsidRPr="00AF433E">
        <w:t>Alliance Theory</w:t>
      </w:r>
      <w:r w:rsidRPr="00AF433E">
        <w:t xml:space="preserve"> than </w:t>
      </w:r>
      <w:r w:rsidR="00594130" w:rsidRPr="00AF433E">
        <w:t>Egalitarianism Theory</w:t>
      </w:r>
      <w:r w:rsidR="00CF4940" w:rsidRPr="00AF433E">
        <w:t>.</w:t>
      </w:r>
    </w:p>
    <w:p w14:paraId="7F801BC8" w14:textId="3944BAF2" w:rsidR="00766C28" w:rsidRPr="00AF433E" w:rsidRDefault="00766C28" w:rsidP="00413898">
      <w:pPr>
        <w:spacing w:line="480" w:lineRule="auto"/>
        <w:outlineLvl w:val="0"/>
        <w:rPr>
          <w:b/>
        </w:rPr>
      </w:pPr>
      <w:r w:rsidRPr="00AF433E">
        <w:rPr>
          <w:b/>
        </w:rPr>
        <w:t>[Table 1 near here]</w:t>
      </w:r>
    </w:p>
    <w:p w14:paraId="5C5CE9DE" w14:textId="06B2414F" w:rsidR="00413898" w:rsidRPr="00AF433E" w:rsidRDefault="00BB1CB7" w:rsidP="00413898">
      <w:pPr>
        <w:spacing w:line="480" w:lineRule="auto"/>
        <w:outlineLvl w:val="0"/>
        <w:rPr>
          <w:b/>
        </w:rPr>
      </w:pPr>
      <w:r w:rsidRPr="00AF433E">
        <w:rPr>
          <w:b/>
        </w:rPr>
        <w:t xml:space="preserve">Implications and </w:t>
      </w:r>
      <w:r w:rsidR="00413898" w:rsidRPr="00AF433E">
        <w:rPr>
          <w:b/>
        </w:rPr>
        <w:t>d</w:t>
      </w:r>
      <w:r w:rsidRPr="00AF433E">
        <w:rPr>
          <w:b/>
        </w:rPr>
        <w:t xml:space="preserve">irections for </w:t>
      </w:r>
      <w:r w:rsidR="00413898" w:rsidRPr="00AF433E">
        <w:rPr>
          <w:b/>
        </w:rPr>
        <w:t>f</w:t>
      </w:r>
      <w:r w:rsidRPr="00AF433E">
        <w:rPr>
          <w:b/>
        </w:rPr>
        <w:t xml:space="preserve">uture </w:t>
      </w:r>
      <w:r w:rsidR="00413898" w:rsidRPr="00AF433E">
        <w:rPr>
          <w:b/>
        </w:rPr>
        <w:t>r</w:t>
      </w:r>
      <w:r w:rsidRPr="00AF433E">
        <w:rPr>
          <w:b/>
        </w:rPr>
        <w:t>esearch</w:t>
      </w:r>
    </w:p>
    <w:p w14:paraId="3C923DC2" w14:textId="15BFAEF1" w:rsidR="00AE44F6" w:rsidRPr="00AF433E" w:rsidRDefault="00AE44F6" w:rsidP="00413898">
      <w:pPr>
        <w:spacing w:line="480" w:lineRule="auto"/>
        <w:outlineLvl w:val="0"/>
        <w:rPr>
          <w:b/>
        </w:rPr>
      </w:pPr>
      <w:r w:rsidRPr="00AF433E">
        <w:t>Alliance Theory is relatively modest in its assumptions. Contrary to other approaches, the theory does not assume</w:t>
      </w:r>
      <w:r w:rsidR="003A7D86" w:rsidRPr="00AF433E">
        <w:t>—</w:t>
      </w:r>
      <w:r w:rsidR="00CB70D5" w:rsidRPr="00AF433E">
        <w:t>nor preclude</w:t>
      </w:r>
      <w:r w:rsidR="003A7D86" w:rsidRPr="00AF433E">
        <w:t>—</w:t>
      </w:r>
      <w:r w:rsidRPr="00AF433E">
        <w:t>any psychological differences between liberals and conservatives. The theory only makes t</w:t>
      </w:r>
      <w:r w:rsidR="00F671C3" w:rsidRPr="00AF433E">
        <w:t xml:space="preserve">wo </w:t>
      </w:r>
      <w:r w:rsidRPr="00AF433E">
        <w:t xml:space="preserve">assumptions: </w:t>
      </w:r>
      <w:r w:rsidR="0010031A" w:rsidRPr="00AF433E">
        <w:t xml:space="preserve">1) </w:t>
      </w:r>
      <w:r w:rsidR="009359D8" w:rsidRPr="00AF433E">
        <w:t xml:space="preserve">humans </w:t>
      </w:r>
      <w:r w:rsidR="0042453B" w:rsidRPr="00AF433E">
        <w:t xml:space="preserve">possess cognitive mechanisms for </w:t>
      </w:r>
      <w:r w:rsidR="009359D8" w:rsidRPr="00AF433E">
        <w:t>form</w:t>
      </w:r>
      <w:r w:rsidR="0042453B" w:rsidRPr="00AF433E">
        <w:t>ing</w:t>
      </w:r>
      <w:r w:rsidR="009359D8" w:rsidRPr="00AF433E">
        <w:t xml:space="preserve"> and detect</w:t>
      </w:r>
      <w:r w:rsidR="0042453B" w:rsidRPr="00AF433E">
        <w:t>ing</w:t>
      </w:r>
      <w:r w:rsidR="009359D8" w:rsidRPr="00AF433E">
        <w:t xml:space="preserve"> alliances, and </w:t>
      </w:r>
      <w:r w:rsidR="0010031A" w:rsidRPr="00AF433E">
        <w:t>2) humans</w:t>
      </w:r>
      <w:r w:rsidR="009359D8" w:rsidRPr="00AF433E">
        <w:t xml:space="preserve"> </w:t>
      </w:r>
      <w:r w:rsidR="0010031A" w:rsidRPr="00AF433E">
        <w:t>use</w:t>
      </w:r>
      <w:r w:rsidR="009359D8" w:rsidRPr="00AF433E">
        <w:t xml:space="preserve"> propagandistic tactics to support their allies</w:t>
      </w:r>
      <w:r w:rsidR="002360A0" w:rsidRPr="00AF433E">
        <w:t xml:space="preserve"> and oppose their rivals</w:t>
      </w:r>
      <w:r w:rsidR="0042453B" w:rsidRPr="00AF433E">
        <w:t xml:space="preserve"> in conflicts</w:t>
      </w:r>
      <w:r w:rsidR="00E53F79" w:rsidRPr="00AF433E">
        <w:t xml:space="preserve">. </w:t>
      </w:r>
      <w:r w:rsidR="007D1BBD" w:rsidRPr="00AF433E">
        <w:t>T</w:t>
      </w:r>
      <w:r w:rsidR="009329EE" w:rsidRPr="00AF433E">
        <w:t>hese</w:t>
      </w:r>
      <w:r w:rsidRPr="00AF433E">
        <w:t xml:space="preserve"> assumptions rest on </w:t>
      </w:r>
      <w:r w:rsidR="00FD5893" w:rsidRPr="00AF433E">
        <w:t>strong</w:t>
      </w:r>
      <w:r w:rsidRPr="00AF433E">
        <w:t xml:space="preserve"> theoretical and empirical foundations</w:t>
      </w:r>
      <w:r w:rsidR="001A286A" w:rsidRPr="00AF433E">
        <w:t xml:space="preserve">. </w:t>
      </w:r>
      <w:r w:rsidR="00404288" w:rsidRPr="00AF433E">
        <w:t>Even more promising, these</w:t>
      </w:r>
      <w:r w:rsidR="00B24A3D" w:rsidRPr="00AF433E">
        <w:t xml:space="preserve"> </w:t>
      </w:r>
      <w:r w:rsidR="00404288" w:rsidRPr="00AF433E">
        <w:t xml:space="preserve">assumptions </w:t>
      </w:r>
      <w:r w:rsidR="00404288" w:rsidRPr="00AF433E">
        <w:rPr>
          <w:i/>
        </w:rPr>
        <w:t>alone</w:t>
      </w:r>
      <w:r w:rsidR="00404288" w:rsidRPr="00AF433E">
        <w:t xml:space="preserve"> </w:t>
      </w:r>
      <w:r w:rsidR="00E50210" w:rsidRPr="00AF433E">
        <w:t>can explain the</w:t>
      </w:r>
      <w:r w:rsidR="006C70A0" w:rsidRPr="00AF433E">
        <w:t xml:space="preserve"> diverse</w:t>
      </w:r>
      <w:r w:rsidR="00E50210" w:rsidRPr="00AF433E">
        <w:t xml:space="preserve"> contents of </w:t>
      </w:r>
      <w:r w:rsidR="006C70A0" w:rsidRPr="00AF433E">
        <w:t xml:space="preserve">political </w:t>
      </w:r>
      <w:r w:rsidR="007812FF" w:rsidRPr="00AF433E">
        <w:t>belief systems</w:t>
      </w:r>
      <w:r w:rsidR="00281501" w:rsidRPr="00AF433E">
        <w:t>, including their</w:t>
      </w:r>
      <w:r w:rsidR="00685A41" w:rsidRPr="00AF433E">
        <w:t xml:space="preserve"> </w:t>
      </w:r>
      <w:r w:rsidR="00404288" w:rsidRPr="00AF433E">
        <w:t xml:space="preserve">many </w:t>
      </w:r>
      <w:r w:rsidR="00E50210" w:rsidRPr="00AF433E">
        <w:t>i</w:t>
      </w:r>
      <w:r w:rsidR="00EE6091" w:rsidRPr="00AF433E">
        <w:t>nconsistencies</w:t>
      </w:r>
      <w:r w:rsidR="00E50210" w:rsidRPr="00AF433E">
        <w:t xml:space="preserve"> and double standards</w:t>
      </w:r>
      <w:r w:rsidR="00BA41CA" w:rsidRPr="00AF433E">
        <w:t>.</w:t>
      </w:r>
      <w:r w:rsidR="006C70A0" w:rsidRPr="00AF433E">
        <w:t xml:space="preserve"> </w:t>
      </w:r>
    </w:p>
    <w:p w14:paraId="7696D64B" w14:textId="4DC7BA60" w:rsidR="00CB3F09" w:rsidRPr="00AF433E" w:rsidRDefault="006C70A0" w:rsidP="00F83449">
      <w:pPr>
        <w:spacing w:line="480" w:lineRule="auto"/>
        <w:ind w:firstLine="720"/>
      </w:pPr>
      <w:r w:rsidRPr="00AF433E">
        <w:t>Alternative approaches, which appeal to various</w:t>
      </w:r>
      <w:r w:rsidR="00BB66E7" w:rsidRPr="00AF433E">
        <w:t xml:space="preserve"> </w:t>
      </w:r>
      <w:r w:rsidRPr="00AF433E">
        <w:t>partisan asymmetries</w:t>
      </w:r>
      <w:r w:rsidR="007E12AF" w:rsidRPr="00AF433E">
        <w:t xml:space="preserve"> and psychological constructs</w:t>
      </w:r>
      <w:r w:rsidRPr="00AF433E">
        <w:t xml:space="preserve">, </w:t>
      </w:r>
      <w:r w:rsidR="00E82BC0" w:rsidRPr="00AF433E">
        <w:t>face a unique set of problems</w:t>
      </w:r>
      <w:r w:rsidR="00AE44F6" w:rsidRPr="00AF433E">
        <w:t xml:space="preserve">. </w:t>
      </w:r>
      <w:r w:rsidR="00E82BC0" w:rsidRPr="00AF433E">
        <w:t>For instance, e</w:t>
      </w:r>
      <w:r w:rsidR="00AE44F6" w:rsidRPr="00AF433E">
        <w:t xml:space="preserve">ven if partisans </w:t>
      </w:r>
      <w:r w:rsidR="00502FB8" w:rsidRPr="00AF433E">
        <w:t>valid</w:t>
      </w:r>
      <w:r w:rsidR="00AE44F6" w:rsidRPr="00AF433E">
        <w:t xml:space="preserve">ly differed on one </w:t>
      </w:r>
      <w:r w:rsidR="00AE44F6" w:rsidRPr="00AF433E">
        <w:lastRenderedPageBreak/>
        <w:t xml:space="preserve">or another construct, it would immediately </w:t>
      </w:r>
      <w:r w:rsidR="00F328B2" w:rsidRPr="00AF433E">
        <w:t>raise</w:t>
      </w:r>
      <w:r w:rsidR="00AE44F6" w:rsidRPr="00AF433E">
        <w:t xml:space="preserve"> the question of </w:t>
      </w:r>
      <w:r w:rsidR="00F328B2" w:rsidRPr="00AF433E">
        <w:t>1</w:t>
      </w:r>
      <w:r w:rsidR="00AE44F6" w:rsidRPr="00AF433E">
        <w:t xml:space="preserve">) where that difference </w:t>
      </w:r>
      <w:r w:rsidR="00AE44F6" w:rsidRPr="00AF433E">
        <w:rPr>
          <w:i/>
        </w:rPr>
        <w:t>itself</w:t>
      </w:r>
      <w:r w:rsidR="00AE44F6" w:rsidRPr="00AF433E">
        <w:t xml:space="preserve"> c</w:t>
      </w:r>
      <w:r w:rsidR="008A381F" w:rsidRPr="00AF433E">
        <w:t>ame</w:t>
      </w:r>
      <w:r w:rsidR="00AE44F6" w:rsidRPr="00AF433E">
        <w:t xml:space="preserve"> from,</w:t>
      </w:r>
      <w:r w:rsidR="00BC4C08" w:rsidRPr="00AF433E">
        <w:t xml:space="preserve"> and</w:t>
      </w:r>
      <w:r w:rsidR="00AE44F6" w:rsidRPr="00AF433E">
        <w:t xml:space="preserve"> </w:t>
      </w:r>
      <w:r w:rsidR="00F328B2" w:rsidRPr="00AF433E">
        <w:t>2</w:t>
      </w:r>
      <w:r w:rsidR="00AE44F6" w:rsidRPr="00AF433E">
        <w:t>) what the precise causal pathways are between th</w:t>
      </w:r>
      <w:r w:rsidR="00074844" w:rsidRPr="00AF433E">
        <w:t xml:space="preserve">is </w:t>
      </w:r>
      <w:r w:rsidR="00AE44F6" w:rsidRPr="00AF433E">
        <w:t xml:space="preserve">construct and the </w:t>
      </w:r>
      <w:r w:rsidR="00281501" w:rsidRPr="00AF433E">
        <w:t>heterogeneous</w:t>
      </w:r>
      <w:r w:rsidR="00AC1480" w:rsidRPr="00AF433E">
        <w:t xml:space="preserve">, contradictory </w:t>
      </w:r>
      <w:r w:rsidR="00AE44F6" w:rsidRPr="00AF433E">
        <w:t xml:space="preserve">contents of </w:t>
      </w:r>
      <w:r w:rsidR="00C72FF3" w:rsidRPr="00AF433E">
        <w:t>political belief systems</w:t>
      </w:r>
      <w:r w:rsidR="00AE44F6" w:rsidRPr="00AF433E">
        <w:t xml:space="preserve"> (see</w:t>
      </w:r>
      <w:r w:rsidR="00794461" w:rsidRPr="00AF433E">
        <w:t xml:space="preserve"> </w:t>
      </w:r>
      <w:r w:rsidR="00627C52" w:rsidRPr="00AF433E">
        <w:t>e.g.,</w:t>
      </w:r>
      <w:r w:rsidR="00633A06" w:rsidRPr="00AF433E">
        <w:t xml:space="preserve"> </w:t>
      </w:r>
      <w:r w:rsidR="00AE44F6" w:rsidRPr="00AF433E">
        <w:t xml:space="preserve">table </w:t>
      </w:r>
      <w:r w:rsidR="001943C6" w:rsidRPr="00AF433E">
        <w:t>1</w:t>
      </w:r>
      <w:r w:rsidR="00AE44F6" w:rsidRPr="00AF433E">
        <w:t>)</w:t>
      </w:r>
      <w:r w:rsidR="00BC4C08" w:rsidRPr="00AF433E">
        <w:t>.</w:t>
      </w:r>
      <w:r w:rsidR="0003701D" w:rsidRPr="00AF433E">
        <w:t xml:space="preserve"> </w:t>
      </w:r>
      <w:r w:rsidR="00F83449" w:rsidRPr="00AF433E">
        <w:t xml:space="preserve"> </w:t>
      </w:r>
      <w:r w:rsidR="00AE44F6" w:rsidRPr="00AF433E">
        <w:t xml:space="preserve">Alliance Theory does not </w:t>
      </w:r>
      <w:r w:rsidR="0006776F" w:rsidRPr="00AF433E">
        <w:t>have</w:t>
      </w:r>
      <w:r w:rsidR="00AE44F6" w:rsidRPr="00AF433E">
        <w:t xml:space="preserve"> these</w:t>
      </w:r>
      <w:r w:rsidR="00CB11B5" w:rsidRPr="00AF433E">
        <w:t xml:space="preserve"> </w:t>
      </w:r>
      <w:r w:rsidR="00603C99" w:rsidRPr="00AF433E">
        <w:t>problems</w:t>
      </w:r>
      <w:r w:rsidR="00AE44F6" w:rsidRPr="00AF433E">
        <w:t xml:space="preserve">. Rather, it explains </w:t>
      </w:r>
      <w:r w:rsidR="001277C0" w:rsidRPr="00AF433E">
        <w:t xml:space="preserve">political belief systems </w:t>
      </w:r>
      <w:r w:rsidR="00AE44F6" w:rsidRPr="00AF433E">
        <w:t>by appeal to group allegiances, which have straightforward, causal connections to specific beliefs and policy preferences</w:t>
      </w:r>
      <w:r w:rsidR="0045680C" w:rsidRPr="00AF433E">
        <w:t>, namely</w:t>
      </w:r>
      <w:r w:rsidR="005558E1" w:rsidRPr="00AF433E">
        <w:t xml:space="preserve"> those</w:t>
      </w:r>
      <w:r w:rsidR="00AE44F6" w:rsidRPr="00AF433E">
        <w:t xml:space="preserve"> that advance the interests of the groups in question (</w:t>
      </w:r>
      <w:r w:rsidR="00627C52" w:rsidRPr="00AF433E">
        <w:t>e.g.,</w:t>
      </w:r>
      <w:r w:rsidR="008B1DA4" w:rsidRPr="00AF433E">
        <w:t xml:space="preserve"> </w:t>
      </w:r>
      <w:r w:rsidR="00AE44F6" w:rsidRPr="00AF433E">
        <w:t xml:space="preserve">Nelson &amp; Kinder, 1996). </w:t>
      </w:r>
    </w:p>
    <w:p w14:paraId="133E3DB0" w14:textId="4BF56A32" w:rsidR="00862D5A" w:rsidRPr="00AF433E" w:rsidRDefault="00064C58" w:rsidP="00862D5A">
      <w:pPr>
        <w:spacing w:line="480" w:lineRule="auto"/>
        <w:ind w:firstLine="720"/>
      </w:pPr>
      <w:r w:rsidRPr="00AF433E">
        <w:t>Our approach</w:t>
      </w:r>
      <w:r w:rsidR="00A61BD7" w:rsidRPr="00AF433E">
        <w:t xml:space="preserve"> can </w:t>
      </w:r>
      <w:r w:rsidR="00BD68E5" w:rsidRPr="00AF433E">
        <w:t>therefore</w:t>
      </w:r>
      <w:r w:rsidRPr="00AF433E">
        <w:t xml:space="preserve"> </w:t>
      </w:r>
      <w:r w:rsidR="00A61BD7" w:rsidRPr="00AF433E">
        <w:t xml:space="preserve">be </w:t>
      </w:r>
      <w:r w:rsidR="00966532" w:rsidRPr="00AF433E">
        <w:t xml:space="preserve">readily </w:t>
      </w:r>
      <w:r w:rsidR="00C0412F" w:rsidRPr="00AF433E">
        <w:t xml:space="preserve">applied to other </w:t>
      </w:r>
      <w:r w:rsidR="00A61BD7" w:rsidRPr="00AF433E">
        <w:t>cultures and time periods</w:t>
      </w:r>
      <w:r w:rsidR="009F78A8" w:rsidRPr="00AF433E">
        <w:t>, first</w:t>
      </w:r>
      <w:r w:rsidR="00D4403A" w:rsidRPr="00AF433E">
        <w:t xml:space="preserve"> </w:t>
      </w:r>
      <w:r w:rsidR="009F78A8" w:rsidRPr="00AF433E">
        <w:t>by</w:t>
      </w:r>
      <w:r w:rsidR="00DF2D77" w:rsidRPr="00AF433E">
        <w:t xml:space="preserve"> </w:t>
      </w:r>
      <w:r w:rsidR="00862D5A" w:rsidRPr="00AF433E">
        <w:t>map</w:t>
      </w:r>
      <w:r w:rsidR="005231A9" w:rsidRPr="00AF433E">
        <w:t>ping</w:t>
      </w:r>
      <w:r w:rsidR="00862D5A" w:rsidRPr="00AF433E">
        <w:t xml:space="preserve"> the alliance structure of the society in question</w:t>
      </w:r>
      <w:r w:rsidR="004B09AA" w:rsidRPr="00AF433E">
        <w:t xml:space="preserve"> (see </w:t>
      </w:r>
      <w:r w:rsidR="00627C52" w:rsidRPr="00AF433E">
        <w:t>e.g.,</w:t>
      </w:r>
      <w:r w:rsidR="00C0412F" w:rsidRPr="00AF433E">
        <w:t xml:space="preserve"> </w:t>
      </w:r>
      <w:r w:rsidR="004B09AA" w:rsidRPr="00AF433E">
        <w:t>figures 1 and 2)</w:t>
      </w:r>
      <w:r w:rsidR="009F78A8" w:rsidRPr="00AF433E">
        <w:t>,</w:t>
      </w:r>
      <w:r w:rsidR="00862D5A" w:rsidRPr="00AF433E">
        <w:t xml:space="preserve"> </w:t>
      </w:r>
      <w:r w:rsidR="00DF2D77" w:rsidRPr="00AF433E">
        <w:t xml:space="preserve">and </w:t>
      </w:r>
      <w:r w:rsidR="009F78A8" w:rsidRPr="00AF433E">
        <w:t xml:space="preserve">then by </w:t>
      </w:r>
      <w:r w:rsidR="00862D5A" w:rsidRPr="00AF433E">
        <w:t>apply</w:t>
      </w:r>
      <w:r w:rsidR="005231A9" w:rsidRPr="00AF433E">
        <w:t>ing</w:t>
      </w:r>
      <w:r w:rsidR="00862D5A" w:rsidRPr="00AF433E">
        <w:t xml:space="preserve"> the relevant propagandistic biases to each </w:t>
      </w:r>
      <w:r w:rsidR="00BD68E5" w:rsidRPr="00AF433E">
        <w:t>group</w:t>
      </w:r>
      <w:r w:rsidR="00F25D6D" w:rsidRPr="00AF433E">
        <w:t xml:space="preserve"> within it</w:t>
      </w:r>
      <w:r w:rsidR="004B09AA" w:rsidRPr="00AF433E">
        <w:t xml:space="preserve"> (see section “</w:t>
      </w:r>
      <w:r w:rsidR="00C06B35" w:rsidRPr="00AF433E">
        <w:t>s</w:t>
      </w:r>
      <w:r w:rsidR="004B09AA" w:rsidRPr="00AF433E">
        <w:t>upporting allies in conflicts”)</w:t>
      </w:r>
      <w:r w:rsidR="00862D5A" w:rsidRPr="00AF433E">
        <w:t xml:space="preserve">. </w:t>
      </w:r>
      <w:r w:rsidR="009F78A8" w:rsidRPr="00AF433E">
        <w:t>Double standards can be discovered by</w:t>
      </w:r>
      <w:r w:rsidR="005231A9" w:rsidRPr="00AF433E">
        <w:t xml:space="preserve"> </w:t>
      </w:r>
      <w:r w:rsidR="00862D5A" w:rsidRPr="00AF433E">
        <w:t>identify</w:t>
      </w:r>
      <w:r w:rsidR="009F78A8" w:rsidRPr="00AF433E">
        <w:t xml:space="preserve">ing </w:t>
      </w:r>
      <w:r w:rsidR="00862D5A" w:rsidRPr="00AF433E">
        <w:t>moral principle</w:t>
      </w:r>
      <w:r w:rsidR="009F78A8" w:rsidRPr="00AF433E">
        <w:t>s</w:t>
      </w:r>
      <w:r w:rsidR="00862D5A" w:rsidRPr="00AF433E">
        <w:t xml:space="preserve"> </w:t>
      </w:r>
      <w:r w:rsidR="00F25D6D" w:rsidRPr="00AF433E">
        <w:t>used to</w:t>
      </w:r>
      <w:r w:rsidR="00862D5A" w:rsidRPr="00AF433E">
        <w:t xml:space="preserve"> support</w:t>
      </w:r>
      <w:r w:rsidR="00CB051C" w:rsidRPr="00AF433E">
        <w:t xml:space="preserve"> </w:t>
      </w:r>
      <w:r w:rsidR="00F25D6D" w:rsidRPr="00AF433E">
        <w:t xml:space="preserve">one </w:t>
      </w:r>
      <w:r w:rsidR="00BD68E5" w:rsidRPr="00AF433E">
        <w:t>group</w:t>
      </w:r>
      <w:r w:rsidR="00DF2D77" w:rsidRPr="00AF433E">
        <w:t xml:space="preserve"> </w:t>
      </w:r>
      <w:r w:rsidR="00862D5A" w:rsidRPr="00AF433E">
        <w:t>and apply</w:t>
      </w:r>
      <w:r w:rsidR="009F78A8" w:rsidRPr="00AF433E">
        <w:t>ing them</w:t>
      </w:r>
      <w:r w:rsidR="00F25D6D" w:rsidRPr="00AF433E">
        <w:t xml:space="preserve"> </w:t>
      </w:r>
      <w:r w:rsidR="00862D5A" w:rsidRPr="00AF433E">
        <w:t>to rival</w:t>
      </w:r>
      <w:r w:rsidR="00A61BD7" w:rsidRPr="00AF433E">
        <w:t xml:space="preserve"> </w:t>
      </w:r>
      <w:r w:rsidR="00BD68E5" w:rsidRPr="00AF433E">
        <w:t>group</w:t>
      </w:r>
      <w:r w:rsidR="009F78A8" w:rsidRPr="00AF433E">
        <w:t>s</w:t>
      </w:r>
      <w:r w:rsidR="004B09AA" w:rsidRPr="00AF433E">
        <w:t xml:space="preserve"> (see</w:t>
      </w:r>
      <w:r w:rsidR="00C06B35" w:rsidRPr="00AF433E">
        <w:t xml:space="preserve"> </w:t>
      </w:r>
      <w:r w:rsidR="004B09AA" w:rsidRPr="00AF433E">
        <w:t>table 1)</w:t>
      </w:r>
      <w:r w:rsidR="00DF2D77" w:rsidRPr="00AF433E">
        <w:t xml:space="preserve">. </w:t>
      </w:r>
      <w:r w:rsidR="004B09AA" w:rsidRPr="00AF433E">
        <w:t>Of course, what qualifies as a group, transgression, grievance, advantage, or disadvantage will vary across cultures</w:t>
      </w:r>
      <w:r w:rsidR="00A82B05" w:rsidRPr="00AF433E">
        <w:t xml:space="preserve">, and the </w:t>
      </w:r>
      <w:r w:rsidR="00845A86" w:rsidRPr="00AF433E">
        <w:t>nature of</w:t>
      </w:r>
      <w:r w:rsidR="00A82B05" w:rsidRPr="00AF433E">
        <w:t xml:space="preserve"> the political system may </w:t>
      </w:r>
      <w:r w:rsidR="00845A86" w:rsidRPr="00AF433E">
        <w:t>likewise affect how alliances form.</w:t>
      </w:r>
      <w:r w:rsidR="004B09AA" w:rsidRPr="00AF433E">
        <w:t xml:space="preserve"> But if</w:t>
      </w:r>
      <w:r w:rsidR="00F25D6D" w:rsidRPr="00AF433E">
        <w:t xml:space="preserve"> we are correct, then </w:t>
      </w:r>
      <w:r w:rsidR="004B09AA" w:rsidRPr="00AF433E">
        <w:t xml:space="preserve">variation in </w:t>
      </w:r>
      <w:r w:rsidR="00F25D6D" w:rsidRPr="00AF433E">
        <w:t xml:space="preserve">political beliefs </w:t>
      </w:r>
      <w:r w:rsidR="004B09AA" w:rsidRPr="00AF433E">
        <w:t xml:space="preserve">will track variation in </w:t>
      </w:r>
      <w:r w:rsidR="00F25D6D" w:rsidRPr="00AF433E">
        <w:t>alliance</w:t>
      </w:r>
      <w:r w:rsidR="00A8000D" w:rsidRPr="00AF433E">
        <w:t xml:space="preserve"> structures</w:t>
      </w:r>
      <w:r w:rsidR="004B09AA" w:rsidRPr="00AF433E">
        <w:t>—and</w:t>
      </w:r>
      <w:r w:rsidR="00A82B05" w:rsidRPr="00AF433E">
        <w:t xml:space="preserve"> therefore</w:t>
      </w:r>
      <w:r w:rsidR="004B09AA" w:rsidRPr="00AF433E">
        <w:t xml:space="preserve"> exhibit the same sorts of inconsistencies we see in the United States</w:t>
      </w:r>
      <w:r w:rsidR="00F25D6D" w:rsidRPr="00AF433E">
        <w:t xml:space="preserve">. </w:t>
      </w:r>
    </w:p>
    <w:p w14:paraId="2431515B" w14:textId="52DF8006" w:rsidR="00EA50A7" w:rsidRPr="00AF433E" w:rsidRDefault="00D04F24" w:rsidP="00EA50A7">
      <w:pPr>
        <w:spacing w:line="480" w:lineRule="auto"/>
        <w:rPr>
          <w:b/>
          <w:i/>
        </w:rPr>
      </w:pPr>
      <w:r w:rsidRPr="00AF433E">
        <w:rPr>
          <w:b/>
          <w:i/>
          <w:iCs/>
        </w:rPr>
        <w:t>I</w:t>
      </w:r>
      <w:r w:rsidR="005B75B4" w:rsidRPr="00AF433E">
        <w:rPr>
          <w:b/>
          <w:i/>
          <w:iCs/>
        </w:rPr>
        <w:t xml:space="preserve">ndividual </w:t>
      </w:r>
      <w:r w:rsidR="00EA50A7" w:rsidRPr="00AF433E">
        <w:rPr>
          <w:b/>
          <w:i/>
          <w:iCs/>
        </w:rPr>
        <w:t>d</w:t>
      </w:r>
      <w:r w:rsidR="005B75B4" w:rsidRPr="00AF433E">
        <w:rPr>
          <w:b/>
          <w:i/>
          <w:iCs/>
        </w:rPr>
        <w:t>ifferences</w:t>
      </w:r>
      <w:r w:rsidR="005B75B4" w:rsidRPr="00AF433E">
        <w:rPr>
          <w:b/>
          <w:i/>
        </w:rPr>
        <w:t xml:space="preserve"> and </w:t>
      </w:r>
      <w:r w:rsidR="00EA50A7" w:rsidRPr="00AF433E">
        <w:rPr>
          <w:b/>
          <w:i/>
        </w:rPr>
        <w:t>p</w:t>
      </w:r>
      <w:r w:rsidR="005B75B4" w:rsidRPr="00AF433E">
        <w:rPr>
          <w:b/>
          <w:i/>
        </w:rPr>
        <w:t xml:space="preserve">olitical </w:t>
      </w:r>
      <w:r w:rsidR="00EA50A7" w:rsidRPr="00AF433E">
        <w:rPr>
          <w:b/>
          <w:i/>
        </w:rPr>
        <w:t>a</w:t>
      </w:r>
      <w:r w:rsidR="005B75B4" w:rsidRPr="00AF433E">
        <w:rPr>
          <w:b/>
          <w:i/>
        </w:rPr>
        <w:t>lliances</w:t>
      </w:r>
    </w:p>
    <w:p w14:paraId="3A60D4EC" w14:textId="6843B9B8" w:rsidR="008C248C" w:rsidRPr="00AF433E" w:rsidRDefault="008C248C" w:rsidP="008C248C">
      <w:pPr>
        <w:spacing w:line="480" w:lineRule="auto"/>
        <w:ind w:firstLine="720"/>
      </w:pPr>
      <w:r w:rsidRPr="00AF433E">
        <w:t xml:space="preserve">One implication of Alliance Theory is that correlations between </w:t>
      </w:r>
      <w:r w:rsidR="00DB7691" w:rsidRPr="00AF433E">
        <w:t>individual differences</w:t>
      </w:r>
      <w:r w:rsidRPr="00AF433E">
        <w:t xml:space="preserve"> and political beliefs may not be as direct, causal, or wide-ranging as </w:t>
      </w:r>
      <w:r w:rsidR="00D974BB" w:rsidRPr="00AF433E">
        <w:t>scholar</w:t>
      </w:r>
      <w:r w:rsidRPr="00AF433E">
        <w:t xml:space="preserve">s have supposed. </w:t>
      </w:r>
      <w:r w:rsidR="007638D6" w:rsidRPr="00AF433E">
        <w:t>Instead, t</w:t>
      </w:r>
      <w:r w:rsidRPr="00AF433E">
        <w:t xml:space="preserve">hese correlations may </w:t>
      </w:r>
      <w:r w:rsidR="00D940C6" w:rsidRPr="00AF433E">
        <w:t>be targeted to</w:t>
      </w:r>
      <w:r w:rsidRPr="00AF433E">
        <w:t xml:space="preserve"> specific political beliefs</w:t>
      </w:r>
      <w:r w:rsidR="00EB21E5" w:rsidRPr="00AF433E">
        <w:t xml:space="preserve"> </w:t>
      </w:r>
      <w:r w:rsidRPr="00AF433E">
        <w:t xml:space="preserve">and confounded </w:t>
      </w:r>
      <w:r w:rsidR="002F731B" w:rsidRPr="00AF433E">
        <w:t>with</w:t>
      </w:r>
      <w:r w:rsidR="005E5750" w:rsidRPr="00AF433E">
        <w:t xml:space="preserve"> </w:t>
      </w:r>
      <w:r w:rsidR="00294B3E" w:rsidRPr="00AF433E">
        <w:t xml:space="preserve">group </w:t>
      </w:r>
      <w:r w:rsidR="00AC2032" w:rsidRPr="00AF433E">
        <w:t>allegiances</w:t>
      </w:r>
      <w:r w:rsidRPr="00AF433E">
        <w:t xml:space="preserve">. </w:t>
      </w:r>
      <w:r w:rsidR="00462EE8" w:rsidRPr="00AF433E">
        <w:t>For example, a</w:t>
      </w:r>
      <w:r w:rsidR="00EF5EC0" w:rsidRPr="00AF433E">
        <w:t xml:space="preserve">llegiance to devout Christians may </w:t>
      </w:r>
      <w:r w:rsidR="00307B5C" w:rsidRPr="00AF433E">
        <w:t xml:space="preserve">both </w:t>
      </w:r>
      <w:r w:rsidR="003E1347" w:rsidRPr="00AF433E">
        <w:t>increase</w:t>
      </w:r>
      <w:r w:rsidR="00F65803" w:rsidRPr="00AF433E">
        <w:t xml:space="preserve"> </w:t>
      </w:r>
      <w:r w:rsidR="00EF5EC0" w:rsidRPr="00AF433E">
        <w:t>support for traditional sexual morality (Weeden &amp; Kurzban, 2013) and “need for certainty” in reference to one’s faith (</w:t>
      </w:r>
      <w:proofErr w:type="spellStart"/>
      <w:r w:rsidR="00EF5EC0" w:rsidRPr="00AF433E">
        <w:t>Kossowska</w:t>
      </w:r>
      <w:proofErr w:type="spellEnd"/>
      <w:r w:rsidR="00EF5EC0" w:rsidRPr="00AF433E">
        <w:t xml:space="preserve">, &amp; </w:t>
      </w:r>
      <w:proofErr w:type="spellStart"/>
      <w:r w:rsidR="00EF5EC0" w:rsidRPr="00AF433E">
        <w:t>Sekerdej</w:t>
      </w:r>
      <w:proofErr w:type="spellEnd"/>
      <w:r w:rsidR="00EF5EC0" w:rsidRPr="00AF433E">
        <w:t xml:space="preserve">, 2015; Conway et al., 2016). </w:t>
      </w:r>
      <w:r w:rsidR="00F65803" w:rsidRPr="00AF433E">
        <w:t xml:space="preserve">Low socioeconomic status may </w:t>
      </w:r>
      <w:r w:rsidR="00307B5C" w:rsidRPr="00AF433E">
        <w:lastRenderedPageBreak/>
        <w:t xml:space="preserve">both </w:t>
      </w:r>
      <w:r w:rsidR="003E1347" w:rsidRPr="00AF433E">
        <w:t>increase</w:t>
      </w:r>
      <w:r w:rsidR="00F65803" w:rsidRPr="00AF433E">
        <w:t xml:space="preserve"> populist resentment of elites (Petersen, </w:t>
      </w:r>
      <w:proofErr w:type="spellStart"/>
      <w:r w:rsidR="00F65803" w:rsidRPr="00AF433E">
        <w:t>Osmundsen</w:t>
      </w:r>
      <w:proofErr w:type="spellEnd"/>
      <w:r w:rsidR="00F65803" w:rsidRPr="00AF433E">
        <w:t xml:space="preserve">, &amp; </w:t>
      </w:r>
      <w:proofErr w:type="spellStart"/>
      <w:r w:rsidR="00F65803" w:rsidRPr="00AF433E">
        <w:t>Bor</w:t>
      </w:r>
      <w:proofErr w:type="spellEnd"/>
      <w:r w:rsidR="00F65803" w:rsidRPr="00AF433E">
        <w:t>, 202</w:t>
      </w:r>
      <w:r w:rsidR="00A90BE2" w:rsidRPr="00AF433E">
        <w:t>1</w:t>
      </w:r>
      <w:r w:rsidR="00F65803" w:rsidRPr="00AF433E">
        <w:t>) and</w:t>
      </w:r>
      <w:r w:rsidR="0075291F" w:rsidRPr="00AF433E">
        <w:t xml:space="preserve"> </w:t>
      </w:r>
      <w:r w:rsidR="003E1347" w:rsidRPr="00AF433E">
        <w:t>sensitivity to threats</w:t>
      </w:r>
      <w:r w:rsidR="00F65803" w:rsidRPr="00AF433E">
        <w:t xml:space="preserve"> (Kraus, </w:t>
      </w:r>
      <w:proofErr w:type="spellStart"/>
      <w:r w:rsidR="00F65803" w:rsidRPr="00AF433E">
        <w:t>Horberg</w:t>
      </w:r>
      <w:proofErr w:type="spellEnd"/>
      <w:r w:rsidR="00F65803" w:rsidRPr="00AF433E">
        <w:t xml:space="preserve">, Goetz, &amp; Keltner, 2011). </w:t>
      </w:r>
      <w:r w:rsidR="00462EE8" w:rsidRPr="00AF433E">
        <w:t>Affiliation with urban, highly educated subcultures may</w:t>
      </w:r>
      <w:r w:rsidR="00307B5C" w:rsidRPr="00AF433E">
        <w:t xml:space="preserve"> both</w:t>
      </w:r>
      <w:r w:rsidR="00462EE8" w:rsidRPr="00AF433E">
        <w:t xml:space="preserve"> reduce </w:t>
      </w:r>
      <w:r w:rsidR="00F65803" w:rsidRPr="00AF433E">
        <w:t>populist resentment</w:t>
      </w:r>
      <w:r w:rsidR="003E1347" w:rsidRPr="00AF433E">
        <w:t xml:space="preserve"> </w:t>
      </w:r>
      <w:r w:rsidR="00077DCB" w:rsidRPr="00AF433E">
        <w:t xml:space="preserve">of elites </w:t>
      </w:r>
      <w:r w:rsidR="00462EE8" w:rsidRPr="00AF433E">
        <w:t>(</w:t>
      </w:r>
      <w:r w:rsidR="00F65803" w:rsidRPr="00AF433E">
        <w:t xml:space="preserve">Petersen et al., 2021; </w:t>
      </w:r>
      <w:r w:rsidR="00A90BE2" w:rsidRPr="00AF433E">
        <w:t>Jacobs &amp; Munis, 2022</w:t>
      </w:r>
      <w:r w:rsidR="00462EE8" w:rsidRPr="00AF433E">
        <w:t>) and increase openness to experience (</w:t>
      </w:r>
      <w:proofErr w:type="spellStart"/>
      <w:r w:rsidR="00BF201F" w:rsidRPr="00AF433E">
        <w:t>Smaldino</w:t>
      </w:r>
      <w:proofErr w:type="spellEnd"/>
      <w:r w:rsidR="00BF201F" w:rsidRPr="00AF433E">
        <w:t xml:space="preserve">, </w:t>
      </w:r>
      <w:proofErr w:type="spellStart"/>
      <w:r w:rsidR="00BF201F" w:rsidRPr="00AF433E">
        <w:t>Lukaszewksi</w:t>
      </w:r>
      <w:proofErr w:type="spellEnd"/>
      <w:r w:rsidR="00BF201F" w:rsidRPr="00AF433E">
        <w:t xml:space="preserve">, von </w:t>
      </w:r>
      <w:proofErr w:type="spellStart"/>
      <w:r w:rsidR="00BF201F" w:rsidRPr="00AF433E">
        <w:t>Rueden</w:t>
      </w:r>
      <w:proofErr w:type="spellEnd"/>
      <w:r w:rsidR="00BF201F" w:rsidRPr="00AF433E">
        <w:t xml:space="preserve">, &amp; </w:t>
      </w:r>
      <w:proofErr w:type="spellStart"/>
      <w:r w:rsidR="00BF201F" w:rsidRPr="00AF433E">
        <w:t>Gurven</w:t>
      </w:r>
      <w:proofErr w:type="spellEnd"/>
      <w:r w:rsidR="00BF201F" w:rsidRPr="00AF433E">
        <w:t>, 2019</w:t>
      </w:r>
      <w:r w:rsidR="00462EE8" w:rsidRPr="00AF433E">
        <w:t>). </w:t>
      </w:r>
      <w:r w:rsidR="00134680" w:rsidRPr="00AF433E">
        <w:t xml:space="preserve">Ideology itself may </w:t>
      </w:r>
      <w:r w:rsidR="00C83BFD" w:rsidRPr="00AF433E">
        <w:t>cause people</w:t>
      </w:r>
      <w:r w:rsidR="00870B41" w:rsidRPr="00AF433E">
        <w:t xml:space="preserve"> </w:t>
      </w:r>
      <w:r w:rsidR="00134680" w:rsidRPr="00AF433E">
        <w:t>to report having</w:t>
      </w:r>
      <w:r w:rsidR="00347DF2" w:rsidRPr="00AF433E">
        <w:t xml:space="preserve"> personality</w:t>
      </w:r>
      <w:r w:rsidR="00134680" w:rsidRPr="00AF433E">
        <w:t xml:space="preserve"> </w:t>
      </w:r>
      <w:r w:rsidR="00870B41" w:rsidRPr="00AF433E">
        <w:t xml:space="preserve">traits associated with </w:t>
      </w:r>
      <w:r w:rsidR="00134680" w:rsidRPr="00AF433E">
        <w:t>th</w:t>
      </w:r>
      <w:r w:rsidR="00425D9F" w:rsidRPr="00AF433E">
        <w:t>eir</w:t>
      </w:r>
      <w:r w:rsidR="00134680" w:rsidRPr="00AF433E">
        <w:t xml:space="preserve"> ideology</w:t>
      </w:r>
      <w:r w:rsidR="00870B41" w:rsidRPr="00AF433E">
        <w:t xml:space="preserve">—to signal similarity to </w:t>
      </w:r>
      <w:r w:rsidR="00C83BFD" w:rsidRPr="00AF433E">
        <w:t>their</w:t>
      </w:r>
      <w:r w:rsidR="006B6FFB" w:rsidRPr="00AF433E">
        <w:t xml:space="preserve"> </w:t>
      </w:r>
      <w:r w:rsidR="00870B41" w:rsidRPr="00AF433E">
        <w:t xml:space="preserve">allies </w:t>
      </w:r>
      <w:r w:rsidR="00134680" w:rsidRPr="00AF433E">
        <w:t>(</w:t>
      </w:r>
      <w:r w:rsidR="003D642F" w:rsidRPr="00AF433E">
        <w:t xml:space="preserve">Bakker, </w:t>
      </w:r>
      <w:proofErr w:type="spellStart"/>
      <w:r w:rsidR="003D642F" w:rsidRPr="00AF433E">
        <w:t>Lelkes</w:t>
      </w:r>
      <w:proofErr w:type="spellEnd"/>
      <w:r w:rsidR="003D642F" w:rsidRPr="00AF433E">
        <w:t>, &amp; Malka, 2021</w:t>
      </w:r>
      <w:r w:rsidR="004058FF" w:rsidRPr="00AF433E">
        <w:t xml:space="preserve">; </w:t>
      </w:r>
      <w:proofErr w:type="spellStart"/>
      <w:r w:rsidR="004058FF" w:rsidRPr="00AF433E">
        <w:t>Smaldino</w:t>
      </w:r>
      <w:proofErr w:type="spellEnd"/>
      <w:r w:rsidR="004058FF" w:rsidRPr="00AF433E">
        <w:t xml:space="preserve"> et al., 2019</w:t>
      </w:r>
      <w:r w:rsidR="00134680" w:rsidRPr="00AF433E">
        <w:t>).</w:t>
      </w:r>
    </w:p>
    <w:p w14:paraId="2FD542C5" w14:textId="5DD273CA" w:rsidR="008C248C" w:rsidRPr="00AF433E" w:rsidRDefault="00BC2CF0" w:rsidP="008C248C">
      <w:pPr>
        <w:spacing w:line="480" w:lineRule="auto"/>
        <w:ind w:firstLine="720"/>
      </w:pPr>
      <w:r w:rsidRPr="00AF433E">
        <w:t>Another possibility is that</w:t>
      </w:r>
      <w:r w:rsidR="008C248C" w:rsidRPr="00AF433E">
        <w:t xml:space="preserve"> </w:t>
      </w:r>
      <w:r w:rsidR="00FD55A5" w:rsidRPr="00AF433E">
        <w:t xml:space="preserve">group </w:t>
      </w:r>
      <w:r w:rsidR="008C248C" w:rsidRPr="00AF433E">
        <w:t xml:space="preserve">allegiances </w:t>
      </w:r>
      <w:r w:rsidR="008C248C" w:rsidRPr="00AF433E">
        <w:rPr>
          <w:i/>
          <w:iCs/>
        </w:rPr>
        <w:t>mediate</w:t>
      </w:r>
      <w:r w:rsidR="008C248C" w:rsidRPr="00AF433E">
        <w:t xml:space="preserve"> the relationship between individual differences and political beliefs. </w:t>
      </w:r>
      <w:r w:rsidR="007638D6" w:rsidRPr="00AF433E">
        <w:t xml:space="preserve">For example, </w:t>
      </w:r>
      <w:r w:rsidR="00824ED6" w:rsidRPr="00AF433E">
        <w:t xml:space="preserve">sexual restrictedness (i.e. discomfort with casual sex) may increase </w:t>
      </w:r>
      <w:r w:rsidR="00886C4B" w:rsidRPr="00AF433E">
        <w:t>enmity</w:t>
      </w:r>
      <w:r w:rsidR="00824ED6" w:rsidRPr="00AF433E">
        <w:t xml:space="preserve"> toward stereotypically promiscuous groups (</w:t>
      </w:r>
      <w:r w:rsidR="00627C52" w:rsidRPr="00AF433E">
        <w:t>e.g.,</w:t>
      </w:r>
      <w:r w:rsidR="00824ED6" w:rsidRPr="00AF433E">
        <w:t xml:space="preserve"> gay people, </w:t>
      </w:r>
      <w:r w:rsidR="00F457A2" w:rsidRPr="00AF433E">
        <w:t xml:space="preserve">pro-choice people, </w:t>
      </w:r>
      <w:r w:rsidR="005C33B9" w:rsidRPr="00AF433E">
        <w:t xml:space="preserve">recreational </w:t>
      </w:r>
      <w:r w:rsidR="00824ED6" w:rsidRPr="00AF433E">
        <w:t>drug users)</w:t>
      </w:r>
      <w:r w:rsidR="00E37153" w:rsidRPr="00AF433E">
        <w:t xml:space="preserve">, </w:t>
      </w:r>
      <w:r w:rsidR="00824ED6" w:rsidRPr="00AF433E">
        <w:t>resulting in greater opposition to gay rights</w:t>
      </w:r>
      <w:r w:rsidR="00FF0010" w:rsidRPr="00AF433E">
        <w:t>,</w:t>
      </w:r>
      <w:r w:rsidR="00F457A2" w:rsidRPr="00AF433E">
        <w:t xml:space="preserve"> abortion,</w:t>
      </w:r>
      <w:r w:rsidR="00FF0010" w:rsidRPr="00AF433E">
        <w:t xml:space="preserve"> </w:t>
      </w:r>
      <w:r w:rsidR="00824ED6" w:rsidRPr="00AF433E">
        <w:t xml:space="preserve">and drug legalization (Kurzban, Dukes, &amp; Weeden, 2010; </w:t>
      </w:r>
      <w:r w:rsidR="00F457A2" w:rsidRPr="00AF433E">
        <w:t xml:space="preserve">Weeden &amp; Kurzban 2014, chapter 4; </w:t>
      </w:r>
      <w:proofErr w:type="spellStart"/>
      <w:r w:rsidR="00824ED6" w:rsidRPr="00AF433E">
        <w:t>Pinsof</w:t>
      </w:r>
      <w:proofErr w:type="spellEnd"/>
      <w:r w:rsidR="00824ED6" w:rsidRPr="00AF433E">
        <w:t xml:space="preserve"> &amp; </w:t>
      </w:r>
      <w:proofErr w:type="spellStart"/>
      <w:r w:rsidR="00824ED6" w:rsidRPr="00AF433E">
        <w:t>Haselton</w:t>
      </w:r>
      <w:proofErr w:type="spellEnd"/>
      <w:r w:rsidR="00824ED6" w:rsidRPr="00AF433E">
        <w:t xml:space="preserve">, 2016). </w:t>
      </w:r>
      <w:r w:rsidR="006D20C3" w:rsidRPr="00AF433E">
        <w:t xml:space="preserve">Male physical formidability may increase allegiance to the military and other dominant groups, thereby increasing support hawkish policy preferences (Sell et al., 2017). </w:t>
      </w:r>
      <w:r w:rsidR="00824ED6" w:rsidRPr="00AF433E">
        <w:t>G</w:t>
      </w:r>
      <w:r w:rsidR="008C248C" w:rsidRPr="00AF433E">
        <w:t xml:space="preserve">reater conscientiousness might </w:t>
      </w:r>
      <w:r w:rsidR="00870B41" w:rsidRPr="00AF433E">
        <w:t>lead to</w:t>
      </w:r>
      <w:r w:rsidR="008C248C" w:rsidRPr="00AF433E">
        <w:t xml:space="preserve"> </w:t>
      </w:r>
      <w:r w:rsidR="00B13D87" w:rsidRPr="00AF433E">
        <w:t xml:space="preserve">greater career success (Duckworth, Weir, </w:t>
      </w:r>
      <w:proofErr w:type="spellStart"/>
      <w:r w:rsidR="00B13D87" w:rsidRPr="00AF433E">
        <w:t>Tsukayama</w:t>
      </w:r>
      <w:proofErr w:type="spellEnd"/>
      <w:r w:rsidR="00B13D87" w:rsidRPr="00AF433E">
        <w:t>, &amp; Kwok, 2012; Egan, Daly, Delaney, Boyce, &amp; Wood, 2017), thereby reducing allegiance to poor or unemployed people</w:t>
      </w:r>
      <w:r w:rsidR="002F731B" w:rsidRPr="00AF433E">
        <w:t>—</w:t>
      </w:r>
      <w:r w:rsidR="00870B41" w:rsidRPr="00AF433E">
        <w:t xml:space="preserve">and </w:t>
      </w:r>
      <w:r w:rsidR="00EF5EC0" w:rsidRPr="00AF433E">
        <w:t>decreasing support for redistribution</w:t>
      </w:r>
      <w:r w:rsidR="00870B41" w:rsidRPr="00AF433E">
        <w:t xml:space="preserve"> (</w:t>
      </w:r>
      <w:r w:rsidR="00EF5EC0" w:rsidRPr="00AF433E">
        <w:t xml:space="preserve">Koo, </w:t>
      </w:r>
      <w:proofErr w:type="spellStart"/>
      <w:r w:rsidR="00EF5EC0" w:rsidRPr="00AF433E">
        <w:t>Piff</w:t>
      </w:r>
      <w:proofErr w:type="spellEnd"/>
      <w:r w:rsidR="00EF5EC0" w:rsidRPr="00AF433E">
        <w:t>, &amp; Shariff, 2022</w:t>
      </w:r>
      <w:r w:rsidR="00870B41" w:rsidRPr="00AF433E">
        <w:t xml:space="preserve">). </w:t>
      </w:r>
      <w:r w:rsidR="008C248C" w:rsidRPr="00AF433E">
        <w:t xml:space="preserve">Regardless of whether </w:t>
      </w:r>
      <w:r w:rsidR="003B2C7D" w:rsidRPr="00AF433E">
        <w:t>group allegiances</w:t>
      </w:r>
      <w:r w:rsidR="008C248C" w:rsidRPr="00AF433E">
        <w:t xml:space="preserve"> mediate or confound </w:t>
      </w:r>
      <w:r w:rsidR="00BD4F50" w:rsidRPr="00AF433E">
        <w:t>relationship</w:t>
      </w:r>
      <w:r w:rsidR="00DB7691" w:rsidRPr="00AF433E">
        <w:t>s</w:t>
      </w:r>
      <w:r w:rsidR="008C248C" w:rsidRPr="00AF433E">
        <w:t xml:space="preserve"> between </w:t>
      </w:r>
      <w:r w:rsidR="00DB7691" w:rsidRPr="00AF433E">
        <w:t>individual differences</w:t>
      </w:r>
      <w:r w:rsidR="008C248C" w:rsidRPr="00AF433E">
        <w:t xml:space="preserve"> and</w:t>
      </w:r>
      <w:r w:rsidR="000C21D5" w:rsidRPr="00AF433E">
        <w:t xml:space="preserve"> </w:t>
      </w:r>
      <w:r w:rsidR="008C248C" w:rsidRPr="00AF433E">
        <w:t xml:space="preserve">political beliefs, Alliance Theory predicts </w:t>
      </w:r>
      <w:r w:rsidR="00E26CDD" w:rsidRPr="00AF433E">
        <w:t xml:space="preserve">that </w:t>
      </w:r>
      <w:r w:rsidR="008C248C" w:rsidRPr="00AF433E">
        <w:t xml:space="preserve">controlling for </w:t>
      </w:r>
      <w:r w:rsidR="00963CC0" w:rsidRPr="00AF433E">
        <w:t xml:space="preserve">group </w:t>
      </w:r>
      <w:r w:rsidR="008C248C" w:rsidRPr="00AF433E">
        <w:t>allegiances will eliminate</w:t>
      </w:r>
      <w:r w:rsidR="007638D6" w:rsidRPr="00AF433E">
        <w:t xml:space="preserve"> or</w:t>
      </w:r>
      <w:r w:rsidR="002F731B" w:rsidRPr="00AF433E">
        <w:t xml:space="preserve"> substantially </w:t>
      </w:r>
      <w:r w:rsidR="007638D6" w:rsidRPr="00AF433E">
        <w:t>reduce</w:t>
      </w:r>
      <w:r w:rsidR="008C248C" w:rsidRPr="00AF433E">
        <w:t xml:space="preserve"> </w:t>
      </w:r>
      <w:r w:rsidR="000C21D5" w:rsidRPr="00AF433E">
        <w:t>th</w:t>
      </w:r>
      <w:r w:rsidR="00DB7691" w:rsidRPr="00AF433E">
        <w:t>ese</w:t>
      </w:r>
      <w:r w:rsidR="0054128D" w:rsidRPr="00AF433E">
        <w:t xml:space="preserve"> relationship</w:t>
      </w:r>
      <w:r w:rsidR="00DB7691" w:rsidRPr="00AF433E">
        <w:t>s</w:t>
      </w:r>
      <w:r w:rsidR="007638D6" w:rsidRPr="00AF433E">
        <w:t>.</w:t>
      </w:r>
      <w:r w:rsidR="00E018B1" w:rsidRPr="00AF433E">
        <w:t xml:space="preserve"> </w:t>
      </w:r>
    </w:p>
    <w:p w14:paraId="37A06CBC" w14:textId="77777777" w:rsidR="00EA50A7" w:rsidRPr="00AF433E" w:rsidRDefault="00777B4E" w:rsidP="00EA50A7">
      <w:pPr>
        <w:spacing w:line="480" w:lineRule="auto"/>
        <w:rPr>
          <w:b/>
          <w:i/>
          <w:iCs/>
        </w:rPr>
      </w:pPr>
      <w:r w:rsidRPr="00AF433E">
        <w:rPr>
          <w:b/>
          <w:i/>
          <w:iCs/>
        </w:rPr>
        <w:t xml:space="preserve">Politics and </w:t>
      </w:r>
      <w:r w:rsidR="00EA50A7" w:rsidRPr="00AF433E">
        <w:rPr>
          <w:b/>
          <w:i/>
          <w:iCs/>
        </w:rPr>
        <w:t>m</w:t>
      </w:r>
      <w:r w:rsidRPr="00AF433E">
        <w:rPr>
          <w:b/>
          <w:i/>
          <w:iCs/>
        </w:rPr>
        <w:t>orality</w:t>
      </w:r>
    </w:p>
    <w:p w14:paraId="0CDF84D1" w14:textId="385FD4A7" w:rsidR="00EB4ABB" w:rsidRPr="00AF433E" w:rsidRDefault="00CE493E" w:rsidP="00EA50A7">
      <w:pPr>
        <w:spacing w:line="480" w:lineRule="auto"/>
        <w:rPr>
          <w:b/>
          <w:i/>
          <w:iCs/>
        </w:rPr>
      </w:pPr>
      <w:r w:rsidRPr="00AF433E">
        <w:rPr>
          <w:rFonts w:eastAsia="Times New Roman"/>
          <w:color w:val="222222"/>
          <w:shd w:val="clear" w:color="auto" w:fill="FFFFFF"/>
        </w:rPr>
        <w:t xml:space="preserve">According to </w:t>
      </w:r>
      <w:r w:rsidR="007A228C" w:rsidRPr="00AF433E">
        <w:rPr>
          <w:rFonts w:eastAsia="Times New Roman"/>
          <w:color w:val="222222"/>
          <w:shd w:val="clear" w:color="auto" w:fill="FFFFFF"/>
        </w:rPr>
        <w:t xml:space="preserve">Alliance Theory, the contents of </w:t>
      </w:r>
      <w:r w:rsidR="001277C0" w:rsidRPr="00AF433E">
        <w:rPr>
          <w:rFonts w:eastAsia="Times New Roman"/>
          <w:color w:val="222222"/>
          <w:shd w:val="clear" w:color="auto" w:fill="FFFFFF"/>
        </w:rPr>
        <w:t xml:space="preserve">political belief systems </w:t>
      </w:r>
      <w:r w:rsidR="001774EC" w:rsidRPr="00AF433E">
        <w:rPr>
          <w:rFonts w:eastAsia="Times New Roman"/>
          <w:color w:val="222222"/>
          <w:shd w:val="clear" w:color="auto" w:fill="FFFFFF"/>
        </w:rPr>
        <w:t xml:space="preserve">derive primarily from group allegiances, </w:t>
      </w:r>
      <w:r w:rsidR="005846B0" w:rsidRPr="00AF433E">
        <w:rPr>
          <w:rFonts w:eastAsia="Times New Roman"/>
          <w:color w:val="222222"/>
          <w:shd w:val="clear" w:color="auto" w:fill="FFFFFF"/>
        </w:rPr>
        <w:t>with</w:t>
      </w:r>
      <w:r w:rsidR="001774EC" w:rsidRPr="00AF433E">
        <w:rPr>
          <w:rFonts w:eastAsia="Times New Roman"/>
          <w:color w:val="222222"/>
          <w:shd w:val="clear" w:color="auto" w:fill="FFFFFF"/>
        </w:rPr>
        <w:t xml:space="preserve"> morality play</w:t>
      </w:r>
      <w:r w:rsidR="00B71E2E" w:rsidRPr="00AF433E">
        <w:rPr>
          <w:rFonts w:eastAsia="Times New Roman"/>
          <w:color w:val="222222"/>
          <w:shd w:val="clear" w:color="auto" w:fill="FFFFFF"/>
        </w:rPr>
        <w:t>ing at best a secondary</w:t>
      </w:r>
      <w:r w:rsidR="005846B0" w:rsidRPr="00AF433E">
        <w:rPr>
          <w:rFonts w:eastAsia="Times New Roman"/>
          <w:color w:val="222222"/>
          <w:shd w:val="clear" w:color="auto" w:fill="FFFFFF"/>
        </w:rPr>
        <w:t xml:space="preserve"> role</w:t>
      </w:r>
      <w:r w:rsidRPr="00AF433E">
        <w:rPr>
          <w:rFonts w:eastAsia="Times New Roman"/>
          <w:color w:val="222222"/>
          <w:shd w:val="clear" w:color="auto" w:fill="FFFFFF"/>
        </w:rPr>
        <w:t xml:space="preserve">. </w:t>
      </w:r>
      <w:r w:rsidR="005846B0" w:rsidRPr="00AF433E">
        <w:t xml:space="preserve">As we have seen, </w:t>
      </w:r>
      <w:r w:rsidR="005846B0" w:rsidRPr="00AF433E">
        <w:rPr>
          <w:rFonts w:eastAsia="Times New Roman"/>
          <w:color w:val="222222"/>
          <w:shd w:val="clear" w:color="auto" w:fill="FFFFFF"/>
        </w:rPr>
        <w:t xml:space="preserve">group </w:t>
      </w:r>
      <w:r w:rsidR="005846B0" w:rsidRPr="00AF433E">
        <w:lastRenderedPageBreak/>
        <w:t xml:space="preserve">allegiances </w:t>
      </w:r>
      <w:r w:rsidR="00F372CA" w:rsidRPr="00AF433E">
        <w:t xml:space="preserve">determine apparent </w:t>
      </w:r>
      <w:r w:rsidR="005846B0" w:rsidRPr="00AF433E">
        <w:t>moral values more than the other way around (Goren, 2005), ethical philosophies are often confabulated to justify support for one’s allies (</w:t>
      </w:r>
      <w:r w:rsidR="0068545E" w:rsidRPr="00AF433E">
        <w:t>Uhlmann et al., 2009</w:t>
      </w:r>
      <w:r w:rsidR="007A228C" w:rsidRPr="00AF433E">
        <w:t xml:space="preserve">), and moral </w:t>
      </w:r>
      <w:r w:rsidR="00E47E4E" w:rsidRPr="00AF433E">
        <w:t>“</w:t>
      </w:r>
      <w:r w:rsidR="007A228C" w:rsidRPr="00AF433E">
        <w:t>principles</w:t>
      </w:r>
      <w:r w:rsidR="00E47E4E" w:rsidRPr="00AF433E">
        <w:t>”</w:t>
      </w:r>
      <w:r w:rsidR="00EC1A78" w:rsidRPr="00AF433E">
        <w:t xml:space="preserve"> </w:t>
      </w:r>
      <w:r w:rsidR="00B71E2E" w:rsidRPr="00AF433E">
        <w:t>change</w:t>
      </w:r>
      <w:r w:rsidR="005846B0" w:rsidRPr="00AF433E">
        <w:t xml:space="preserve"> </w:t>
      </w:r>
      <w:r w:rsidR="009804B1" w:rsidRPr="00AF433E">
        <w:t xml:space="preserve">flexibly </w:t>
      </w:r>
      <w:r w:rsidR="005846B0" w:rsidRPr="00AF433E">
        <w:t xml:space="preserve">depending on whether they </w:t>
      </w:r>
      <w:r w:rsidR="00F372CA" w:rsidRPr="00AF433E">
        <w:t xml:space="preserve">benefit </w:t>
      </w:r>
      <w:r w:rsidR="005846B0" w:rsidRPr="00AF433E">
        <w:t xml:space="preserve">one’s allies or </w:t>
      </w:r>
      <w:r w:rsidR="00CB6A08" w:rsidRPr="00AF433E">
        <w:t>rivals</w:t>
      </w:r>
      <w:r w:rsidR="005846B0" w:rsidRPr="00AF433E">
        <w:t xml:space="preserve"> (see table </w:t>
      </w:r>
      <w:r w:rsidR="00BB192B" w:rsidRPr="00AF433E">
        <w:t>1</w:t>
      </w:r>
      <w:r w:rsidR="005846B0" w:rsidRPr="00AF433E">
        <w:t xml:space="preserve">). </w:t>
      </w:r>
      <w:r w:rsidR="007A228C" w:rsidRPr="00AF433E">
        <w:rPr>
          <w:rFonts w:eastAsia="Times New Roman"/>
          <w:color w:val="222222"/>
          <w:shd w:val="clear" w:color="auto" w:fill="FFFFFF"/>
        </w:rPr>
        <w:t xml:space="preserve">But if </w:t>
      </w:r>
      <w:r w:rsidR="00862B74" w:rsidRPr="00AF433E">
        <w:rPr>
          <w:rFonts w:eastAsia="Times New Roman"/>
          <w:color w:val="222222"/>
          <w:shd w:val="clear" w:color="auto" w:fill="FFFFFF"/>
        </w:rPr>
        <w:t xml:space="preserve">abstract </w:t>
      </w:r>
      <w:r w:rsidR="007A228C" w:rsidRPr="00AF433E">
        <w:rPr>
          <w:rFonts w:eastAsia="Times New Roman"/>
          <w:color w:val="222222"/>
          <w:shd w:val="clear" w:color="auto" w:fill="FFFFFF"/>
        </w:rPr>
        <w:t>morality plays such a minor role in politics, then</w:t>
      </w:r>
      <w:r w:rsidRPr="00AF433E">
        <w:t xml:space="preserve"> </w:t>
      </w:r>
      <w:r w:rsidR="00A6148A" w:rsidRPr="00AF433E">
        <w:t xml:space="preserve">why </w:t>
      </w:r>
      <w:r w:rsidR="005E1849" w:rsidRPr="00AF433E">
        <w:t>do</w:t>
      </w:r>
      <w:r w:rsidR="00D9018E" w:rsidRPr="00AF433E">
        <w:t xml:space="preserve"> the mos</w:t>
      </w:r>
      <w:r w:rsidR="00D15298" w:rsidRPr="00AF433E">
        <w:t xml:space="preserve">t politically engaged partisans </w:t>
      </w:r>
      <w:r w:rsidR="00D9018E" w:rsidRPr="00AF433E">
        <w:t xml:space="preserve">claim </w:t>
      </w:r>
      <w:r w:rsidR="00B86974" w:rsidRPr="00AF433E">
        <w:t>to be</w:t>
      </w:r>
      <w:r w:rsidR="00D9018E" w:rsidRPr="00AF433E">
        <w:t xml:space="preserve"> motivated by moral</w:t>
      </w:r>
      <w:r w:rsidR="0042462F" w:rsidRPr="00AF433E">
        <w:t xml:space="preserve"> convictions</w:t>
      </w:r>
      <w:r w:rsidR="002C4E2B" w:rsidRPr="00AF433E">
        <w:t xml:space="preserve"> </w:t>
      </w:r>
      <w:r w:rsidR="00BA32C6" w:rsidRPr="00AF433E">
        <w:t>(</w:t>
      </w:r>
      <w:r w:rsidR="00627C52" w:rsidRPr="00AF433E">
        <w:t>e.g.,</w:t>
      </w:r>
      <w:r w:rsidR="007B467E" w:rsidRPr="00AF433E">
        <w:t xml:space="preserve"> </w:t>
      </w:r>
      <w:proofErr w:type="spellStart"/>
      <w:r w:rsidR="00037AB9" w:rsidRPr="00AF433E">
        <w:t>Skitka</w:t>
      </w:r>
      <w:proofErr w:type="spellEnd"/>
      <w:r w:rsidR="007B467E" w:rsidRPr="00AF433E">
        <w:t xml:space="preserve"> &amp; Bauman, 2008</w:t>
      </w:r>
      <w:r w:rsidR="00037AB9" w:rsidRPr="00AF433E">
        <w:t>)</w:t>
      </w:r>
      <w:r w:rsidR="0029558D" w:rsidRPr="00AF433E">
        <w:t xml:space="preserve"> as opposed to </w:t>
      </w:r>
      <w:r w:rsidR="004A06E6" w:rsidRPr="00AF433E">
        <w:t>group allegiances</w:t>
      </w:r>
      <w:r w:rsidR="00A6148A" w:rsidRPr="00AF433E">
        <w:t>?</w:t>
      </w:r>
    </w:p>
    <w:p w14:paraId="6C3C23A2" w14:textId="095188D4" w:rsidR="002E4483" w:rsidRPr="00AF433E" w:rsidRDefault="008E3274" w:rsidP="0040195B">
      <w:pPr>
        <w:spacing w:line="480" w:lineRule="auto"/>
        <w:ind w:firstLine="720"/>
      </w:pPr>
      <w:r w:rsidRPr="00AF433E">
        <w:t>Such claims</w:t>
      </w:r>
      <w:r w:rsidR="00914849" w:rsidRPr="00AF433E">
        <w:t>, we propose,</w:t>
      </w:r>
      <w:r w:rsidR="00D07465" w:rsidRPr="00AF433E">
        <w:t xml:space="preserve"> </w:t>
      </w:r>
      <w:r w:rsidRPr="00AF433E">
        <w:t>serve</w:t>
      </w:r>
      <w:r w:rsidR="00E57B62" w:rsidRPr="00AF433E">
        <w:t xml:space="preserve"> </w:t>
      </w:r>
      <w:r w:rsidR="00086C3B" w:rsidRPr="00AF433E">
        <w:t xml:space="preserve">the same function </w:t>
      </w:r>
      <w:r w:rsidR="00EB1525" w:rsidRPr="00AF433E">
        <w:t>as</w:t>
      </w:r>
      <w:r w:rsidR="00F10300" w:rsidRPr="00AF433E">
        <w:t xml:space="preserve"> the</w:t>
      </w:r>
      <w:r w:rsidR="00EB1525" w:rsidRPr="00AF433E">
        <w:t xml:space="preserve"> propagandistic biases</w:t>
      </w:r>
      <w:r w:rsidR="00F10300" w:rsidRPr="00AF433E">
        <w:t xml:space="preserve"> discussed in previous sections</w:t>
      </w:r>
      <w:r w:rsidR="0040195B" w:rsidRPr="00AF433E">
        <w:t>, namely</w:t>
      </w:r>
      <w:r w:rsidR="000F7B63" w:rsidRPr="00AF433E">
        <w:t xml:space="preserve"> </w:t>
      </w:r>
      <w:r w:rsidR="00C530B0" w:rsidRPr="00AF433E">
        <w:t>mobilizing support</w:t>
      </w:r>
      <w:r w:rsidR="00A74AF4" w:rsidRPr="00AF433E">
        <w:t xml:space="preserve"> </w:t>
      </w:r>
      <w:r w:rsidR="00A71A85" w:rsidRPr="00AF433E">
        <w:t>in conflicts</w:t>
      </w:r>
      <w:r w:rsidR="00EB1525" w:rsidRPr="00AF433E">
        <w:t xml:space="preserve">. </w:t>
      </w:r>
      <w:r w:rsidR="00D07465" w:rsidRPr="00AF433E">
        <w:t>For example</w:t>
      </w:r>
      <w:r w:rsidR="000324D0" w:rsidRPr="00AF433E">
        <w:t xml:space="preserve">, </w:t>
      </w:r>
      <w:r w:rsidR="00D02249" w:rsidRPr="00AF433E">
        <w:t>creating common knowledge that one’s</w:t>
      </w:r>
      <w:r w:rsidR="00086C3B" w:rsidRPr="00AF433E">
        <w:t xml:space="preserve"> side</w:t>
      </w:r>
      <w:r w:rsidR="000324D0" w:rsidRPr="00AF433E">
        <w:t xml:space="preserve"> </w:t>
      </w:r>
      <w:r w:rsidR="00086C3B" w:rsidRPr="00AF433E">
        <w:t xml:space="preserve">of the conflict </w:t>
      </w:r>
      <w:r w:rsidR="000324D0" w:rsidRPr="00AF433E">
        <w:t>is mo</w:t>
      </w:r>
      <w:r w:rsidR="00086C3B" w:rsidRPr="00AF433E">
        <w:t>ral—and the other side is immoral—</w:t>
      </w:r>
      <w:r w:rsidR="00794BB7" w:rsidRPr="00AF433E">
        <w:t>may</w:t>
      </w:r>
      <w:r w:rsidRPr="00AF433E">
        <w:t xml:space="preserve"> </w:t>
      </w:r>
      <w:r w:rsidR="00F92442" w:rsidRPr="00AF433E">
        <w:t>be an effective way to</w:t>
      </w:r>
      <w:r w:rsidR="00784EAF" w:rsidRPr="00AF433E">
        <w:t xml:space="preserve"> draw</w:t>
      </w:r>
      <w:r w:rsidR="00BC0440" w:rsidRPr="00AF433E">
        <w:t xml:space="preserve"> </w:t>
      </w:r>
      <w:r w:rsidR="004E2229" w:rsidRPr="00AF433E">
        <w:t xml:space="preserve">third parties </w:t>
      </w:r>
      <w:r w:rsidR="00F92442" w:rsidRPr="00AF433E">
        <w:t>to one’s side</w:t>
      </w:r>
      <w:r w:rsidR="004C7A53" w:rsidRPr="00AF433E">
        <w:t xml:space="preserve"> </w:t>
      </w:r>
      <w:r w:rsidR="004E2229" w:rsidRPr="00AF433E">
        <w:t>(</w:t>
      </w:r>
      <w:proofErr w:type="spellStart"/>
      <w:r w:rsidR="004E2229" w:rsidRPr="00AF433E">
        <w:t>DeScioli</w:t>
      </w:r>
      <w:proofErr w:type="spellEnd"/>
      <w:r w:rsidR="004E2229" w:rsidRPr="00AF433E">
        <w:t xml:space="preserve"> &amp; Kurzban, 2013)</w:t>
      </w:r>
      <w:r w:rsidR="00086C3B" w:rsidRPr="00AF433E">
        <w:t xml:space="preserve"> and</w:t>
      </w:r>
      <w:r w:rsidR="007D2A16" w:rsidRPr="00AF433E">
        <w:t xml:space="preserve"> </w:t>
      </w:r>
      <w:r w:rsidR="00086C3B" w:rsidRPr="00AF433E">
        <w:t>embolden</w:t>
      </w:r>
      <w:r w:rsidR="00C92EFC" w:rsidRPr="00AF433E">
        <w:t xml:space="preserve"> </w:t>
      </w:r>
      <w:r w:rsidR="00F12494" w:rsidRPr="00AF433E">
        <w:t xml:space="preserve">allies </w:t>
      </w:r>
      <w:r w:rsidR="00086C3B" w:rsidRPr="00AF433E">
        <w:t xml:space="preserve">to attack </w:t>
      </w:r>
      <w:r w:rsidR="00784EAF" w:rsidRPr="00AF433E">
        <w:t xml:space="preserve">one’s </w:t>
      </w:r>
      <w:r w:rsidR="00CB6A08" w:rsidRPr="00AF433E">
        <w:t>rivals</w:t>
      </w:r>
      <w:r w:rsidR="00D02249" w:rsidRPr="00AF433E">
        <w:t xml:space="preserve"> with impunity </w:t>
      </w:r>
      <w:r w:rsidR="00F12494" w:rsidRPr="00AF433E">
        <w:t>(</w:t>
      </w:r>
      <w:proofErr w:type="spellStart"/>
      <w:r w:rsidR="00F12494" w:rsidRPr="00AF433E">
        <w:rPr>
          <w:color w:val="000000" w:themeColor="text1"/>
          <w14:textOutline w14:w="0" w14:cap="flat" w14:cmpd="sng" w14:algn="ctr">
            <w14:noFill/>
            <w14:prstDash w14:val="solid"/>
            <w14:round/>
          </w14:textOutline>
        </w:rPr>
        <w:t>Mooijman</w:t>
      </w:r>
      <w:proofErr w:type="spellEnd"/>
      <w:r w:rsidR="00F12494" w:rsidRPr="00AF433E">
        <w:rPr>
          <w:color w:val="000000" w:themeColor="text1"/>
          <w14:textOutline w14:w="0" w14:cap="flat" w14:cmpd="sng" w14:algn="ctr">
            <w14:noFill/>
            <w14:prstDash w14:val="solid"/>
            <w14:round/>
          </w14:textOutline>
        </w:rPr>
        <w:t xml:space="preserve">, Hoover, Lin, Ji, &amp; </w:t>
      </w:r>
      <w:proofErr w:type="spellStart"/>
      <w:r w:rsidR="00F12494" w:rsidRPr="00AF433E">
        <w:rPr>
          <w:color w:val="000000" w:themeColor="text1"/>
          <w14:textOutline w14:w="0" w14:cap="flat" w14:cmpd="sng" w14:algn="ctr">
            <w14:noFill/>
            <w14:prstDash w14:val="solid"/>
            <w14:round/>
          </w14:textOutline>
        </w:rPr>
        <w:t>Dehghani</w:t>
      </w:r>
      <w:proofErr w:type="spellEnd"/>
      <w:r w:rsidR="00F12494" w:rsidRPr="00AF433E">
        <w:rPr>
          <w:color w:val="000000" w:themeColor="text1"/>
          <w14:textOutline w14:w="0" w14:cap="flat" w14:cmpd="sng" w14:algn="ctr">
            <w14:noFill/>
            <w14:prstDash w14:val="solid"/>
            <w14:round/>
          </w14:textOutline>
        </w:rPr>
        <w:t>, 2018</w:t>
      </w:r>
      <w:r w:rsidR="00F12494" w:rsidRPr="00AF433E">
        <w:t>)</w:t>
      </w:r>
      <w:r w:rsidR="00086C3B" w:rsidRPr="00AF433E">
        <w:t>.</w:t>
      </w:r>
      <w:r w:rsidR="00F12494" w:rsidRPr="00AF433E">
        <w:t xml:space="preserve"> </w:t>
      </w:r>
      <w:r w:rsidR="005846B0" w:rsidRPr="00AF433E">
        <w:t xml:space="preserve">Consistent with </w:t>
      </w:r>
      <w:r w:rsidR="002F0246" w:rsidRPr="00AF433E">
        <w:t>this functional account</w:t>
      </w:r>
      <w:r w:rsidR="001774EC" w:rsidRPr="00AF433E">
        <w:t xml:space="preserve">, </w:t>
      </w:r>
      <w:r w:rsidR="00C00D3C" w:rsidRPr="00AF433E">
        <w:t xml:space="preserve">partisans on </w:t>
      </w:r>
      <w:r w:rsidR="00C00D3C" w:rsidRPr="00AF433E">
        <w:rPr>
          <w:i/>
        </w:rPr>
        <w:t xml:space="preserve">both sides </w:t>
      </w:r>
      <w:r w:rsidR="00C00D3C" w:rsidRPr="00AF433E">
        <w:t xml:space="preserve">of the political </w:t>
      </w:r>
      <w:r w:rsidR="00660EDD" w:rsidRPr="00AF433E">
        <w:t>spectrum</w:t>
      </w:r>
      <w:r w:rsidR="00C00D3C" w:rsidRPr="00AF433E">
        <w:t xml:space="preserve"> claim </w:t>
      </w:r>
      <w:r w:rsidR="00902028" w:rsidRPr="00AF433E">
        <w:t>t</w:t>
      </w:r>
      <w:r w:rsidR="00943D2F" w:rsidRPr="00AF433E">
        <w:t xml:space="preserve">o be </w:t>
      </w:r>
      <w:r w:rsidR="007A228C" w:rsidRPr="00AF433E">
        <w:t>motivated by</w:t>
      </w:r>
      <w:r w:rsidR="00CD6AD5" w:rsidRPr="00AF433E">
        <w:t xml:space="preserve"> </w:t>
      </w:r>
      <w:r w:rsidR="00BD20DA" w:rsidRPr="00AF433E">
        <w:t>moral v</w:t>
      </w:r>
      <w:r w:rsidR="00BA2315" w:rsidRPr="00AF433E">
        <w:t xml:space="preserve">irtues </w:t>
      </w:r>
      <w:r w:rsidR="00BD20DA" w:rsidRPr="00AF433E">
        <w:t xml:space="preserve">like </w:t>
      </w:r>
      <w:r w:rsidR="00ED6540" w:rsidRPr="00AF433E">
        <w:t xml:space="preserve">altruism, </w:t>
      </w:r>
      <w:r w:rsidR="00E75E0F" w:rsidRPr="00AF433E">
        <w:t>impartiality,</w:t>
      </w:r>
      <w:r w:rsidR="003E5BFA" w:rsidRPr="00AF433E">
        <w:t xml:space="preserve"> </w:t>
      </w:r>
      <w:r w:rsidR="00F47E72" w:rsidRPr="00AF433E">
        <w:t>honesty</w:t>
      </w:r>
      <w:r w:rsidR="00ED6540" w:rsidRPr="00AF433E">
        <w:t>,</w:t>
      </w:r>
      <w:r w:rsidR="005A3A67" w:rsidRPr="00AF433E">
        <w:t xml:space="preserve"> and love,</w:t>
      </w:r>
      <w:r w:rsidR="00C00D3C" w:rsidRPr="00AF433E">
        <w:t xml:space="preserve"> while claiming that their political opponents </w:t>
      </w:r>
      <w:r w:rsidR="00842C34" w:rsidRPr="00AF433E">
        <w:t xml:space="preserve">are </w:t>
      </w:r>
      <w:r w:rsidR="00C839E9" w:rsidRPr="00AF433E">
        <w:t>motivated</w:t>
      </w:r>
      <w:r w:rsidR="00842C34" w:rsidRPr="00AF433E">
        <w:t xml:space="preserve"> by</w:t>
      </w:r>
      <w:r w:rsidR="00F92442" w:rsidRPr="00AF433E">
        <w:t xml:space="preserve"> </w:t>
      </w:r>
      <w:r w:rsidR="00C00D3C" w:rsidRPr="00AF433E">
        <w:t>selfishness,</w:t>
      </w:r>
      <w:r w:rsidR="00EA7827" w:rsidRPr="00AF433E">
        <w:t xml:space="preserve"> </w:t>
      </w:r>
      <w:r w:rsidR="00CB6A08" w:rsidRPr="00AF433E">
        <w:t>intolerance</w:t>
      </w:r>
      <w:r w:rsidR="00ED6540" w:rsidRPr="00AF433E">
        <w:t xml:space="preserve">, </w:t>
      </w:r>
      <w:r w:rsidR="00417F52" w:rsidRPr="00AF433E">
        <w:t>dishonesty</w:t>
      </w:r>
      <w:r w:rsidR="005A3A67" w:rsidRPr="00AF433E">
        <w:t xml:space="preserve">, </w:t>
      </w:r>
      <w:r w:rsidR="00ED6540" w:rsidRPr="00AF433E">
        <w:t>and ha</w:t>
      </w:r>
      <w:r w:rsidR="00E75E0F" w:rsidRPr="00AF433E">
        <w:t>t</w:t>
      </w:r>
      <w:r w:rsidR="003E5BFA" w:rsidRPr="00AF433E">
        <w:t>r</w:t>
      </w:r>
      <w:r w:rsidR="00E75E0F" w:rsidRPr="00AF433E">
        <w:t>e</w:t>
      </w:r>
      <w:r w:rsidR="003E5BFA" w:rsidRPr="00AF433E">
        <w:t>d</w:t>
      </w:r>
      <w:r w:rsidR="00E75E0F" w:rsidRPr="00AF433E">
        <w:t xml:space="preserve"> </w:t>
      </w:r>
      <w:r w:rsidR="00BD668D" w:rsidRPr="00AF433E">
        <w:t>(</w:t>
      </w:r>
      <w:r w:rsidR="00C00D3C" w:rsidRPr="00AF433E">
        <w:t xml:space="preserve">Reeder, Pryor, Wohl, &amp; </w:t>
      </w:r>
      <w:proofErr w:type="spellStart"/>
      <w:r w:rsidR="00C00D3C" w:rsidRPr="00AF433E">
        <w:t>Griswell</w:t>
      </w:r>
      <w:proofErr w:type="spellEnd"/>
      <w:r w:rsidR="00C00D3C" w:rsidRPr="00AF433E">
        <w:t xml:space="preserve">, 2005; Steffens, Haslam, </w:t>
      </w:r>
      <w:proofErr w:type="spellStart"/>
      <w:r w:rsidR="00C00D3C" w:rsidRPr="00AF433E">
        <w:t>Jetten</w:t>
      </w:r>
      <w:proofErr w:type="spellEnd"/>
      <w:r w:rsidR="00C00D3C" w:rsidRPr="00AF433E">
        <w:t xml:space="preserve">, &amp; Mols, 2016; </w:t>
      </w:r>
      <w:proofErr w:type="spellStart"/>
      <w:r w:rsidR="00C00D3C" w:rsidRPr="00AF433E">
        <w:t>Waytz</w:t>
      </w:r>
      <w:proofErr w:type="spellEnd"/>
      <w:r w:rsidR="00C00D3C" w:rsidRPr="00AF433E">
        <w:t xml:space="preserve"> </w:t>
      </w:r>
      <w:r w:rsidR="00D716F8" w:rsidRPr="00AF433E">
        <w:t>et al.</w:t>
      </w:r>
      <w:r w:rsidR="00C00D3C" w:rsidRPr="00AF433E">
        <w:t xml:space="preserve">, 2014; Kennedy &amp; </w:t>
      </w:r>
      <w:proofErr w:type="spellStart"/>
      <w:r w:rsidR="00C00D3C" w:rsidRPr="00AF433E">
        <w:t>Pronin</w:t>
      </w:r>
      <w:proofErr w:type="spellEnd"/>
      <w:r w:rsidR="00C00D3C" w:rsidRPr="00AF433E">
        <w:t>, 2008; Cohen, 2003</w:t>
      </w:r>
      <w:r w:rsidR="00732B1E" w:rsidRPr="00AF433E">
        <w:t xml:space="preserve">; </w:t>
      </w:r>
      <w:proofErr w:type="spellStart"/>
      <w:r w:rsidR="00732B1E" w:rsidRPr="00AF433E">
        <w:t>Kalmoe</w:t>
      </w:r>
      <w:proofErr w:type="spellEnd"/>
      <w:r w:rsidR="00732B1E" w:rsidRPr="00AF433E">
        <w:t xml:space="preserve"> &amp; Mason, </w:t>
      </w:r>
      <w:r w:rsidR="000B3C49" w:rsidRPr="00AF433E">
        <w:t>2019</w:t>
      </w:r>
      <w:r w:rsidR="008F52E7" w:rsidRPr="00AF433E">
        <w:t xml:space="preserve">; Chambers &amp; Melnyk, 2006; Moore-Berg et al., </w:t>
      </w:r>
      <w:r w:rsidR="00453493" w:rsidRPr="00AF433E">
        <w:t>2020</w:t>
      </w:r>
      <w:r w:rsidR="00C00D3C" w:rsidRPr="00AF433E">
        <w:t xml:space="preserve">). </w:t>
      </w:r>
      <w:r w:rsidR="00D012D9" w:rsidRPr="00AF433E">
        <w:t xml:space="preserve">Since these </w:t>
      </w:r>
      <w:r w:rsidR="00145211" w:rsidRPr="00AF433E">
        <w:t>conflicting</w:t>
      </w:r>
      <w:r w:rsidR="00D012D9" w:rsidRPr="00AF433E">
        <w:t xml:space="preserve"> </w:t>
      </w:r>
      <w:r w:rsidR="002F0246" w:rsidRPr="00AF433E">
        <w:t>descriptions</w:t>
      </w:r>
      <w:r w:rsidR="00DA4595" w:rsidRPr="00AF433E">
        <w:t xml:space="preserve"> of each side’s motives </w:t>
      </w:r>
      <w:r w:rsidR="00D012D9" w:rsidRPr="00AF433E">
        <w:t xml:space="preserve">cannot both be correct, </w:t>
      </w:r>
      <w:r w:rsidR="00FB5781" w:rsidRPr="00AF433E">
        <w:t xml:space="preserve">then </w:t>
      </w:r>
      <w:r w:rsidR="0080728A" w:rsidRPr="00AF433E">
        <w:t>at least one of them</w:t>
      </w:r>
      <w:r w:rsidR="0056397B" w:rsidRPr="00AF433E">
        <w:t xml:space="preserve"> </w:t>
      </w:r>
      <w:r w:rsidR="0014191F" w:rsidRPr="00AF433E">
        <w:t>must be incorrect</w:t>
      </w:r>
      <w:r w:rsidR="000C30A1" w:rsidRPr="00AF433E">
        <w:t xml:space="preserve">. </w:t>
      </w:r>
      <w:r w:rsidR="003D54E2" w:rsidRPr="00AF433E">
        <w:t xml:space="preserve">We </w:t>
      </w:r>
      <w:r w:rsidR="003F354A" w:rsidRPr="00AF433E">
        <w:t>propose that both</w:t>
      </w:r>
      <w:r w:rsidR="0056397B" w:rsidRPr="00AF433E">
        <w:t xml:space="preserve"> </w:t>
      </w:r>
      <w:r w:rsidR="003F354A" w:rsidRPr="00AF433E">
        <w:t xml:space="preserve">accounts </w:t>
      </w:r>
      <w:r w:rsidR="0056397B" w:rsidRPr="00AF433E">
        <w:t>are</w:t>
      </w:r>
      <w:r w:rsidR="00D02249" w:rsidRPr="00AF433E">
        <w:t xml:space="preserve"> equally</w:t>
      </w:r>
      <w:r w:rsidR="007662A3" w:rsidRPr="00AF433E">
        <w:t xml:space="preserve"> </w:t>
      </w:r>
      <w:r w:rsidR="00784EAF" w:rsidRPr="00AF433E">
        <w:t>distorted</w:t>
      </w:r>
      <w:r w:rsidR="00AF1B88" w:rsidRPr="00AF433E">
        <w:t xml:space="preserve"> </w:t>
      </w:r>
      <w:r w:rsidR="0056397B" w:rsidRPr="00AF433E">
        <w:t xml:space="preserve">and </w:t>
      </w:r>
      <w:r w:rsidR="003E5BFA" w:rsidRPr="00AF433E">
        <w:t xml:space="preserve">function as propagandistic biases. </w:t>
      </w:r>
    </w:p>
    <w:p w14:paraId="2B4CCEEF" w14:textId="4593A485" w:rsidR="00B20666" w:rsidRPr="00AF433E" w:rsidRDefault="00134069" w:rsidP="00494E98">
      <w:pPr>
        <w:spacing w:line="480" w:lineRule="auto"/>
        <w:ind w:firstLine="720"/>
        <w:rPr>
          <w:rFonts w:eastAsia="Times New Roman"/>
        </w:rPr>
      </w:pPr>
      <w:r w:rsidRPr="00AF433E">
        <w:rPr>
          <w:rFonts w:eastAsia="Times New Roman"/>
        </w:rPr>
        <w:t xml:space="preserve">From the perspective of Alliance Theory, politics and morality are </w:t>
      </w:r>
      <w:r w:rsidR="00627AE2" w:rsidRPr="00AF433E">
        <w:rPr>
          <w:rFonts w:eastAsia="Times New Roman"/>
        </w:rPr>
        <w:t>different</w:t>
      </w:r>
      <w:r w:rsidRPr="00AF433E">
        <w:rPr>
          <w:rFonts w:eastAsia="Times New Roman"/>
        </w:rPr>
        <w:t xml:space="preserve"> domains, with the former </w:t>
      </w:r>
      <w:r w:rsidR="006616DA" w:rsidRPr="00AF433E">
        <w:rPr>
          <w:rFonts w:eastAsia="Times New Roman"/>
        </w:rPr>
        <w:t>often</w:t>
      </w:r>
      <w:r w:rsidRPr="00AF433E">
        <w:rPr>
          <w:rFonts w:eastAsia="Times New Roman"/>
        </w:rPr>
        <w:t xml:space="preserve"> masquerading as the latter for strategic purposes. We do not deny that humans are fundamentally moral beings (</w:t>
      </w:r>
      <w:r w:rsidR="003A5C8D" w:rsidRPr="00AF433E">
        <w:rPr>
          <w:rFonts w:eastAsia="Times New Roman"/>
        </w:rPr>
        <w:t>Hamlin, 2013</w:t>
      </w:r>
      <w:r w:rsidRPr="00AF433E">
        <w:rPr>
          <w:rFonts w:eastAsia="Times New Roman"/>
        </w:rPr>
        <w:t xml:space="preserve">); rather, we claim that </w:t>
      </w:r>
      <w:r w:rsidR="00EC5F58" w:rsidRPr="00AF433E">
        <w:rPr>
          <w:rFonts w:eastAsia="Times New Roman"/>
        </w:rPr>
        <w:t>the widespread conflation of politics with</w:t>
      </w:r>
      <w:r w:rsidR="00F2143E" w:rsidRPr="00AF433E">
        <w:rPr>
          <w:rFonts w:eastAsia="Times New Roman"/>
        </w:rPr>
        <w:t xml:space="preserve"> morality </w:t>
      </w:r>
      <w:r w:rsidR="003F7073" w:rsidRPr="00AF433E">
        <w:rPr>
          <w:rFonts w:eastAsia="Times New Roman"/>
        </w:rPr>
        <w:t>hinder</w:t>
      </w:r>
      <w:r w:rsidR="00FA7A09" w:rsidRPr="00AF433E">
        <w:rPr>
          <w:rFonts w:eastAsia="Times New Roman"/>
        </w:rPr>
        <w:t>s</w:t>
      </w:r>
      <w:r w:rsidR="003F7073" w:rsidRPr="00AF433E">
        <w:rPr>
          <w:rFonts w:eastAsia="Times New Roman"/>
        </w:rPr>
        <w:t xml:space="preserve"> </w:t>
      </w:r>
      <w:r w:rsidR="00A143C4" w:rsidRPr="00AF433E">
        <w:rPr>
          <w:rFonts w:eastAsia="Times New Roman"/>
        </w:rPr>
        <w:t>our understanding of both</w:t>
      </w:r>
      <w:r w:rsidR="009C6C66" w:rsidRPr="00AF433E">
        <w:rPr>
          <w:rFonts w:eastAsia="Times New Roman"/>
        </w:rPr>
        <w:t xml:space="preserve">. </w:t>
      </w:r>
      <w:r w:rsidR="00B06534" w:rsidRPr="00AF433E">
        <w:rPr>
          <w:rFonts w:eastAsia="Times New Roman"/>
        </w:rPr>
        <w:t>P</w:t>
      </w:r>
      <w:r w:rsidR="00CB4418" w:rsidRPr="00AF433E">
        <w:rPr>
          <w:rFonts w:eastAsia="Times New Roman"/>
        </w:rPr>
        <w:t xml:space="preserve">olitics is </w:t>
      </w:r>
      <w:r w:rsidR="006B0D56" w:rsidRPr="00AF433E">
        <w:rPr>
          <w:rFonts w:eastAsia="Times New Roman"/>
        </w:rPr>
        <w:t xml:space="preserve">about </w:t>
      </w:r>
      <w:r w:rsidR="00FE7E67" w:rsidRPr="00AF433E">
        <w:rPr>
          <w:rFonts w:eastAsia="Times New Roman"/>
        </w:rPr>
        <w:t>conflict</w:t>
      </w:r>
      <w:r w:rsidR="00FA7A09" w:rsidRPr="00AF433E">
        <w:rPr>
          <w:rFonts w:eastAsia="Times New Roman"/>
        </w:rPr>
        <w:t xml:space="preserve"> </w:t>
      </w:r>
      <w:r w:rsidR="00B06534" w:rsidRPr="00AF433E">
        <w:rPr>
          <w:rFonts w:eastAsia="Times New Roman"/>
        </w:rPr>
        <w:lastRenderedPageBreak/>
        <w:t xml:space="preserve">and </w:t>
      </w:r>
      <w:r w:rsidR="00504A5C" w:rsidRPr="00AF433E">
        <w:rPr>
          <w:rFonts w:eastAsia="Times New Roman"/>
        </w:rPr>
        <w:t>loyalty</w:t>
      </w:r>
      <w:r w:rsidR="00B06534" w:rsidRPr="00AF433E">
        <w:rPr>
          <w:rFonts w:eastAsia="Times New Roman"/>
        </w:rPr>
        <w:t>, whereas morality is about cooperation and impartiality</w:t>
      </w:r>
      <w:r w:rsidR="009C6C66" w:rsidRPr="00AF433E">
        <w:rPr>
          <w:rFonts w:eastAsia="Times New Roman"/>
        </w:rPr>
        <w:t xml:space="preserve"> </w:t>
      </w:r>
      <w:r w:rsidR="007B721F" w:rsidRPr="00AF433E">
        <w:rPr>
          <w:rFonts w:eastAsia="Times New Roman"/>
        </w:rPr>
        <w:t>(</w:t>
      </w:r>
      <w:proofErr w:type="spellStart"/>
      <w:r w:rsidR="001E5BD9" w:rsidRPr="00AF433E">
        <w:rPr>
          <w:rFonts w:eastAsia="Times New Roman"/>
        </w:rPr>
        <w:t>Baumard</w:t>
      </w:r>
      <w:proofErr w:type="spellEnd"/>
      <w:r w:rsidR="001E5BD9" w:rsidRPr="00AF433E">
        <w:rPr>
          <w:rFonts w:eastAsia="Times New Roman"/>
        </w:rPr>
        <w:t xml:space="preserve"> et al.,</w:t>
      </w:r>
      <w:r w:rsidR="003A5C8D" w:rsidRPr="00AF433E">
        <w:rPr>
          <w:rFonts w:eastAsia="Times New Roman"/>
        </w:rPr>
        <w:t xml:space="preserve"> 2013; </w:t>
      </w:r>
      <w:proofErr w:type="spellStart"/>
      <w:r w:rsidR="003A5C8D" w:rsidRPr="00AF433E">
        <w:rPr>
          <w:rFonts w:eastAsia="Times New Roman"/>
        </w:rPr>
        <w:t>De</w:t>
      </w:r>
      <w:r w:rsidR="00E10E58" w:rsidRPr="00AF433E">
        <w:rPr>
          <w:rFonts w:eastAsia="Times New Roman"/>
        </w:rPr>
        <w:t>S</w:t>
      </w:r>
      <w:r w:rsidR="003A5C8D" w:rsidRPr="00AF433E">
        <w:rPr>
          <w:rFonts w:eastAsia="Times New Roman"/>
        </w:rPr>
        <w:t>cioli</w:t>
      </w:r>
      <w:proofErr w:type="spellEnd"/>
      <w:r w:rsidR="003A5C8D" w:rsidRPr="00AF433E">
        <w:rPr>
          <w:rFonts w:eastAsia="Times New Roman"/>
        </w:rPr>
        <w:t xml:space="preserve"> &amp; Kurzban, 2013</w:t>
      </w:r>
      <w:r w:rsidR="007B721F" w:rsidRPr="00AF433E">
        <w:rPr>
          <w:rFonts w:eastAsia="Times New Roman"/>
        </w:rPr>
        <w:t>)</w:t>
      </w:r>
      <w:r w:rsidR="00A143C4" w:rsidRPr="00AF433E">
        <w:rPr>
          <w:rFonts w:eastAsia="Times New Roman"/>
        </w:rPr>
        <w:t xml:space="preserve">. </w:t>
      </w:r>
      <w:r w:rsidR="005E41B1" w:rsidRPr="00AF433E">
        <w:rPr>
          <w:rFonts w:eastAsia="Times New Roman"/>
        </w:rPr>
        <w:t>Attending to the</w:t>
      </w:r>
      <w:r w:rsidR="00B06534" w:rsidRPr="00AF433E">
        <w:rPr>
          <w:rFonts w:eastAsia="Times New Roman"/>
        </w:rPr>
        <w:t>se</w:t>
      </w:r>
      <w:r w:rsidR="002A56C1" w:rsidRPr="00AF433E">
        <w:rPr>
          <w:rFonts w:eastAsia="Times New Roman"/>
        </w:rPr>
        <w:t xml:space="preserve"> distinctions </w:t>
      </w:r>
      <w:r w:rsidR="007B721F" w:rsidRPr="00AF433E">
        <w:rPr>
          <w:rFonts w:eastAsia="Times New Roman"/>
        </w:rPr>
        <w:t>yield</w:t>
      </w:r>
      <w:r w:rsidR="002C6254" w:rsidRPr="00AF433E">
        <w:rPr>
          <w:rFonts w:eastAsia="Times New Roman"/>
        </w:rPr>
        <w:t>s</w:t>
      </w:r>
      <w:r w:rsidR="007B721F" w:rsidRPr="00AF433E">
        <w:rPr>
          <w:rFonts w:eastAsia="Times New Roman"/>
        </w:rPr>
        <w:t xml:space="preserve"> novel predictions</w:t>
      </w:r>
      <w:r w:rsidR="002C6254" w:rsidRPr="00AF433E">
        <w:rPr>
          <w:rFonts w:eastAsia="Times New Roman"/>
        </w:rPr>
        <w:t>, while ignoring</w:t>
      </w:r>
      <w:r w:rsidR="00F51B7D" w:rsidRPr="00AF433E">
        <w:rPr>
          <w:rFonts w:eastAsia="Times New Roman"/>
        </w:rPr>
        <w:t xml:space="preserve"> </w:t>
      </w:r>
      <w:r w:rsidR="0035021B" w:rsidRPr="00AF433E">
        <w:rPr>
          <w:rFonts w:eastAsia="Times New Roman"/>
        </w:rPr>
        <w:t>them</w:t>
      </w:r>
      <w:r w:rsidR="002C6254" w:rsidRPr="00AF433E">
        <w:rPr>
          <w:rFonts w:eastAsia="Times New Roman"/>
        </w:rPr>
        <w:t xml:space="preserve"> s</w:t>
      </w:r>
      <w:r w:rsidR="002B35EF" w:rsidRPr="00AF433E">
        <w:rPr>
          <w:rFonts w:eastAsia="Times New Roman"/>
        </w:rPr>
        <w:t>o</w:t>
      </w:r>
      <w:r w:rsidR="002C6254" w:rsidRPr="00AF433E">
        <w:rPr>
          <w:rFonts w:eastAsia="Times New Roman"/>
        </w:rPr>
        <w:t>ws needless confusion</w:t>
      </w:r>
      <w:r w:rsidR="001F53DA" w:rsidRPr="00AF433E">
        <w:rPr>
          <w:rFonts w:eastAsia="Times New Roman"/>
        </w:rPr>
        <w:t>.</w:t>
      </w:r>
      <w:r w:rsidR="004E5674" w:rsidRPr="00AF433E">
        <w:rPr>
          <w:rFonts w:eastAsia="Times New Roman"/>
        </w:rPr>
        <w:t xml:space="preserve"> </w:t>
      </w:r>
      <w:r w:rsidR="001F53DA" w:rsidRPr="00AF433E">
        <w:rPr>
          <w:rFonts w:eastAsia="Times New Roman"/>
        </w:rPr>
        <w:t>F</w:t>
      </w:r>
      <w:r w:rsidR="004E5674" w:rsidRPr="00AF433E">
        <w:rPr>
          <w:rFonts w:eastAsia="Times New Roman"/>
        </w:rPr>
        <w:t xml:space="preserve">or instance, </w:t>
      </w:r>
      <w:r w:rsidR="00BD7E73" w:rsidRPr="00AF433E">
        <w:rPr>
          <w:rFonts w:eastAsia="Times New Roman"/>
        </w:rPr>
        <w:t xml:space="preserve">we predict that </w:t>
      </w:r>
      <w:r w:rsidR="009A35DB" w:rsidRPr="00AF433E">
        <w:rPr>
          <w:rFonts w:eastAsia="Times New Roman"/>
        </w:rPr>
        <w:t xml:space="preserve">loyal </w:t>
      </w:r>
      <w:r w:rsidR="00326DD8" w:rsidRPr="00AF433E">
        <w:rPr>
          <w:rFonts w:eastAsia="Times New Roman"/>
        </w:rPr>
        <w:t>partisans</w:t>
      </w:r>
      <w:r w:rsidR="00FE6014" w:rsidRPr="00AF433E">
        <w:rPr>
          <w:rFonts w:eastAsia="Times New Roman"/>
        </w:rPr>
        <w:t xml:space="preserve">, </w:t>
      </w:r>
      <w:r w:rsidR="009B71CC" w:rsidRPr="00AF433E">
        <w:rPr>
          <w:rFonts w:eastAsia="Times New Roman"/>
        </w:rPr>
        <w:t>compared to</w:t>
      </w:r>
      <w:r w:rsidR="00326DD8" w:rsidRPr="00AF433E">
        <w:rPr>
          <w:rFonts w:eastAsia="Times New Roman"/>
        </w:rPr>
        <w:t xml:space="preserve"> weaker or more</w:t>
      </w:r>
      <w:r w:rsidR="00383FCC" w:rsidRPr="00AF433E">
        <w:rPr>
          <w:rFonts w:eastAsia="Times New Roman"/>
        </w:rPr>
        <w:t xml:space="preserve"> </w:t>
      </w:r>
      <w:r w:rsidR="00326DD8" w:rsidRPr="00AF433E">
        <w:rPr>
          <w:rFonts w:eastAsia="Times New Roman"/>
        </w:rPr>
        <w:t>moderate partisans</w:t>
      </w:r>
      <w:r w:rsidR="00B155B7" w:rsidRPr="00AF433E">
        <w:rPr>
          <w:rFonts w:eastAsia="Times New Roman"/>
        </w:rPr>
        <w:t xml:space="preserve">, will be </w:t>
      </w:r>
      <w:r w:rsidR="00C7765C" w:rsidRPr="00AF433E">
        <w:rPr>
          <w:rFonts w:eastAsia="Times New Roman"/>
        </w:rPr>
        <w:t xml:space="preserve">more willing to </w:t>
      </w:r>
      <w:r w:rsidR="00491F0A" w:rsidRPr="00AF433E">
        <w:rPr>
          <w:rFonts w:eastAsia="Times New Roman"/>
        </w:rPr>
        <w:t>condone</w:t>
      </w:r>
      <w:r w:rsidR="00C7765C" w:rsidRPr="00AF433E">
        <w:rPr>
          <w:rFonts w:eastAsia="Times New Roman"/>
        </w:rPr>
        <w:t xml:space="preserve"> </w:t>
      </w:r>
      <w:r w:rsidR="00F2143E" w:rsidRPr="00AF433E">
        <w:rPr>
          <w:rFonts w:eastAsia="Times New Roman"/>
        </w:rPr>
        <w:t xml:space="preserve">actions committed by their political allies that they would otherwise view as immoral </w:t>
      </w:r>
      <w:r w:rsidR="001E75EE" w:rsidRPr="00AF433E">
        <w:rPr>
          <w:rFonts w:eastAsia="Times New Roman"/>
          <w:color w:val="000000" w:themeColor="text1"/>
        </w:rPr>
        <w:t>(</w:t>
      </w:r>
      <w:r w:rsidR="00627C52" w:rsidRPr="00AF433E">
        <w:rPr>
          <w:rFonts w:eastAsia="Times New Roman"/>
          <w:color w:val="000000" w:themeColor="text1"/>
        </w:rPr>
        <w:t>e.g.,</w:t>
      </w:r>
      <w:r w:rsidR="00FA76CA" w:rsidRPr="00AF433E">
        <w:rPr>
          <w:rFonts w:eastAsia="Times New Roman"/>
          <w:color w:val="000000" w:themeColor="text1"/>
        </w:rPr>
        <w:t xml:space="preserve"> Solomon et al., 2019</w:t>
      </w:r>
      <w:r w:rsidR="001E75EE" w:rsidRPr="00AF433E">
        <w:rPr>
          <w:rFonts w:eastAsia="Times New Roman"/>
          <w:color w:val="000000" w:themeColor="text1"/>
        </w:rPr>
        <w:t>)</w:t>
      </w:r>
      <w:r w:rsidR="002D2A25" w:rsidRPr="00AF433E">
        <w:rPr>
          <w:rFonts w:eastAsia="Times New Roman"/>
        </w:rPr>
        <w:t xml:space="preserve">. </w:t>
      </w:r>
      <w:r w:rsidR="009A35DB" w:rsidRPr="00AF433E">
        <w:t xml:space="preserve">Loyal </w:t>
      </w:r>
      <w:r w:rsidR="00326DD8" w:rsidRPr="00AF433E">
        <w:t>partisans</w:t>
      </w:r>
      <w:r w:rsidR="00AA71E6" w:rsidRPr="00AF433E">
        <w:t xml:space="preserve"> might </w:t>
      </w:r>
      <w:r w:rsidR="007733B8" w:rsidRPr="00AF433E">
        <w:t>also</w:t>
      </w:r>
      <w:r w:rsidR="00AA71E6" w:rsidRPr="00AF433E">
        <w:t xml:space="preserve"> be</w:t>
      </w:r>
      <w:r w:rsidR="002E68CD" w:rsidRPr="00AF433E">
        <w:t xml:space="preserve"> </w:t>
      </w:r>
      <w:r w:rsidR="00326DD8" w:rsidRPr="00AF433E">
        <w:t xml:space="preserve">relatively </w:t>
      </w:r>
      <w:r w:rsidR="002E68CD" w:rsidRPr="00AF433E">
        <w:t>more</w:t>
      </w:r>
      <w:r w:rsidR="00AA71E6" w:rsidRPr="00AF433E">
        <w:t xml:space="preserve"> likely to exhibit </w:t>
      </w:r>
      <w:r w:rsidR="001E3286" w:rsidRPr="00AF433E">
        <w:t>moral hypocrisy</w:t>
      </w:r>
      <w:r w:rsidR="00AA71E6" w:rsidRPr="00AF433E">
        <w:t xml:space="preserve">—that is, they may </w:t>
      </w:r>
      <w:r w:rsidR="009558E8" w:rsidRPr="00AF433E">
        <w:t>be more likely to flout their apparent moral principles</w:t>
      </w:r>
      <w:r w:rsidR="00F372CA" w:rsidRPr="00AF433E">
        <w:t xml:space="preserve"> when it serves the interests of their political allies </w:t>
      </w:r>
      <w:r w:rsidR="001E3286" w:rsidRPr="00AF433E">
        <w:t xml:space="preserve">(see table </w:t>
      </w:r>
      <w:r w:rsidR="006F3826" w:rsidRPr="00AF433E">
        <w:t>1</w:t>
      </w:r>
      <w:r w:rsidR="001E3286" w:rsidRPr="00AF433E">
        <w:t>)</w:t>
      </w:r>
      <w:r w:rsidR="00AA71E6" w:rsidRPr="00AF433E">
        <w:t xml:space="preserve">. </w:t>
      </w:r>
      <w:r w:rsidR="006C6F00" w:rsidRPr="00AF433E">
        <w:rPr>
          <w:rFonts w:eastAsia="Times New Roman"/>
        </w:rPr>
        <w:t>However,</w:t>
      </w:r>
      <w:r w:rsidR="00AA71E6" w:rsidRPr="00AF433E">
        <w:rPr>
          <w:rFonts w:eastAsia="Times New Roman"/>
        </w:rPr>
        <w:t xml:space="preserve"> </w:t>
      </w:r>
      <w:r w:rsidR="00663D29" w:rsidRPr="00AF433E">
        <w:rPr>
          <w:rFonts w:eastAsia="Times New Roman"/>
        </w:rPr>
        <w:t>these predictions make little sense if politics and morality are the same thing</w:t>
      </w:r>
      <w:r w:rsidR="00B83195" w:rsidRPr="00AF433E">
        <w:rPr>
          <w:rFonts w:eastAsia="Times New Roman"/>
        </w:rPr>
        <w:t>. W</w:t>
      </w:r>
      <w:r w:rsidR="00AA71E6" w:rsidRPr="00AF433E">
        <w:rPr>
          <w:rFonts w:eastAsia="Times New Roman"/>
        </w:rPr>
        <w:t>hy would the</w:t>
      </w:r>
      <w:r w:rsidR="002E68CD" w:rsidRPr="00AF433E">
        <w:rPr>
          <w:rFonts w:eastAsia="Times New Roman"/>
        </w:rPr>
        <w:t xml:space="preserve"> </w:t>
      </w:r>
      <w:r w:rsidR="002E68CD" w:rsidRPr="00AF433E">
        <w:rPr>
          <w:rFonts w:eastAsia="Times New Roman"/>
          <w:i/>
        </w:rPr>
        <w:t xml:space="preserve">most </w:t>
      </w:r>
      <w:r w:rsidR="002E68CD" w:rsidRPr="00AF433E">
        <w:rPr>
          <w:rFonts w:eastAsia="Times New Roman"/>
        </w:rPr>
        <w:t xml:space="preserve">morally motivated </w:t>
      </w:r>
      <w:r w:rsidR="00AA71E6" w:rsidRPr="00AF433E">
        <w:rPr>
          <w:rFonts w:eastAsia="Times New Roman"/>
        </w:rPr>
        <w:t>individuals</w:t>
      </w:r>
      <w:r w:rsidR="00CA3411" w:rsidRPr="00AF433E">
        <w:rPr>
          <w:rFonts w:eastAsia="Times New Roman"/>
        </w:rPr>
        <w:t xml:space="preserve"> (i.e. </w:t>
      </w:r>
      <w:r w:rsidR="009A35DB" w:rsidRPr="00AF433E">
        <w:rPr>
          <w:rFonts w:eastAsia="Times New Roman"/>
        </w:rPr>
        <w:t xml:space="preserve">loyal </w:t>
      </w:r>
      <w:r w:rsidR="00326DD8" w:rsidRPr="00AF433E">
        <w:rPr>
          <w:rFonts w:eastAsia="Times New Roman"/>
        </w:rPr>
        <w:t>partisans</w:t>
      </w:r>
      <w:r w:rsidR="00CA3411" w:rsidRPr="00AF433E">
        <w:rPr>
          <w:rFonts w:eastAsia="Times New Roman"/>
        </w:rPr>
        <w:t>)</w:t>
      </w:r>
      <w:r w:rsidR="00AA71E6" w:rsidRPr="00AF433E">
        <w:t xml:space="preserve"> </w:t>
      </w:r>
      <w:r w:rsidR="00AA71E6" w:rsidRPr="00AF433E">
        <w:rPr>
          <w:rFonts w:eastAsia="Times New Roman"/>
        </w:rPr>
        <w:t xml:space="preserve">be the </w:t>
      </w:r>
      <w:r w:rsidR="002E68CD" w:rsidRPr="00AF433E">
        <w:rPr>
          <w:rFonts w:eastAsia="Times New Roman"/>
          <w:i/>
        </w:rPr>
        <w:t>least</w:t>
      </w:r>
      <w:r w:rsidR="00AA71E6" w:rsidRPr="00AF433E">
        <w:rPr>
          <w:rFonts w:eastAsia="Times New Roman"/>
          <w:i/>
        </w:rPr>
        <w:t xml:space="preserve"> </w:t>
      </w:r>
      <w:r w:rsidR="00ED55AE" w:rsidRPr="00AF433E">
        <w:rPr>
          <w:rFonts w:eastAsia="Times New Roman"/>
        </w:rPr>
        <w:t>morally principled</w:t>
      </w:r>
      <w:r w:rsidR="00AA71E6" w:rsidRPr="00AF433E">
        <w:rPr>
          <w:rFonts w:eastAsia="Times New Roman"/>
        </w:rPr>
        <w:t>?</w:t>
      </w:r>
      <w:r w:rsidR="006C6F00" w:rsidRPr="00AF433E">
        <w:rPr>
          <w:rFonts w:eastAsia="Times New Roman"/>
        </w:rPr>
        <w:t xml:space="preserve"> </w:t>
      </w:r>
      <w:r w:rsidR="00663D29" w:rsidRPr="00AF433E">
        <w:rPr>
          <w:rFonts w:eastAsia="Times New Roman"/>
        </w:rPr>
        <w:t>The predictions only make sense</w:t>
      </w:r>
      <w:r w:rsidR="007733B8" w:rsidRPr="00AF433E">
        <w:rPr>
          <w:rFonts w:eastAsia="Times New Roman"/>
        </w:rPr>
        <w:t xml:space="preserve"> </w:t>
      </w:r>
      <w:r w:rsidR="00665D44" w:rsidRPr="00AF433E">
        <w:rPr>
          <w:rFonts w:eastAsia="Times New Roman"/>
        </w:rPr>
        <w:t>if</w:t>
      </w:r>
      <w:r w:rsidR="00D22F24" w:rsidRPr="00AF433E">
        <w:rPr>
          <w:rFonts w:eastAsia="Times New Roman"/>
        </w:rPr>
        <w:t xml:space="preserve"> </w:t>
      </w:r>
      <w:r w:rsidR="00A74AF4" w:rsidRPr="00AF433E">
        <w:rPr>
          <w:rFonts w:eastAsia="Times New Roman"/>
        </w:rPr>
        <w:t xml:space="preserve">we </w:t>
      </w:r>
      <w:r w:rsidR="003559A6" w:rsidRPr="00AF433E">
        <w:rPr>
          <w:rFonts w:eastAsia="Times New Roman"/>
        </w:rPr>
        <w:t xml:space="preserve">assume </w:t>
      </w:r>
      <w:r w:rsidR="007C3561" w:rsidRPr="00AF433E">
        <w:rPr>
          <w:rFonts w:eastAsia="Times New Roman"/>
        </w:rPr>
        <w:t>that politic</w:t>
      </w:r>
      <w:r w:rsidR="001C3DAD" w:rsidRPr="00AF433E">
        <w:rPr>
          <w:rFonts w:eastAsia="Times New Roman"/>
        </w:rPr>
        <w:t>s is different from</w:t>
      </w:r>
      <w:r w:rsidR="007C3561" w:rsidRPr="00AF433E">
        <w:rPr>
          <w:rFonts w:eastAsia="Times New Roman"/>
        </w:rPr>
        <w:t>, and sometimes at odds with, moral</w:t>
      </w:r>
      <w:r w:rsidR="001C3DAD" w:rsidRPr="00AF433E">
        <w:rPr>
          <w:rFonts w:eastAsia="Times New Roman"/>
        </w:rPr>
        <w:t>ity.</w:t>
      </w:r>
    </w:p>
    <w:p w14:paraId="28D65B21" w14:textId="50A57C76" w:rsidR="0077797D" w:rsidRPr="00AF433E" w:rsidRDefault="0077797D" w:rsidP="00494E98">
      <w:pPr>
        <w:spacing w:line="480" w:lineRule="auto"/>
        <w:ind w:firstLine="720"/>
        <w:rPr>
          <w:rFonts w:eastAsia="Times New Roman"/>
        </w:rPr>
      </w:pPr>
      <w:r w:rsidRPr="00AF433E">
        <w:rPr>
          <w:rFonts w:eastAsia="Times New Roman"/>
        </w:rPr>
        <w:t xml:space="preserve">The distinction between politics and morality </w:t>
      </w:r>
      <w:r w:rsidR="002722AA" w:rsidRPr="00AF433E">
        <w:rPr>
          <w:rFonts w:eastAsia="Times New Roman"/>
        </w:rPr>
        <w:t>also suggests</w:t>
      </w:r>
      <w:r w:rsidR="00F10EA3" w:rsidRPr="00AF433E">
        <w:rPr>
          <w:rFonts w:eastAsia="Times New Roman"/>
        </w:rPr>
        <w:t xml:space="preserve"> that</w:t>
      </w:r>
      <w:r w:rsidR="00842CB8" w:rsidRPr="00AF433E">
        <w:rPr>
          <w:rFonts w:eastAsia="Times New Roman"/>
        </w:rPr>
        <w:t xml:space="preserve"> </w:t>
      </w:r>
      <w:r w:rsidR="00A253DA" w:rsidRPr="00AF433E">
        <w:rPr>
          <w:rFonts w:eastAsia="Times New Roman"/>
        </w:rPr>
        <w:t>abstract</w:t>
      </w:r>
      <w:r w:rsidR="0043649F" w:rsidRPr="00AF433E">
        <w:rPr>
          <w:rFonts w:eastAsia="Times New Roman"/>
        </w:rPr>
        <w:t xml:space="preserve">, </w:t>
      </w:r>
      <w:r w:rsidR="00F10EA3" w:rsidRPr="00AF433E">
        <w:rPr>
          <w:rFonts w:eastAsia="Times New Roman"/>
        </w:rPr>
        <w:t xml:space="preserve">moral disagreement </w:t>
      </w:r>
      <w:r w:rsidR="009763BA" w:rsidRPr="00AF433E">
        <w:rPr>
          <w:rFonts w:eastAsia="Times New Roman"/>
        </w:rPr>
        <w:t xml:space="preserve">between partisans </w:t>
      </w:r>
      <w:r w:rsidR="002722AA" w:rsidRPr="00AF433E">
        <w:rPr>
          <w:rFonts w:eastAsia="Times New Roman"/>
        </w:rPr>
        <w:t xml:space="preserve">may be </w:t>
      </w:r>
      <w:r w:rsidR="00F10EA3" w:rsidRPr="00AF433E">
        <w:rPr>
          <w:rFonts w:eastAsia="Times New Roman"/>
        </w:rPr>
        <w:t>overstated</w:t>
      </w:r>
      <w:r w:rsidR="001202DD" w:rsidRPr="00AF433E">
        <w:rPr>
          <w:rFonts w:eastAsia="Times New Roman"/>
        </w:rPr>
        <w:t xml:space="preserve">. </w:t>
      </w:r>
      <w:r w:rsidR="00F10EA3" w:rsidRPr="00AF433E">
        <w:rPr>
          <w:rFonts w:eastAsia="Times New Roman"/>
        </w:rPr>
        <w:t>Rather than disagreeing</w:t>
      </w:r>
      <w:r w:rsidR="00824BD1" w:rsidRPr="00AF433E">
        <w:rPr>
          <w:rFonts w:eastAsia="Times New Roman"/>
        </w:rPr>
        <w:t xml:space="preserve"> </w:t>
      </w:r>
      <w:r w:rsidR="004C4A92" w:rsidRPr="00AF433E">
        <w:rPr>
          <w:rFonts w:eastAsia="Times New Roman"/>
        </w:rPr>
        <w:t>about</w:t>
      </w:r>
      <w:r w:rsidR="00824BD1" w:rsidRPr="00AF433E">
        <w:rPr>
          <w:rFonts w:eastAsia="Times New Roman"/>
        </w:rPr>
        <w:t xml:space="preserve"> </w:t>
      </w:r>
      <w:r w:rsidR="00406553" w:rsidRPr="00AF433E">
        <w:rPr>
          <w:rFonts w:eastAsia="Times New Roman"/>
        </w:rPr>
        <w:t xml:space="preserve">the </w:t>
      </w:r>
      <w:r w:rsidR="00EB5286" w:rsidRPr="00AF433E">
        <w:rPr>
          <w:rFonts w:eastAsia="Times New Roman"/>
        </w:rPr>
        <w:t>general</w:t>
      </w:r>
      <w:r w:rsidR="00406553" w:rsidRPr="00AF433E">
        <w:rPr>
          <w:rFonts w:eastAsia="Times New Roman"/>
        </w:rPr>
        <w:t xml:space="preserve"> </w:t>
      </w:r>
      <w:r w:rsidR="00593210" w:rsidRPr="00AF433E">
        <w:rPr>
          <w:rFonts w:eastAsia="Times New Roman"/>
        </w:rPr>
        <w:t xml:space="preserve">moral </w:t>
      </w:r>
      <w:r w:rsidR="00406553" w:rsidRPr="00AF433E">
        <w:rPr>
          <w:rFonts w:eastAsia="Times New Roman"/>
        </w:rPr>
        <w:t>importance of</w:t>
      </w:r>
      <w:r w:rsidR="00824BD1" w:rsidRPr="00AF433E">
        <w:rPr>
          <w:rFonts w:eastAsia="Times New Roman"/>
        </w:rPr>
        <w:t xml:space="preserve"> </w:t>
      </w:r>
      <w:r w:rsidR="00E56BBA" w:rsidRPr="00AF433E">
        <w:rPr>
          <w:rFonts w:eastAsia="Times New Roman"/>
        </w:rPr>
        <w:t xml:space="preserve">tolerance, </w:t>
      </w:r>
      <w:r w:rsidR="00406553" w:rsidRPr="00AF433E">
        <w:rPr>
          <w:rFonts w:eastAsia="Times New Roman"/>
        </w:rPr>
        <w:t xml:space="preserve">authority, </w:t>
      </w:r>
      <w:r w:rsidR="004B33B2" w:rsidRPr="00AF433E">
        <w:rPr>
          <w:rFonts w:eastAsia="Times New Roman"/>
        </w:rPr>
        <w:t>or</w:t>
      </w:r>
      <w:r w:rsidR="00406553" w:rsidRPr="00AF433E">
        <w:rPr>
          <w:rFonts w:eastAsia="Times New Roman"/>
        </w:rPr>
        <w:t xml:space="preserve"> equality</w:t>
      </w:r>
      <w:r w:rsidR="00671941" w:rsidRPr="00AF433E">
        <w:rPr>
          <w:rFonts w:eastAsia="Times New Roman"/>
        </w:rPr>
        <w:t xml:space="preserve">, </w:t>
      </w:r>
      <w:r w:rsidR="005E41B1" w:rsidRPr="00AF433E">
        <w:rPr>
          <w:rFonts w:eastAsia="Times New Roman"/>
        </w:rPr>
        <w:t xml:space="preserve">partisans may </w:t>
      </w:r>
      <w:r w:rsidR="00842CB8" w:rsidRPr="00AF433E">
        <w:rPr>
          <w:rFonts w:eastAsia="Times New Roman"/>
        </w:rPr>
        <w:t>merely</w:t>
      </w:r>
      <w:r w:rsidR="005E41B1" w:rsidRPr="00AF433E">
        <w:rPr>
          <w:rFonts w:eastAsia="Times New Roman"/>
        </w:rPr>
        <w:t xml:space="preserve"> disagree </w:t>
      </w:r>
      <w:r w:rsidR="007D40EF" w:rsidRPr="00AF433E">
        <w:rPr>
          <w:rFonts w:eastAsia="Times New Roman"/>
        </w:rPr>
        <w:t>about</w:t>
      </w:r>
      <w:r w:rsidR="005E41B1" w:rsidRPr="00AF433E">
        <w:rPr>
          <w:rFonts w:eastAsia="Times New Roman"/>
        </w:rPr>
        <w:t xml:space="preserve"> wh</w:t>
      </w:r>
      <w:r w:rsidR="00406553" w:rsidRPr="00AF433E">
        <w:rPr>
          <w:rFonts w:eastAsia="Times New Roman"/>
        </w:rPr>
        <w:t xml:space="preserve">o </w:t>
      </w:r>
      <w:r w:rsidR="00CC567B" w:rsidRPr="00AF433E">
        <w:rPr>
          <w:rFonts w:eastAsia="Times New Roman"/>
        </w:rPr>
        <w:t>should be tolerated</w:t>
      </w:r>
      <w:r w:rsidR="00671941" w:rsidRPr="00AF433E">
        <w:rPr>
          <w:rFonts w:eastAsia="Times New Roman"/>
        </w:rPr>
        <w:t xml:space="preserve">, </w:t>
      </w:r>
      <w:r w:rsidR="00406553" w:rsidRPr="00AF433E">
        <w:rPr>
          <w:rFonts w:eastAsia="Times New Roman"/>
        </w:rPr>
        <w:t xml:space="preserve">whose authority is legitimate, and </w:t>
      </w:r>
      <w:r w:rsidR="00BA16E6" w:rsidRPr="00AF433E">
        <w:rPr>
          <w:rFonts w:eastAsia="Times New Roman"/>
        </w:rPr>
        <w:t>wh</w:t>
      </w:r>
      <w:r w:rsidR="00F456C8" w:rsidRPr="00AF433E">
        <w:rPr>
          <w:rFonts w:eastAsia="Times New Roman"/>
        </w:rPr>
        <w:t xml:space="preserve">ose advantages are </w:t>
      </w:r>
      <w:r w:rsidR="00634187" w:rsidRPr="00AF433E">
        <w:rPr>
          <w:rFonts w:eastAsia="Times New Roman"/>
        </w:rPr>
        <w:t>unfair</w:t>
      </w:r>
      <w:r w:rsidR="00694207" w:rsidRPr="00AF433E">
        <w:rPr>
          <w:rFonts w:eastAsia="Times New Roman"/>
        </w:rPr>
        <w:t>.</w:t>
      </w:r>
      <w:r w:rsidR="005C6A22" w:rsidRPr="00AF433E">
        <w:rPr>
          <w:rFonts w:eastAsia="Times New Roman"/>
        </w:rPr>
        <w:t xml:space="preserve"> Rather than </w:t>
      </w:r>
      <w:r w:rsidR="0043649F" w:rsidRPr="00AF433E">
        <w:rPr>
          <w:rFonts w:eastAsia="Times New Roman"/>
        </w:rPr>
        <w:t xml:space="preserve">disagreeing about </w:t>
      </w:r>
      <w:r w:rsidR="004C7DAE" w:rsidRPr="00AF433E">
        <w:rPr>
          <w:rFonts w:eastAsia="Times New Roman"/>
        </w:rPr>
        <w:t>justice</w:t>
      </w:r>
      <w:r w:rsidR="00365638" w:rsidRPr="00AF433E">
        <w:rPr>
          <w:rFonts w:eastAsia="Times New Roman"/>
        </w:rPr>
        <w:t xml:space="preserve"> in the abstract</w:t>
      </w:r>
      <w:r w:rsidR="005C6A22" w:rsidRPr="00AF433E">
        <w:rPr>
          <w:rFonts w:eastAsia="Times New Roman"/>
        </w:rPr>
        <w:t xml:space="preserve">, partisans may </w:t>
      </w:r>
      <w:r w:rsidR="0043649F" w:rsidRPr="00AF433E">
        <w:rPr>
          <w:rFonts w:eastAsia="Times New Roman"/>
        </w:rPr>
        <w:t xml:space="preserve">merely </w:t>
      </w:r>
      <w:r w:rsidR="005C6A22" w:rsidRPr="00AF433E">
        <w:rPr>
          <w:rFonts w:eastAsia="Times New Roman"/>
        </w:rPr>
        <w:t xml:space="preserve">disagree about </w:t>
      </w:r>
      <w:r w:rsidR="00896959" w:rsidRPr="00AF433E">
        <w:rPr>
          <w:rFonts w:eastAsia="Times New Roman"/>
        </w:rPr>
        <w:t>wh</w:t>
      </w:r>
      <w:r w:rsidR="0064254C" w:rsidRPr="00AF433E">
        <w:rPr>
          <w:rFonts w:eastAsia="Times New Roman"/>
        </w:rPr>
        <w:t>o</w:t>
      </w:r>
      <w:r w:rsidR="00896959" w:rsidRPr="00AF433E">
        <w:rPr>
          <w:rFonts w:eastAsia="Times New Roman"/>
        </w:rPr>
        <w:t xml:space="preserve"> </w:t>
      </w:r>
      <w:r w:rsidR="00365638" w:rsidRPr="00AF433E">
        <w:rPr>
          <w:rFonts w:eastAsia="Times New Roman"/>
        </w:rPr>
        <w:t xml:space="preserve">deserves </w:t>
      </w:r>
      <w:r w:rsidR="00A52C30" w:rsidRPr="00AF433E">
        <w:rPr>
          <w:rFonts w:eastAsia="Times New Roman"/>
        </w:rPr>
        <w:t>status</w:t>
      </w:r>
      <w:r w:rsidR="00365638" w:rsidRPr="00AF433E">
        <w:rPr>
          <w:rFonts w:eastAsia="Times New Roman"/>
        </w:rPr>
        <w:t xml:space="preserve"> (and how much), who deserves </w:t>
      </w:r>
      <w:r w:rsidR="00F456C8" w:rsidRPr="00AF433E">
        <w:rPr>
          <w:rFonts w:eastAsia="Times New Roman"/>
        </w:rPr>
        <w:t>condemnation</w:t>
      </w:r>
      <w:r w:rsidR="00365638" w:rsidRPr="00AF433E">
        <w:rPr>
          <w:rFonts w:eastAsia="Times New Roman"/>
        </w:rPr>
        <w:t xml:space="preserve"> (and how much), and who deserves </w:t>
      </w:r>
      <w:r w:rsidR="00A52C30" w:rsidRPr="00AF433E">
        <w:rPr>
          <w:rFonts w:eastAsia="Times New Roman"/>
        </w:rPr>
        <w:t>sympathy</w:t>
      </w:r>
      <w:r w:rsidR="00365638" w:rsidRPr="00AF433E">
        <w:rPr>
          <w:rFonts w:eastAsia="Times New Roman"/>
        </w:rPr>
        <w:t xml:space="preserve"> (and how much).</w:t>
      </w:r>
      <w:r w:rsidR="00775EEA" w:rsidRPr="00AF433E">
        <w:rPr>
          <w:rFonts w:eastAsia="Times New Roman"/>
        </w:rPr>
        <w:t xml:space="preserve"> </w:t>
      </w:r>
      <w:r w:rsidR="0007747D" w:rsidRPr="00AF433E">
        <w:rPr>
          <w:rFonts w:eastAsia="Times New Roman"/>
        </w:rPr>
        <w:t>Indeed, m</w:t>
      </w:r>
      <w:r w:rsidR="00BD4E09" w:rsidRPr="00AF433E">
        <w:rPr>
          <w:rFonts w:eastAsia="Times New Roman"/>
        </w:rPr>
        <w:t>uch of political discourse</w:t>
      </w:r>
      <w:r w:rsidR="00244C19" w:rsidRPr="00AF433E">
        <w:rPr>
          <w:rFonts w:eastAsia="Times New Roman"/>
        </w:rPr>
        <w:t xml:space="preserve"> plays out against a backdrop of </w:t>
      </w:r>
      <w:r w:rsidR="00062538" w:rsidRPr="00AF433E">
        <w:rPr>
          <w:rFonts w:eastAsia="Times New Roman"/>
        </w:rPr>
        <w:t>tacit</w:t>
      </w:r>
      <w:r w:rsidR="007B66BE" w:rsidRPr="00AF433E">
        <w:rPr>
          <w:rFonts w:eastAsia="Times New Roman"/>
        </w:rPr>
        <w:t xml:space="preserve"> </w:t>
      </w:r>
      <w:r w:rsidR="00244C19" w:rsidRPr="00AF433E">
        <w:rPr>
          <w:rFonts w:eastAsia="Times New Roman"/>
        </w:rPr>
        <w:t>moral agreement.</w:t>
      </w:r>
      <w:r w:rsidR="002643D0" w:rsidRPr="00AF433E">
        <w:rPr>
          <w:rFonts w:eastAsia="Times New Roman"/>
        </w:rPr>
        <w:t xml:space="preserve"> D</w:t>
      </w:r>
      <w:r w:rsidR="0015493E" w:rsidRPr="00AF433E">
        <w:rPr>
          <w:rFonts w:eastAsia="Times New Roman"/>
        </w:rPr>
        <w:t>isputant</w:t>
      </w:r>
      <w:r w:rsidR="002643D0" w:rsidRPr="00AF433E">
        <w:rPr>
          <w:rFonts w:eastAsia="Times New Roman"/>
        </w:rPr>
        <w:t>s</w:t>
      </w:r>
      <w:r w:rsidR="00BD4E09" w:rsidRPr="00AF433E">
        <w:rPr>
          <w:rFonts w:eastAsia="Times New Roman"/>
        </w:rPr>
        <w:t xml:space="preserve"> </w:t>
      </w:r>
      <w:r w:rsidR="002643D0" w:rsidRPr="00AF433E">
        <w:rPr>
          <w:rFonts w:eastAsia="Times New Roman"/>
        </w:rPr>
        <w:t>compete to frame their opponents as immoral</w:t>
      </w:r>
      <w:r w:rsidR="007C1A7E" w:rsidRPr="00AF433E">
        <w:rPr>
          <w:rFonts w:eastAsia="Times New Roman"/>
        </w:rPr>
        <w:t>—</w:t>
      </w:r>
      <w:r w:rsidR="00627C52" w:rsidRPr="00AF433E">
        <w:rPr>
          <w:rFonts w:eastAsia="Times New Roman"/>
        </w:rPr>
        <w:t>e.g.,</w:t>
      </w:r>
      <w:r w:rsidR="00A2007A" w:rsidRPr="00AF433E">
        <w:rPr>
          <w:rFonts w:eastAsia="Times New Roman"/>
        </w:rPr>
        <w:t xml:space="preserve"> unfair, selfish, </w:t>
      </w:r>
      <w:r w:rsidR="00F42F1E" w:rsidRPr="00AF433E">
        <w:rPr>
          <w:rFonts w:eastAsia="Times New Roman"/>
        </w:rPr>
        <w:t>disrespectful</w:t>
      </w:r>
      <w:r w:rsidR="007C1A7E" w:rsidRPr="00AF433E">
        <w:rPr>
          <w:rFonts w:eastAsia="Times New Roman"/>
        </w:rPr>
        <w:t xml:space="preserve">—while relying on shared assumptions of what counts as </w:t>
      </w:r>
      <w:r w:rsidR="002643D0" w:rsidRPr="00AF433E">
        <w:rPr>
          <w:rFonts w:eastAsia="Times New Roman"/>
        </w:rPr>
        <w:t>moral</w:t>
      </w:r>
      <w:r w:rsidR="00575337" w:rsidRPr="00AF433E">
        <w:rPr>
          <w:rFonts w:eastAsia="Times New Roman"/>
        </w:rPr>
        <w:t>.</w:t>
      </w:r>
    </w:p>
    <w:p w14:paraId="0069ADE9" w14:textId="1F010455" w:rsidR="00942BF0" w:rsidRPr="00AF433E" w:rsidRDefault="000B7355" w:rsidP="005345AB">
      <w:pPr>
        <w:spacing w:line="480" w:lineRule="auto"/>
        <w:ind w:firstLine="720"/>
      </w:pPr>
      <w:r w:rsidRPr="00AF433E">
        <w:t>M</w:t>
      </w:r>
      <w:r w:rsidR="00BA7D4E" w:rsidRPr="00AF433E">
        <w:t>any of us are familiar with</w:t>
      </w:r>
      <w:r w:rsidR="003975EE" w:rsidRPr="00AF433E">
        <w:t xml:space="preserve"> </w:t>
      </w:r>
      <w:r w:rsidR="0058156D" w:rsidRPr="00AF433E">
        <w:t xml:space="preserve">the </w:t>
      </w:r>
      <w:r w:rsidR="00A558F8" w:rsidRPr="00AF433E">
        <w:t>“</w:t>
      </w:r>
      <w:r w:rsidR="0058156D" w:rsidRPr="00AF433E">
        <w:t>politics</w:t>
      </w:r>
      <w:r w:rsidR="00A558F8" w:rsidRPr="00AF433E">
        <w:t>”</w:t>
      </w:r>
      <w:r w:rsidR="00631837" w:rsidRPr="00AF433E">
        <w:t xml:space="preserve"> of everyday life</w:t>
      </w:r>
      <w:r w:rsidR="00E60112" w:rsidRPr="00AF433E">
        <w:t>—</w:t>
      </w:r>
      <w:r w:rsidR="0080094D" w:rsidRPr="00AF433E">
        <w:t>office politics,</w:t>
      </w:r>
      <w:r w:rsidR="00BB6A74" w:rsidRPr="00AF433E">
        <w:t xml:space="preserve"> </w:t>
      </w:r>
      <w:r w:rsidR="0080094D" w:rsidRPr="00AF433E">
        <w:t>academic politics</w:t>
      </w:r>
      <w:r w:rsidR="009029BF" w:rsidRPr="00AF433E">
        <w:t xml:space="preserve">, </w:t>
      </w:r>
      <w:r w:rsidR="0065285C" w:rsidRPr="00AF433E">
        <w:t>etc</w:t>
      </w:r>
      <w:r w:rsidR="00D83912" w:rsidRPr="00AF433E">
        <w:t>.</w:t>
      </w:r>
      <w:r w:rsidR="00BA7D4E" w:rsidRPr="00AF433E">
        <w:t xml:space="preserve"> </w:t>
      </w:r>
      <w:r w:rsidR="00C9343B" w:rsidRPr="00AF433E">
        <w:t>Yet the politics of ev</w:t>
      </w:r>
      <w:r w:rsidR="007D0CB5" w:rsidRPr="00AF433E">
        <w:t>eryday life may</w:t>
      </w:r>
      <w:r w:rsidR="00691767" w:rsidRPr="00AF433E">
        <w:t xml:space="preserve"> </w:t>
      </w:r>
      <w:r w:rsidR="007D0CB5" w:rsidRPr="00AF433E">
        <w:t>be</w:t>
      </w:r>
      <w:r w:rsidR="00A71BFD" w:rsidRPr="00AF433E">
        <w:t xml:space="preserve"> </w:t>
      </w:r>
      <w:r w:rsidR="007D0CB5" w:rsidRPr="00AF433E">
        <w:t>no different</w:t>
      </w:r>
      <w:r w:rsidR="005D19B8" w:rsidRPr="00AF433E">
        <w:t xml:space="preserve"> </w:t>
      </w:r>
      <w:r w:rsidR="00C9343B" w:rsidRPr="00AF433E">
        <w:t>from the politics of a democratic citizenry.</w:t>
      </w:r>
      <w:r w:rsidR="00BA7D4E" w:rsidRPr="00AF433E">
        <w:t xml:space="preserve"> </w:t>
      </w:r>
      <w:r w:rsidR="00990D73" w:rsidRPr="00AF433E">
        <w:t xml:space="preserve">Political alliances </w:t>
      </w:r>
      <w:r w:rsidR="00F314B1" w:rsidRPr="00AF433E">
        <w:t>may be</w:t>
      </w:r>
      <w:r w:rsidR="00990D73" w:rsidRPr="00AF433E">
        <w:t xml:space="preserve"> analogous to friendships</w:t>
      </w:r>
      <w:r w:rsidR="000F5F50" w:rsidRPr="00AF433E">
        <w:t>;</w:t>
      </w:r>
      <w:r w:rsidR="00990D73" w:rsidRPr="00AF433E">
        <w:t xml:space="preserve"> p</w:t>
      </w:r>
      <w:r w:rsidR="004B1413" w:rsidRPr="00AF433E">
        <w:t xml:space="preserve">olitical </w:t>
      </w:r>
      <w:r w:rsidR="00AB3392" w:rsidRPr="00AF433E">
        <w:t>partie</w:t>
      </w:r>
      <w:r w:rsidR="004B1413" w:rsidRPr="00AF433E">
        <w:t xml:space="preserve">s </w:t>
      </w:r>
      <w:r w:rsidR="00F314B1" w:rsidRPr="00AF433E">
        <w:t>may be</w:t>
      </w:r>
      <w:r w:rsidR="004B1413" w:rsidRPr="00AF433E">
        <w:t xml:space="preserve"> </w:t>
      </w:r>
      <w:r w:rsidR="009F2DC8" w:rsidRPr="00AF433E">
        <w:lastRenderedPageBreak/>
        <w:t xml:space="preserve">analogous to </w:t>
      </w:r>
      <w:r w:rsidR="000B3E29" w:rsidRPr="00AF433E">
        <w:t>cliques</w:t>
      </w:r>
      <w:r w:rsidR="000F5F50" w:rsidRPr="00AF433E">
        <w:t>;</w:t>
      </w:r>
      <w:r w:rsidR="00AB2998" w:rsidRPr="00AF433E">
        <w:t xml:space="preserve"> </w:t>
      </w:r>
      <w:r w:rsidR="00391252" w:rsidRPr="00AF433E">
        <w:t xml:space="preserve">and </w:t>
      </w:r>
      <w:r w:rsidR="00376965" w:rsidRPr="00AF433E">
        <w:t xml:space="preserve">ideological </w:t>
      </w:r>
      <w:r w:rsidR="00EA6A7E" w:rsidRPr="00AF433E">
        <w:t>belief</w:t>
      </w:r>
      <w:r w:rsidR="00FF6F31" w:rsidRPr="00AF433E">
        <w:t xml:space="preserve"> systems</w:t>
      </w:r>
      <w:r w:rsidR="00EA6A7E" w:rsidRPr="00AF433E">
        <w:t xml:space="preserve"> </w:t>
      </w:r>
      <w:r w:rsidR="003A2F32" w:rsidRPr="00AF433E">
        <w:t>may be</w:t>
      </w:r>
      <w:r w:rsidR="004B1413" w:rsidRPr="00AF433E">
        <w:t xml:space="preserve"> </w:t>
      </w:r>
      <w:r w:rsidR="00990D73" w:rsidRPr="00AF433E">
        <w:t>analo</w:t>
      </w:r>
      <w:r w:rsidR="00E94417" w:rsidRPr="00AF433E">
        <w:t>gous</w:t>
      </w:r>
      <w:r w:rsidR="004B1413" w:rsidRPr="00AF433E">
        <w:t xml:space="preserve"> </w:t>
      </w:r>
      <w:r w:rsidR="005061C6" w:rsidRPr="00AF433E">
        <w:t xml:space="preserve">to </w:t>
      </w:r>
      <w:r w:rsidR="006F0FAC" w:rsidRPr="00AF433E">
        <w:t xml:space="preserve">the </w:t>
      </w:r>
      <w:r w:rsidR="004F2DD5" w:rsidRPr="00AF433E">
        <w:t xml:space="preserve">‘two sides of a story’ the emerge from </w:t>
      </w:r>
      <w:r w:rsidR="00824BD1" w:rsidRPr="00AF433E">
        <w:t xml:space="preserve">interpersonal </w:t>
      </w:r>
      <w:r w:rsidR="00A448E1" w:rsidRPr="00AF433E">
        <w:t>disputes</w:t>
      </w:r>
      <w:r w:rsidR="00391252" w:rsidRPr="00AF433E">
        <w:t>.</w:t>
      </w:r>
      <w:r w:rsidR="00AB2998" w:rsidRPr="00AF433E">
        <w:t xml:space="preserve"> </w:t>
      </w:r>
      <w:r w:rsidR="004C7379" w:rsidRPr="00AF433E">
        <w:t>If</w:t>
      </w:r>
      <w:r w:rsidR="000B3D94" w:rsidRPr="00AF433E">
        <w:t xml:space="preserve"> you do</w:t>
      </w:r>
      <w:r w:rsidR="00B176E4" w:rsidRPr="00AF433E">
        <w:t xml:space="preserve"> not </w:t>
      </w:r>
      <w:r w:rsidR="00B66B62" w:rsidRPr="00AF433E">
        <w:t>trust</w:t>
      </w:r>
      <w:r w:rsidR="000B3D94" w:rsidRPr="00AF433E">
        <w:t xml:space="preserve"> your friend</w:t>
      </w:r>
      <w:r w:rsidR="002D1CE7" w:rsidRPr="00AF433E">
        <w:t>s’</w:t>
      </w:r>
      <w:r w:rsidR="00D75718" w:rsidRPr="00AF433E">
        <w:t xml:space="preserve"> </w:t>
      </w:r>
      <w:r w:rsidR="000B3D94" w:rsidRPr="00AF433E">
        <w:t xml:space="preserve">side of the story, </w:t>
      </w:r>
      <w:r w:rsidR="002D1CE7" w:rsidRPr="00AF433E">
        <w:t>they</w:t>
      </w:r>
      <w:r w:rsidR="000B3D94" w:rsidRPr="00AF433E">
        <w:t xml:space="preserve"> may not consider you a true friend; likewise, i</w:t>
      </w:r>
      <w:r w:rsidR="00B176E4" w:rsidRPr="00AF433E">
        <w:t>f you do no</w:t>
      </w:r>
      <w:r w:rsidR="000A6EB3" w:rsidRPr="00AF433E">
        <w:t xml:space="preserve">t </w:t>
      </w:r>
      <w:r w:rsidR="00B66B62" w:rsidRPr="00AF433E">
        <w:t>trust</w:t>
      </w:r>
      <w:r w:rsidR="00DA6E53" w:rsidRPr="00AF433E">
        <w:t xml:space="preserve"> </w:t>
      </w:r>
      <w:r w:rsidR="00487032" w:rsidRPr="00AF433E">
        <w:t>your</w:t>
      </w:r>
      <w:r w:rsidR="00F14DC6" w:rsidRPr="00AF433E">
        <w:t xml:space="preserve"> </w:t>
      </w:r>
      <w:r w:rsidR="008F378C" w:rsidRPr="00AF433E">
        <w:t>fellow partisans’</w:t>
      </w:r>
      <w:r w:rsidR="001A3C83" w:rsidRPr="00AF433E">
        <w:t xml:space="preserve"> </w:t>
      </w:r>
      <w:r w:rsidR="00B06B0A" w:rsidRPr="00AF433E">
        <w:t>side of the story</w:t>
      </w:r>
      <w:r w:rsidR="000A6EB3" w:rsidRPr="00AF433E">
        <w:t xml:space="preserve">, </w:t>
      </w:r>
      <w:r w:rsidR="00A6073B" w:rsidRPr="00AF433E">
        <w:t>they</w:t>
      </w:r>
      <w:r w:rsidR="00B75C20" w:rsidRPr="00AF433E">
        <w:t xml:space="preserve"> may </w:t>
      </w:r>
      <w:r w:rsidR="00494BCF" w:rsidRPr="00AF433E">
        <w:t>not consider you a</w:t>
      </w:r>
      <w:r w:rsidR="00B75C20" w:rsidRPr="00AF433E">
        <w:t xml:space="preserve"> true </w:t>
      </w:r>
      <w:r w:rsidR="00F14DC6" w:rsidRPr="00AF433E">
        <w:t>ally</w:t>
      </w:r>
      <w:r w:rsidR="00FE59E5" w:rsidRPr="00AF433E">
        <w:t xml:space="preserve">. </w:t>
      </w:r>
      <w:r w:rsidR="00EA1DEA" w:rsidRPr="00AF433E">
        <w:t>When seen in this light, m</w:t>
      </w:r>
      <w:r w:rsidR="008A5D91" w:rsidRPr="00AF433E">
        <w:t xml:space="preserve">otivated reasoning </w:t>
      </w:r>
      <w:r w:rsidR="004215A2" w:rsidRPr="00AF433E">
        <w:t>is not</w:t>
      </w:r>
      <w:r w:rsidR="000644D9" w:rsidRPr="00AF433E">
        <w:t xml:space="preserve"> so much of a cognitive shortcoming as it is an </w:t>
      </w:r>
      <w:r w:rsidR="009C2904" w:rsidRPr="00AF433E">
        <w:t>honest</w:t>
      </w:r>
      <w:r w:rsidR="006A3C1B" w:rsidRPr="00AF433E">
        <w:t xml:space="preserve"> signal of </w:t>
      </w:r>
      <w:r w:rsidR="00866695" w:rsidRPr="00AF433E">
        <w:t>loyalty</w:t>
      </w:r>
      <w:r w:rsidR="00B43743" w:rsidRPr="00AF433E">
        <w:t xml:space="preserve">. </w:t>
      </w:r>
      <w:r w:rsidR="00571E5C" w:rsidRPr="00AF433E">
        <w:t>I</w:t>
      </w:r>
      <w:r w:rsidR="009B31EE" w:rsidRPr="00AF433E">
        <w:t xml:space="preserve">f Alliance Theory is correct, then </w:t>
      </w:r>
      <w:r w:rsidR="00376965" w:rsidRPr="00AF433E">
        <w:t>ideological beliefs</w:t>
      </w:r>
      <w:r w:rsidR="00EA6A7E" w:rsidRPr="00AF433E">
        <w:t xml:space="preserve"> </w:t>
      </w:r>
      <w:r w:rsidR="00201FA9" w:rsidRPr="00AF433E">
        <w:t xml:space="preserve">may be as fundamental to the human condition as </w:t>
      </w:r>
      <w:r w:rsidR="00F82F87" w:rsidRPr="00AF433E">
        <w:t xml:space="preserve">friends, </w:t>
      </w:r>
      <w:r w:rsidR="000F5F50" w:rsidRPr="00AF433E">
        <w:t>rivals</w:t>
      </w:r>
      <w:r w:rsidR="00F82F87" w:rsidRPr="00AF433E">
        <w:t xml:space="preserve">, and </w:t>
      </w:r>
      <w:r w:rsidR="004F52B8" w:rsidRPr="00AF433E">
        <w:t>social life itself</w:t>
      </w:r>
      <w:r w:rsidR="000427C1" w:rsidRPr="00AF433E">
        <w:t>.</w:t>
      </w:r>
      <w:r w:rsidR="00F667F5" w:rsidRPr="00AF433E">
        <w:t xml:space="preserve"> </w:t>
      </w:r>
    </w:p>
    <w:p w14:paraId="339C15E1" w14:textId="75F36285" w:rsidR="00661D07" w:rsidRPr="00AF433E" w:rsidRDefault="00661D07" w:rsidP="00BE799B">
      <w:pPr>
        <w:spacing w:line="480" w:lineRule="auto"/>
        <w:outlineLvl w:val="0"/>
      </w:pPr>
    </w:p>
    <w:p w14:paraId="151783E0" w14:textId="7A31B186" w:rsidR="008D5621" w:rsidRPr="00AF433E" w:rsidRDefault="008D5621" w:rsidP="00BE799B">
      <w:pPr>
        <w:spacing w:line="480" w:lineRule="auto"/>
        <w:outlineLvl w:val="0"/>
      </w:pPr>
    </w:p>
    <w:p w14:paraId="5F745165" w14:textId="0C63894E" w:rsidR="008D5621" w:rsidRPr="00AF433E" w:rsidRDefault="008D5621" w:rsidP="00BE799B">
      <w:pPr>
        <w:spacing w:line="480" w:lineRule="auto"/>
        <w:outlineLvl w:val="0"/>
      </w:pPr>
    </w:p>
    <w:p w14:paraId="6197213E" w14:textId="7DE3324B" w:rsidR="008D5621" w:rsidRPr="00AF433E" w:rsidRDefault="008D5621" w:rsidP="00BE799B">
      <w:pPr>
        <w:spacing w:line="480" w:lineRule="auto"/>
        <w:outlineLvl w:val="0"/>
      </w:pPr>
    </w:p>
    <w:p w14:paraId="100D613C" w14:textId="5CA926CD" w:rsidR="008D5621" w:rsidRPr="00AF433E" w:rsidRDefault="008D5621" w:rsidP="00BE799B">
      <w:pPr>
        <w:spacing w:line="480" w:lineRule="auto"/>
        <w:outlineLvl w:val="0"/>
      </w:pPr>
    </w:p>
    <w:p w14:paraId="60427511" w14:textId="65D05050" w:rsidR="008D5621" w:rsidRPr="00AF433E" w:rsidRDefault="008D5621" w:rsidP="00BE799B">
      <w:pPr>
        <w:spacing w:line="480" w:lineRule="auto"/>
        <w:outlineLvl w:val="0"/>
      </w:pPr>
    </w:p>
    <w:p w14:paraId="03A60181" w14:textId="12946FAF" w:rsidR="008D5621" w:rsidRPr="00AF433E" w:rsidRDefault="008D5621" w:rsidP="00BE799B">
      <w:pPr>
        <w:spacing w:line="480" w:lineRule="auto"/>
        <w:outlineLvl w:val="0"/>
      </w:pPr>
    </w:p>
    <w:p w14:paraId="66C26627" w14:textId="1B0EEA6A" w:rsidR="008D5621" w:rsidRPr="00AF433E" w:rsidRDefault="008D5621" w:rsidP="00BE799B">
      <w:pPr>
        <w:spacing w:line="480" w:lineRule="auto"/>
        <w:outlineLvl w:val="0"/>
      </w:pPr>
    </w:p>
    <w:p w14:paraId="26439C2E" w14:textId="1ED03CC6" w:rsidR="00C75AA1" w:rsidRPr="00AF433E" w:rsidRDefault="00C75AA1" w:rsidP="00BE799B">
      <w:pPr>
        <w:spacing w:line="480" w:lineRule="auto"/>
        <w:outlineLvl w:val="0"/>
      </w:pPr>
    </w:p>
    <w:p w14:paraId="35B83E97" w14:textId="2D2A8051" w:rsidR="00C75AA1" w:rsidRPr="00AF433E" w:rsidRDefault="00C75AA1" w:rsidP="00BE799B">
      <w:pPr>
        <w:spacing w:line="480" w:lineRule="auto"/>
        <w:outlineLvl w:val="0"/>
      </w:pPr>
    </w:p>
    <w:p w14:paraId="52897F10" w14:textId="2D2F3CCD" w:rsidR="00C75AA1" w:rsidRPr="00AF433E" w:rsidRDefault="00C75AA1" w:rsidP="00BE799B">
      <w:pPr>
        <w:spacing w:line="480" w:lineRule="auto"/>
        <w:outlineLvl w:val="0"/>
      </w:pPr>
    </w:p>
    <w:p w14:paraId="083C3FBF" w14:textId="0A662981" w:rsidR="00C75AA1" w:rsidRPr="00AF433E" w:rsidRDefault="00C75AA1" w:rsidP="00BE799B">
      <w:pPr>
        <w:spacing w:line="480" w:lineRule="auto"/>
        <w:outlineLvl w:val="0"/>
      </w:pPr>
    </w:p>
    <w:p w14:paraId="0C52E64D" w14:textId="2C9205A6" w:rsidR="00C75AA1" w:rsidRPr="00AF433E" w:rsidRDefault="00C75AA1" w:rsidP="00BE799B">
      <w:pPr>
        <w:spacing w:line="480" w:lineRule="auto"/>
        <w:outlineLvl w:val="0"/>
      </w:pPr>
    </w:p>
    <w:p w14:paraId="78EF6C45" w14:textId="5B3C7A6A" w:rsidR="00C75AA1" w:rsidRPr="00AF433E" w:rsidRDefault="00C75AA1" w:rsidP="00BE799B">
      <w:pPr>
        <w:spacing w:line="480" w:lineRule="auto"/>
        <w:outlineLvl w:val="0"/>
      </w:pPr>
    </w:p>
    <w:p w14:paraId="22C31AF9" w14:textId="62CFCBD4" w:rsidR="008D5621" w:rsidRPr="00AF433E" w:rsidRDefault="008D5621" w:rsidP="00BE799B">
      <w:pPr>
        <w:spacing w:line="480" w:lineRule="auto"/>
        <w:outlineLvl w:val="0"/>
      </w:pPr>
    </w:p>
    <w:p w14:paraId="58CB6F29" w14:textId="77777777" w:rsidR="003D347D" w:rsidRPr="00AF433E" w:rsidRDefault="003D347D" w:rsidP="00BE799B">
      <w:pPr>
        <w:spacing w:line="480" w:lineRule="auto"/>
        <w:outlineLvl w:val="0"/>
      </w:pPr>
    </w:p>
    <w:p w14:paraId="2CA6987D" w14:textId="3594C94D" w:rsidR="00D12C06" w:rsidRPr="00AF433E" w:rsidRDefault="00D12C06" w:rsidP="00AF2B44">
      <w:pPr>
        <w:spacing w:line="480" w:lineRule="auto"/>
        <w:jc w:val="center"/>
        <w:outlineLvl w:val="0"/>
      </w:pPr>
      <w:r w:rsidRPr="00AF433E">
        <w:lastRenderedPageBreak/>
        <w:t>REFERENCES</w:t>
      </w:r>
    </w:p>
    <w:p w14:paraId="508683F7" w14:textId="0F88EB19" w:rsidR="00200646" w:rsidRPr="00AF433E" w:rsidRDefault="00200646" w:rsidP="00200646">
      <w:pPr>
        <w:widowControl w:val="0"/>
        <w:autoSpaceDE w:val="0"/>
        <w:autoSpaceDN w:val="0"/>
        <w:adjustRightInd w:val="0"/>
        <w:spacing w:line="480" w:lineRule="auto"/>
        <w:ind w:left="720" w:hanging="720"/>
      </w:pPr>
      <w:proofErr w:type="spellStart"/>
      <w:r w:rsidRPr="00AF433E">
        <w:t>Abrajano</w:t>
      </w:r>
      <w:proofErr w:type="spellEnd"/>
      <w:r w:rsidRPr="00AF433E">
        <w:t xml:space="preserve">, M., &amp; </w:t>
      </w:r>
      <w:proofErr w:type="spellStart"/>
      <w:r w:rsidRPr="00AF433E">
        <w:t>Hajnal</w:t>
      </w:r>
      <w:proofErr w:type="spellEnd"/>
      <w:r w:rsidRPr="00AF433E">
        <w:t>, Z. L. (2015). </w:t>
      </w:r>
      <w:r w:rsidRPr="00AF433E">
        <w:rPr>
          <w:i/>
          <w:iCs/>
        </w:rPr>
        <w:t xml:space="preserve">White </w:t>
      </w:r>
      <w:r w:rsidR="000826D8" w:rsidRPr="00AF433E">
        <w:rPr>
          <w:i/>
          <w:iCs/>
        </w:rPr>
        <w:t>B</w:t>
      </w:r>
      <w:r w:rsidRPr="00AF433E">
        <w:rPr>
          <w:i/>
          <w:iCs/>
        </w:rPr>
        <w:t xml:space="preserve">acklash: </w:t>
      </w:r>
      <w:r w:rsidR="000826D8" w:rsidRPr="00AF433E">
        <w:rPr>
          <w:i/>
          <w:iCs/>
        </w:rPr>
        <w:t>I</w:t>
      </w:r>
      <w:r w:rsidRPr="00AF433E">
        <w:rPr>
          <w:i/>
          <w:iCs/>
        </w:rPr>
        <w:t xml:space="preserve">mmigration, </w:t>
      </w:r>
      <w:r w:rsidR="000826D8" w:rsidRPr="00AF433E">
        <w:rPr>
          <w:i/>
          <w:iCs/>
        </w:rPr>
        <w:t>R</w:t>
      </w:r>
      <w:r w:rsidRPr="00AF433E">
        <w:rPr>
          <w:i/>
          <w:iCs/>
        </w:rPr>
        <w:t xml:space="preserve">ace, and American </w:t>
      </w:r>
      <w:r w:rsidR="000826D8" w:rsidRPr="00AF433E">
        <w:rPr>
          <w:i/>
          <w:iCs/>
        </w:rPr>
        <w:t>P</w:t>
      </w:r>
      <w:r w:rsidRPr="00AF433E">
        <w:rPr>
          <w:i/>
          <w:iCs/>
        </w:rPr>
        <w:t>olitics</w:t>
      </w:r>
      <w:r w:rsidRPr="00AF433E">
        <w:t>. Princeton University Press.</w:t>
      </w:r>
    </w:p>
    <w:p w14:paraId="12AFC9EB" w14:textId="00C2C787" w:rsidR="00CF67EC" w:rsidRPr="00AF433E" w:rsidRDefault="00CF67EC" w:rsidP="00CF67EC">
      <w:pPr>
        <w:widowControl w:val="0"/>
        <w:autoSpaceDE w:val="0"/>
        <w:autoSpaceDN w:val="0"/>
        <w:adjustRightInd w:val="0"/>
        <w:spacing w:line="480" w:lineRule="auto"/>
        <w:ind w:left="720" w:hanging="720"/>
      </w:pPr>
      <w:r w:rsidRPr="00AF433E">
        <w:t>Abramowitz, A. I. (2018). </w:t>
      </w:r>
      <w:r w:rsidRPr="00AF433E">
        <w:rPr>
          <w:i/>
          <w:iCs/>
        </w:rPr>
        <w:t>The great alignment: Race, party transformation, and the rise of Donald Trump</w:t>
      </w:r>
      <w:r w:rsidRPr="00AF433E">
        <w:t>. Yale University Press.</w:t>
      </w:r>
    </w:p>
    <w:p w14:paraId="430DA46B" w14:textId="45ED324E" w:rsidR="00687DFE" w:rsidRPr="00AF433E" w:rsidRDefault="00687DFE" w:rsidP="00200646">
      <w:pPr>
        <w:widowControl w:val="0"/>
        <w:autoSpaceDE w:val="0"/>
        <w:autoSpaceDN w:val="0"/>
        <w:adjustRightInd w:val="0"/>
        <w:spacing w:line="480" w:lineRule="auto"/>
        <w:ind w:left="720" w:hanging="720"/>
      </w:pPr>
      <w:proofErr w:type="spellStart"/>
      <w:r w:rsidRPr="00AF433E">
        <w:t>Achen</w:t>
      </w:r>
      <w:proofErr w:type="spellEnd"/>
      <w:r w:rsidRPr="00AF433E">
        <w:t>, C. H., &amp; Bartels, L. M. (2016). </w:t>
      </w:r>
      <w:r w:rsidRPr="00AF433E">
        <w:rPr>
          <w:i/>
          <w:iCs/>
        </w:rPr>
        <w:t>Democracy for Realists: Why Elections Do Not Produce Responsive Government</w:t>
      </w:r>
      <w:r w:rsidRPr="00AF433E">
        <w:t>. Princeton University Press.</w:t>
      </w:r>
    </w:p>
    <w:p w14:paraId="34CB577A" w14:textId="76727B95" w:rsidR="00CF11A0" w:rsidRPr="00AF433E" w:rsidRDefault="00CF11A0" w:rsidP="00BC565B">
      <w:pPr>
        <w:widowControl w:val="0"/>
        <w:autoSpaceDE w:val="0"/>
        <w:autoSpaceDN w:val="0"/>
        <w:adjustRightInd w:val="0"/>
        <w:spacing w:line="480" w:lineRule="auto"/>
        <w:ind w:left="720" w:hanging="720"/>
      </w:pPr>
      <w:r w:rsidRPr="00AF433E">
        <w:t>Adorno, T. W., Frenkel-</w:t>
      </w:r>
      <w:proofErr w:type="spellStart"/>
      <w:r w:rsidRPr="00AF433E">
        <w:t>Brunswik</w:t>
      </w:r>
      <w:proofErr w:type="spellEnd"/>
      <w:r w:rsidRPr="00AF433E">
        <w:t xml:space="preserve">, E., Levinson, D. J., &amp; Sanford, R. N. (1950). </w:t>
      </w:r>
      <w:r w:rsidRPr="00AF433E">
        <w:rPr>
          <w:i/>
        </w:rPr>
        <w:t xml:space="preserve">The </w:t>
      </w:r>
      <w:r w:rsidR="00B46A14" w:rsidRPr="00AF433E">
        <w:rPr>
          <w:i/>
        </w:rPr>
        <w:t>A</w:t>
      </w:r>
      <w:r w:rsidRPr="00AF433E">
        <w:rPr>
          <w:i/>
        </w:rPr>
        <w:t xml:space="preserve">uthoritarian </w:t>
      </w:r>
      <w:r w:rsidR="00B46A14" w:rsidRPr="00AF433E">
        <w:rPr>
          <w:i/>
        </w:rPr>
        <w:t>P</w:t>
      </w:r>
      <w:r w:rsidRPr="00AF433E">
        <w:rPr>
          <w:i/>
        </w:rPr>
        <w:t>ersonality</w:t>
      </w:r>
      <w:r w:rsidRPr="00AF433E">
        <w:t>.</w:t>
      </w:r>
      <w:r w:rsidR="001449F1" w:rsidRPr="00AF433E">
        <w:t xml:space="preserve"> New York: Harper. </w:t>
      </w:r>
    </w:p>
    <w:p w14:paraId="20FC0129" w14:textId="60EFFD62" w:rsidR="00DC47DF" w:rsidRPr="00AF433E" w:rsidRDefault="00DC47DF" w:rsidP="00DC47DF">
      <w:pPr>
        <w:widowControl w:val="0"/>
        <w:autoSpaceDE w:val="0"/>
        <w:autoSpaceDN w:val="0"/>
        <w:adjustRightInd w:val="0"/>
        <w:spacing w:line="480" w:lineRule="auto"/>
        <w:ind w:left="720" w:hanging="720"/>
      </w:pPr>
      <w:proofErr w:type="spellStart"/>
      <w:r w:rsidRPr="00AF433E">
        <w:t>Ahler</w:t>
      </w:r>
      <w:proofErr w:type="spellEnd"/>
      <w:r w:rsidRPr="00AF433E">
        <w:t xml:space="preserve">, D. J., &amp; </w:t>
      </w:r>
      <w:proofErr w:type="spellStart"/>
      <w:r w:rsidRPr="00AF433E">
        <w:t>Sood</w:t>
      </w:r>
      <w:proofErr w:type="spellEnd"/>
      <w:r w:rsidRPr="00AF433E">
        <w:t>, G. (2018). The parties in our heads: Misperceptions about party composition and their consequences. </w:t>
      </w:r>
      <w:r w:rsidRPr="00AF433E">
        <w:rPr>
          <w:i/>
          <w:iCs/>
        </w:rPr>
        <w:t>The Journal of Politics</w:t>
      </w:r>
      <w:r w:rsidRPr="00AF433E">
        <w:t>, </w:t>
      </w:r>
      <w:r w:rsidRPr="00AF433E">
        <w:rPr>
          <w:i/>
          <w:iCs/>
        </w:rPr>
        <w:t>80</w:t>
      </w:r>
      <w:r w:rsidRPr="00AF433E">
        <w:t>(3).</w:t>
      </w:r>
    </w:p>
    <w:p w14:paraId="1558A0C1" w14:textId="01CC8EA1" w:rsidR="008A2175" w:rsidRPr="00AF433E" w:rsidRDefault="008A2175" w:rsidP="008A2175">
      <w:pPr>
        <w:widowControl w:val="0"/>
        <w:autoSpaceDE w:val="0"/>
        <w:autoSpaceDN w:val="0"/>
        <w:adjustRightInd w:val="0"/>
        <w:spacing w:line="480" w:lineRule="auto"/>
        <w:ind w:left="720" w:hanging="720"/>
      </w:pPr>
      <w:proofErr w:type="spellStart"/>
      <w:r w:rsidRPr="00AF433E">
        <w:t>Aktipis</w:t>
      </w:r>
      <w:proofErr w:type="spellEnd"/>
      <w:r w:rsidRPr="00AF433E">
        <w:t xml:space="preserve">, A., Cronk, L., </w:t>
      </w:r>
      <w:proofErr w:type="spellStart"/>
      <w:r w:rsidRPr="00AF433E">
        <w:t>Alcock</w:t>
      </w:r>
      <w:proofErr w:type="spellEnd"/>
      <w:r w:rsidRPr="00AF433E">
        <w:t xml:space="preserve">, J., Ayers, J. D., </w:t>
      </w:r>
      <w:proofErr w:type="spellStart"/>
      <w:r w:rsidRPr="00AF433E">
        <w:t>Baciu</w:t>
      </w:r>
      <w:proofErr w:type="spellEnd"/>
      <w:r w:rsidRPr="00AF433E">
        <w:t xml:space="preserve">, C., </w:t>
      </w:r>
      <w:proofErr w:type="spellStart"/>
      <w:r w:rsidRPr="00AF433E">
        <w:t>Balliet</w:t>
      </w:r>
      <w:proofErr w:type="spellEnd"/>
      <w:r w:rsidRPr="00AF433E">
        <w:t>, D., ... &amp; Sullivan, D. (2018). Understanding cooperation through fitness interdependence. </w:t>
      </w:r>
      <w:r w:rsidRPr="00AF433E">
        <w:rPr>
          <w:i/>
          <w:iCs/>
        </w:rPr>
        <w:t xml:space="preserve">Nature Human </w:t>
      </w:r>
      <w:proofErr w:type="spellStart"/>
      <w:r w:rsidRPr="00AF433E">
        <w:rPr>
          <w:i/>
          <w:iCs/>
        </w:rPr>
        <w:t>Behaviour</w:t>
      </w:r>
      <w:proofErr w:type="spellEnd"/>
      <w:r w:rsidRPr="00AF433E">
        <w:t>, </w:t>
      </w:r>
      <w:r w:rsidRPr="00AF433E">
        <w:rPr>
          <w:i/>
          <w:iCs/>
        </w:rPr>
        <w:t>2</w:t>
      </w:r>
      <w:r w:rsidRPr="00AF433E">
        <w:t>(7), 429.</w:t>
      </w:r>
    </w:p>
    <w:p w14:paraId="436E61BB" w14:textId="21A49B32" w:rsidR="005D0E2A" w:rsidRPr="00AF433E" w:rsidRDefault="005D0E2A" w:rsidP="005D0E2A">
      <w:pPr>
        <w:widowControl w:val="0"/>
        <w:autoSpaceDE w:val="0"/>
        <w:autoSpaceDN w:val="0"/>
        <w:adjustRightInd w:val="0"/>
        <w:spacing w:line="480" w:lineRule="auto"/>
        <w:ind w:left="720" w:hanging="720"/>
      </w:pPr>
      <w:r w:rsidRPr="00AF433E">
        <w:t>Altemeyer, B. (1981). </w:t>
      </w:r>
      <w:r w:rsidRPr="00AF433E">
        <w:rPr>
          <w:i/>
          <w:iCs/>
        </w:rPr>
        <w:t>Right-wing authoritarianism</w:t>
      </w:r>
      <w:r w:rsidRPr="00AF433E">
        <w:t>. University of Manitoba press.</w:t>
      </w:r>
    </w:p>
    <w:p w14:paraId="42E2819D" w14:textId="1A82D0FF" w:rsidR="00536AE2" w:rsidRPr="00AF433E" w:rsidRDefault="00536AE2" w:rsidP="00536AE2">
      <w:pPr>
        <w:widowControl w:val="0"/>
        <w:autoSpaceDE w:val="0"/>
        <w:autoSpaceDN w:val="0"/>
        <w:adjustRightInd w:val="0"/>
        <w:spacing w:line="480" w:lineRule="auto"/>
        <w:ind w:left="720" w:hanging="720"/>
      </w:pPr>
      <w:r w:rsidRPr="00AF433E">
        <w:t xml:space="preserve">Andrighetto, L., Mari, S., Volpato, C., &amp; </w:t>
      </w:r>
      <w:proofErr w:type="spellStart"/>
      <w:r w:rsidRPr="00AF433E">
        <w:t>Behluli</w:t>
      </w:r>
      <w:proofErr w:type="spellEnd"/>
      <w:r w:rsidRPr="00AF433E">
        <w:t>, B. (2012). Reducing competitive victimhood in Kosovo: The role of extended contact and common ingroup identity. </w:t>
      </w:r>
      <w:r w:rsidRPr="00AF433E">
        <w:rPr>
          <w:i/>
          <w:iCs/>
        </w:rPr>
        <w:t>Political Psychology</w:t>
      </w:r>
      <w:r w:rsidRPr="00AF433E">
        <w:t>, </w:t>
      </w:r>
      <w:r w:rsidRPr="00AF433E">
        <w:rPr>
          <w:i/>
          <w:iCs/>
        </w:rPr>
        <w:t>33</w:t>
      </w:r>
      <w:r w:rsidRPr="00AF433E">
        <w:t>(4), 513-529.</w:t>
      </w:r>
    </w:p>
    <w:p w14:paraId="27988C66" w14:textId="5C63497A" w:rsidR="00265190" w:rsidRPr="00AF433E" w:rsidRDefault="00265190" w:rsidP="00536AE2">
      <w:pPr>
        <w:widowControl w:val="0"/>
        <w:autoSpaceDE w:val="0"/>
        <w:autoSpaceDN w:val="0"/>
        <w:adjustRightInd w:val="0"/>
        <w:spacing w:line="480" w:lineRule="auto"/>
        <w:ind w:left="720" w:hanging="720"/>
      </w:pPr>
      <w:r w:rsidRPr="00AF433E">
        <w:t>Applebaum, A. (2007). </w:t>
      </w:r>
      <w:r w:rsidRPr="00AF433E">
        <w:rPr>
          <w:i/>
          <w:iCs/>
        </w:rPr>
        <w:t>Gulag: A history</w:t>
      </w:r>
      <w:r w:rsidRPr="00AF433E">
        <w:t>. Anchor.</w:t>
      </w:r>
    </w:p>
    <w:p w14:paraId="7A644FBB" w14:textId="4B33AAAB" w:rsidR="00BF7634" w:rsidRPr="00AF433E" w:rsidRDefault="00BF7634" w:rsidP="00536AE2">
      <w:pPr>
        <w:widowControl w:val="0"/>
        <w:autoSpaceDE w:val="0"/>
        <w:autoSpaceDN w:val="0"/>
        <w:adjustRightInd w:val="0"/>
        <w:spacing w:line="480" w:lineRule="auto"/>
        <w:ind w:left="720" w:hanging="720"/>
      </w:pPr>
      <w:proofErr w:type="spellStart"/>
      <w:r w:rsidRPr="00AF433E">
        <w:t>Auers</w:t>
      </w:r>
      <w:proofErr w:type="spellEnd"/>
      <w:r w:rsidRPr="00AF433E">
        <w:t>, D. (2012). The curious case of the Latvian Greens. </w:t>
      </w:r>
      <w:r w:rsidRPr="00AF433E">
        <w:rPr>
          <w:i/>
          <w:iCs/>
        </w:rPr>
        <w:t>Environmental Politics</w:t>
      </w:r>
      <w:r w:rsidRPr="00AF433E">
        <w:t>, </w:t>
      </w:r>
      <w:r w:rsidRPr="00AF433E">
        <w:rPr>
          <w:i/>
          <w:iCs/>
        </w:rPr>
        <w:t>21</w:t>
      </w:r>
      <w:r w:rsidRPr="00AF433E">
        <w:t>(3), 522-527.</w:t>
      </w:r>
    </w:p>
    <w:p w14:paraId="1827481A" w14:textId="792A6AC3" w:rsidR="003E1347" w:rsidRPr="00AF433E" w:rsidRDefault="003E1347" w:rsidP="00536AE2">
      <w:pPr>
        <w:widowControl w:val="0"/>
        <w:autoSpaceDE w:val="0"/>
        <w:autoSpaceDN w:val="0"/>
        <w:adjustRightInd w:val="0"/>
        <w:spacing w:line="480" w:lineRule="auto"/>
        <w:ind w:left="720" w:hanging="720"/>
      </w:pPr>
      <w:r w:rsidRPr="00AF433E">
        <w:t xml:space="preserve">Bakker, B. N., </w:t>
      </w:r>
      <w:proofErr w:type="spellStart"/>
      <w:r w:rsidRPr="00AF433E">
        <w:t>Lelkes</w:t>
      </w:r>
      <w:proofErr w:type="spellEnd"/>
      <w:r w:rsidRPr="00AF433E">
        <w:t xml:space="preserve">, Y., &amp; Malka, A. (2021). Reconsidering the link between self-reported personality traits and political preferences. </w:t>
      </w:r>
      <w:r w:rsidRPr="00AF433E">
        <w:rPr>
          <w:i/>
          <w:iCs/>
        </w:rPr>
        <w:t>American Political Science Review</w:t>
      </w:r>
      <w:r w:rsidRPr="00AF433E">
        <w:t xml:space="preserve">, 115(4), </w:t>
      </w:r>
      <w:r w:rsidRPr="00AF433E">
        <w:lastRenderedPageBreak/>
        <w:t>1482-1498.</w:t>
      </w:r>
    </w:p>
    <w:p w14:paraId="2950D0F4" w14:textId="4C7BE59A" w:rsidR="00FF6F3F" w:rsidRPr="00AF433E" w:rsidRDefault="00FF6F3F" w:rsidP="00536AE2">
      <w:pPr>
        <w:widowControl w:val="0"/>
        <w:autoSpaceDE w:val="0"/>
        <w:autoSpaceDN w:val="0"/>
        <w:adjustRightInd w:val="0"/>
        <w:spacing w:line="480" w:lineRule="auto"/>
        <w:ind w:left="720" w:hanging="720"/>
      </w:pPr>
      <w:proofErr w:type="spellStart"/>
      <w:r w:rsidRPr="00AF433E">
        <w:t>Balliet</w:t>
      </w:r>
      <w:proofErr w:type="spellEnd"/>
      <w:r w:rsidRPr="00AF433E">
        <w:t xml:space="preserve">, D., Wu, J., &amp; De </w:t>
      </w:r>
      <w:proofErr w:type="spellStart"/>
      <w:r w:rsidRPr="00AF433E">
        <w:t>Dreu</w:t>
      </w:r>
      <w:proofErr w:type="spellEnd"/>
      <w:r w:rsidRPr="00AF433E">
        <w:t>, C. K. (2014). Ingroup favoritism in cooperation: A meta-analysis. </w:t>
      </w:r>
      <w:r w:rsidRPr="00AF433E">
        <w:rPr>
          <w:i/>
          <w:iCs/>
        </w:rPr>
        <w:t>Psychological bulletin</w:t>
      </w:r>
      <w:r w:rsidRPr="00AF433E">
        <w:t>, </w:t>
      </w:r>
      <w:r w:rsidRPr="00AF433E">
        <w:rPr>
          <w:i/>
          <w:iCs/>
        </w:rPr>
        <w:t>140</w:t>
      </w:r>
      <w:r w:rsidRPr="00AF433E">
        <w:t>(6), 1556.</w:t>
      </w:r>
    </w:p>
    <w:p w14:paraId="4A560762" w14:textId="23E607D4" w:rsidR="000468E2" w:rsidRPr="00AF433E" w:rsidRDefault="000468E2" w:rsidP="000468E2">
      <w:pPr>
        <w:widowControl w:val="0"/>
        <w:autoSpaceDE w:val="0"/>
        <w:autoSpaceDN w:val="0"/>
        <w:adjustRightInd w:val="0"/>
        <w:spacing w:line="480" w:lineRule="auto"/>
        <w:ind w:left="720" w:hanging="720"/>
      </w:pPr>
      <w:r w:rsidRPr="00AF433E">
        <w:t>Bartels, L. M. (2018). Partisanship in the Trump era. </w:t>
      </w:r>
      <w:r w:rsidRPr="00AF433E">
        <w:rPr>
          <w:i/>
          <w:iCs/>
        </w:rPr>
        <w:t>The Journal of Politics</w:t>
      </w:r>
      <w:r w:rsidRPr="00AF433E">
        <w:t>, </w:t>
      </w:r>
      <w:r w:rsidRPr="00AF433E">
        <w:rPr>
          <w:i/>
          <w:iCs/>
        </w:rPr>
        <w:t>80</w:t>
      </w:r>
      <w:r w:rsidRPr="00AF433E">
        <w:t>(4), 1483-1494.</w:t>
      </w:r>
    </w:p>
    <w:p w14:paraId="42C73C4A" w14:textId="03AC8907" w:rsidR="00CA0847" w:rsidRPr="00AF433E" w:rsidRDefault="00CA0847" w:rsidP="00CA0847">
      <w:pPr>
        <w:widowControl w:val="0"/>
        <w:autoSpaceDE w:val="0"/>
        <w:autoSpaceDN w:val="0"/>
        <w:adjustRightInd w:val="0"/>
        <w:spacing w:line="480" w:lineRule="auto"/>
        <w:ind w:left="720" w:hanging="720"/>
      </w:pPr>
      <w:proofErr w:type="spellStart"/>
      <w:r w:rsidRPr="00AF433E">
        <w:t>Baumard</w:t>
      </w:r>
      <w:proofErr w:type="spellEnd"/>
      <w:r w:rsidRPr="00AF433E">
        <w:t>, N., André, J. B., &amp; Sperber, D. (2013). A mutualistic approach to morality: The evolution of fairness by partner choice. </w:t>
      </w:r>
      <w:r w:rsidRPr="00AF433E">
        <w:rPr>
          <w:i/>
          <w:iCs/>
        </w:rPr>
        <w:t>Behavioral and Brain Sciences</w:t>
      </w:r>
      <w:r w:rsidRPr="00AF433E">
        <w:t>, </w:t>
      </w:r>
      <w:r w:rsidRPr="00AF433E">
        <w:rPr>
          <w:i/>
          <w:iCs/>
        </w:rPr>
        <w:t>36</w:t>
      </w:r>
      <w:r w:rsidRPr="00AF433E">
        <w:t>(01), 59-78.</w:t>
      </w:r>
    </w:p>
    <w:p w14:paraId="2DCEDBD1" w14:textId="1400CF00" w:rsidR="00D575E9" w:rsidRPr="00AF433E" w:rsidRDefault="00CF11A0" w:rsidP="00BC565B">
      <w:pPr>
        <w:widowControl w:val="0"/>
        <w:autoSpaceDE w:val="0"/>
        <w:autoSpaceDN w:val="0"/>
        <w:adjustRightInd w:val="0"/>
        <w:spacing w:line="480" w:lineRule="auto"/>
        <w:ind w:left="720" w:hanging="720"/>
      </w:pPr>
      <w:r w:rsidRPr="00AF433E">
        <w:t xml:space="preserve">Baumeister, R. F., Stillwell, A., &amp; </w:t>
      </w:r>
      <w:proofErr w:type="spellStart"/>
      <w:r w:rsidRPr="00AF433E">
        <w:t>Wotman</w:t>
      </w:r>
      <w:proofErr w:type="spellEnd"/>
      <w:r w:rsidRPr="00AF433E">
        <w:t xml:space="preserve">, S. R. (1990). Victim and perpetrator accounts of interpersonal conflict: autobiographical narratives about anger. </w:t>
      </w:r>
      <w:r w:rsidRPr="00AF433E">
        <w:rPr>
          <w:i/>
        </w:rPr>
        <w:t>Journal of personality and social psychology</w:t>
      </w:r>
      <w:r w:rsidRPr="00AF433E">
        <w:t>, 59(5), 994.</w:t>
      </w:r>
    </w:p>
    <w:p w14:paraId="7E11E712" w14:textId="01157B4B" w:rsidR="00D575E9" w:rsidRPr="00AF433E" w:rsidRDefault="00D575E9" w:rsidP="00BC565B">
      <w:pPr>
        <w:widowControl w:val="0"/>
        <w:autoSpaceDE w:val="0"/>
        <w:autoSpaceDN w:val="0"/>
        <w:adjustRightInd w:val="0"/>
        <w:spacing w:line="480" w:lineRule="auto"/>
        <w:ind w:left="720" w:hanging="720"/>
      </w:pPr>
      <w:r w:rsidRPr="00AF433E">
        <w:t>Baumeister, R. F. (1999). </w:t>
      </w:r>
      <w:r w:rsidRPr="00AF433E">
        <w:rPr>
          <w:i/>
          <w:iCs/>
        </w:rPr>
        <w:t>Evil: Inside human violence and cruelty</w:t>
      </w:r>
      <w:r w:rsidRPr="00AF433E">
        <w:t>. Macmillan.</w:t>
      </w:r>
    </w:p>
    <w:p w14:paraId="3DD3D73B" w14:textId="0726E153" w:rsidR="00DE7F9C" w:rsidRPr="00AF433E" w:rsidRDefault="00DE7F9C" w:rsidP="00DE7F9C">
      <w:pPr>
        <w:widowControl w:val="0"/>
        <w:autoSpaceDE w:val="0"/>
        <w:autoSpaceDN w:val="0"/>
        <w:adjustRightInd w:val="0"/>
        <w:spacing w:line="480" w:lineRule="auto"/>
        <w:ind w:left="720" w:hanging="720"/>
      </w:pPr>
      <w:proofErr w:type="spellStart"/>
      <w:r w:rsidRPr="00AF433E">
        <w:t>Bealey</w:t>
      </w:r>
      <w:proofErr w:type="spellEnd"/>
      <w:r w:rsidRPr="00AF433E">
        <w:t xml:space="preserve">, F. (1999). Political ideologies. In F. </w:t>
      </w:r>
      <w:proofErr w:type="spellStart"/>
      <w:r w:rsidRPr="00AF433E">
        <w:t>Bealey</w:t>
      </w:r>
      <w:proofErr w:type="spellEnd"/>
      <w:r w:rsidRPr="00AF433E">
        <w:t xml:space="preserve">, R. A. Chapman, &amp; M. Sheehan (Eds.), </w:t>
      </w:r>
    </w:p>
    <w:p w14:paraId="348764C0" w14:textId="0EAD04FC" w:rsidR="00DE7F9C" w:rsidRPr="00AF433E" w:rsidRDefault="00DE7F9C" w:rsidP="00BC565B">
      <w:pPr>
        <w:widowControl w:val="0"/>
        <w:autoSpaceDE w:val="0"/>
        <w:autoSpaceDN w:val="0"/>
        <w:adjustRightInd w:val="0"/>
        <w:spacing w:line="480" w:lineRule="auto"/>
        <w:ind w:left="720" w:hanging="720"/>
      </w:pPr>
      <w:r w:rsidRPr="00AF433E">
        <w:rPr>
          <w:i/>
          <w:iCs/>
        </w:rPr>
        <w:tab/>
        <w:t>Elements in Political Science</w:t>
      </w:r>
      <w:r w:rsidRPr="00AF433E">
        <w:t>. Edinburgh: Edinburgh University Press.</w:t>
      </w:r>
    </w:p>
    <w:p w14:paraId="12E794CC" w14:textId="4A933A7F" w:rsidR="006B7000" w:rsidRPr="00AF433E" w:rsidRDefault="006B7000" w:rsidP="00BC565B">
      <w:pPr>
        <w:widowControl w:val="0"/>
        <w:autoSpaceDE w:val="0"/>
        <w:autoSpaceDN w:val="0"/>
        <w:adjustRightInd w:val="0"/>
        <w:spacing w:line="480" w:lineRule="auto"/>
        <w:ind w:left="720" w:hanging="720"/>
      </w:pPr>
      <w:r w:rsidRPr="00AF433E">
        <w:t>Berger, C., &amp; Dijkstra, J. K. (2013). Competition, envy, or snobbism? How popularity and friendships shape antipathy networks of adolescents. </w:t>
      </w:r>
      <w:r w:rsidRPr="00AF433E">
        <w:rPr>
          <w:i/>
          <w:iCs/>
        </w:rPr>
        <w:t>Journal of Research on Adolescence</w:t>
      </w:r>
      <w:r w:rsidRPr="00AF433E">
        <w:t>, </w:t>
      </w:r>
      <w:r w:rsidRPr="00AF433E">
        <w:rPr>
          <w:i/>
          <w:iCs/>
        </w:rPr>
        <w:t>23</w:t>
      </w:r>
      <w:r w:rsidRPr="00AF433E">
        <w:t>(3), 586-595.</w:t>
      </w:r>
    </w:p>
    <w:p w14:paraId="0D3806F0" w14:textId="517948E0" w:rsidR="00FD2201" w:rsidRPr="00AF433E" w:rsidRDefault="00FD2201" w:rsidP="00BC565B">
      <w:pPr>
        <w:widowControl w:val="0"/>
        <w:autoSpaceDE w:val="0"/>
        <w:autoSpaceDN w:val="0"/>
        <w:adjustRightInd w:val="0"/>
        <w:spacing w:line="480" w:lineRule="auto"/>
        <w:ind w:left="720" w:hanging="720"/>
      </w:pPr>
      <w:proofErr w:type="spellStart"/>
      <w:r w:rsidRPr="00AF433E">
        <w:t>Berinsky</w:t>
      </w:r>
      <w:proofErr w:type="spellEnd"/>
      <w:r w:rsidRPr="00AF433E">
        <w:t xml:space="preserve">, A. J. (2007). Assuming the costs of war: Events, elites, and American public support for military conflict. </w:t>
      </w:r>
      <w:r w:rsidRPr="00AF433E">
        <w:rPr>
          <w:i/>
          <w:iCs/>
        </w:rPr>
        <w:t>The Journal of Politics</w:t>
      </w:r>
      <w:r w:rsidRPr="00AF433E">
        <w:t>, 69(4), 975-997.</w:t>
      </w:r>
    </w:p>
    <w:p w14:paraId="073F28FB" w14:textId="3D2510EC" w:rsidR="003C0EC5" w:rsidRPr="00AF433E" w:rsidRDefault="003C0EC5" w:rsidP="003C0EC5">
      <w:pPr>
        <w:widowControl w:val="0"/>
        <w:autoSpaceDE w:val="0"/>
        <w:autoSpaceDN w:val="0"/>
        <w:adjustRightInd w:val="0"/>
        <w:spacing w:line="480" w:lineRule="auto"/>
        <w:ind w:left="720" w:hanging="720"/>
      </w:pPr>
      <w:proofErr w:type="spellStart"/>
      <w:r w:rsidRPr="00AF433E">
        <w:t>Bilali</w:t>
      </w:r>
      <w:proofErr w:type="spellEnd"/>
      <w:r w:rsidRPr="00AF433E">
        <w:t xml:space="preserve">, R., </w:t>
      </w:r>
      <w:proofErr w:type="spellStart"/>
      <w:r w:rsidRPr="00AF433E">
        <w:t>Tropp</w:t>
      </w:r>
      <w:proofErr w:type="spellEnd"/>
      <w:r w:rsidRPr="00AF433E">
        <w:t>, L. R., &amp; Dasgupta, N. (2012). Attributions of responsibility and perceived harm in the aftermath of mass violence. </w:t>
      </w:r>
      <w:r w:rsidRPr="00AF433E">
        <w:rPr>
          <w:i/>
          <w:iCs/>
        </w:rPr>
        <w:t>Peace and Conflict: Journal of Peace Psychology</w:t>
      </w:r>
      <w:r w:rsidRPr="00AF433E">
        <w:t>, </w:t>
      </w:r>
      <w:r w:rsidRPr="00AF433E">
        <w:rPr>
          <w:i/>
          <w:iCs/>
        </w:rPr>
        <w:t>18</w:t>
      </w:r>
      <w:r w:rsidRPr="00AF433E">
        <w:t>(1), 21.</w:t>
      </w:r>
    </w:p>
    <w:p w14:paraId="520701CE" w14:textId="68D7A194" w:rsidR="0001266C" w:rsidRPr="00AF433E" w:rsidRDefault="0001266C" w:rsidP="003C0EC5">
      <w:pPr>
        <w:widowControl w:val="0"/>
        <w:autoSpaceDE w:val="0"/>
        <w:autoSpaceDN w:val="0"/>
        <w:adjustRightInd w:val="0"/>
        <w:spacing w:line="480" w:lineRule="auto"/>
        <w:ind w:left="720" w:hanging="720"/>
      </w:pPr>
      <w:r w:rsidRPr="00AF433E">
        <w:t>Bishop, G. F. (2004). </w:t>
      </w:r>
      <w:r w:rsidRPr="00AF433E">
        <w:rPr>
          <w:i/>
          <w:iCs/>
        </w:rPr>
        <w:t>The illusion of public opinion: Fact and artifact in American public opinion polls</w:t>
      </w:r>
      <w:r w:rsidRPr="00AF433E">
        <w:t>. Rowman &amp; Littlefield Publishers.</w:t>
      </w:r>
    </w:p>
    <w:p w14:paraId="3FC28850" w14:textId="15302F7A" w:rsidR="00CF11A0" w:rsidRPr="00AF433E" w:rsidRDefault="00CF11A0" w:rsidP="00BC565B">
      <w:pPr>
        <w:widowControl w:val="0"/>
        <w:autoSpaceDE w:val="0"/>
        <w:autoSpaceDN w:val="0"/>
        <w:adjustRightInd w:val="0"/>
        <w:spacing w:line="480" w:lineRule="auto"/>
        <w:ind w:left="720" w:hanging="720"/>
      </w:pPr>
      <w:r w:rsidRPr="00AF433E">
        <w:t xml:space="preserve">Bocian, K., &amp; </w:t>
      </w:r>
      <w:proofErr w:type="spellStart"/>
      <w:r w:rsidRPr="00AF433E">
        <w:t>Wojciszke</w:t>
      </w:r>
      <w:proofErr w:type="spellEnd"/>
      <w:r w:rsidRPr="00AF433E">
        <w:t xml:space="preserve">, B. (2014). Self-interest bias in moral judgments of others’ actions. </w:t>
      </w:r>
      <w:r w:rsidRPr="00AF433E">
        <w:rPr>
          <w:i/>
        </w:rPr>
        <w:lastRenderedPageBreak/>
        <w:t>Personality and Social Psychology Bulletin</w:t>
      </w:r>
      <w:r w:rsidRPr="00AF433E">
        <w:t>, 0146167214529800.</w:t>
      </w:r>
    </w:p>
    <w:p w14:paraId="225DFD83" w14:textId="2621C2E8" w:rsidR="003361AF" w:rsidRPr="00AF433E" w:rsidRDefault="003361AF" w:rsidP="003361AF">
      <w:pPr>
        <w:widowControl w:val="0"/>
        <w:autoSpaceDE w:val="0"/>
        <w:autoSpaceDN w:val="0"/>
        <w:adjustRightInd w:val="0"/>
        <w:spacing w:line="480" w:lineRule="auto"/>
        <w:ind w:left="720" w:hanging="720"/>
      </w:pPr>
      <w:proofErr w:type="spellStart"/>
      <w:r w:rsidRPr="00AF433E">
        <w:t>Bonica</w:t>
      </w:r>
      <w:proofErr w:type="spellEnd"/>
      <w:r w:rsidRPr="00AF433E">
        <w:t>, A. (2014). Mapping the ideological marketplace. </w:t>
      </w:r>
      <w:r w:rsidRPr="00AF433E">
        <w:rPr>
          <w:i/>
          <w:iCs/>
        </w:rPr>
        <w:t>American Journal of Political Science</w:t>
      </w:r>
      <w:r w:rsidRPr="00AF433E">
        <w:t>, </w:t>
      </w:r>
      <w:r w:rsidRPr="00AF433E">
        <w:rPr>
          <w:i/>
          <w:iCs/>
        </w:rPr>
        <w:t>58</w:t>
      </w:r>
      <w:r w:rsidRPr="00AF433E">
        <w:t>(2), 367-386.</w:t>
      </w:r>
    </w:p>
    <w:p w14:paraId="24F44499" w14:textId="61197F54" w:rsidR="00CF11A0" w:rsidRPr="00AF433E" w:rsidRDefault="00CF11A0" w:rsidP="00BC565B">
      <w:pPr>
        <w:widowControl w:val="0"/>
        <w:autoSpaceDE w:val="0"/>
        <w:autoSpaceDN w:val="0"/>
        <w:adjustRightInd w:val="0"/>
        <w:spacing w:line="480" w:lineRule="auto"/>
        <w:ind w:left="720" w:hanging="720"/>
      </w:pPr>
      <w:proofErr w:type="spellStart"/>
      <w:r w:rsidRPr="00AF433E">
        <w:t>Bosson</w:t>
      </w:r>
      <w:proofErr w:type="spellEnd"/>
      <w:r w:rsidRPr="00AF433E">
        <w:t xml:space="preserve">, J.K., </w:t>
      </w:r>
      <w:proofErr w:type="spellStart"/>
      <w:r w:rsidRPr="00AF433E">
        <w:t>Vandello</w:t>
      </w:r>
      <w:proofErr w:type="spellEnd"/>
      <w:r w:rsidRPr="00AF433E">
        <w:t xml:space="preserve">, J.A., </w:t>
      </w:r>
      <w:proofErr w:type="spellStart"/>
      <w:r w:rsidRPr="00AF433E">
        <w:t>Michniewicz</w:t>
      </w:r>
      <w:proofErr w:type="spellEnd"/>
      <w:r w:rsidRPr="00AF433E">
        <w:t xml:space="preserve">, K.S. &amp; Lenes, J.G. (2012). American Men’s and Women’s Beliefs about Gender Discrimination: For Men, It’s Not Quite a Zero-Sum Game. </w:t>
      </w:r>
      <w:r w:rsidRPr="00AF433E">
        <w:rPr>
          <w:i/>
        </w:rPr>
        <w:t>Masculinities and Social Change</w:t>
      </w:r>
      <w:r w:rsidRPr="00AF433E">
        <w:t>, 1(3), 210239.</w:t>
      </w:r>
    </w:p>
    <w:p w14:paraId="335C3CE4" w14:textId="0144BA95" w:rsidR="00A3328B" w:rsidRPr="00AF433E" w:rsidRDefault="00A3328B" w:rsidP="00BC565B">
      <w:pPr>
        <w:widowControl w:val="0"/>
        <w:autoSpaceDE w:val="0"/>
        <w:autoSpaceDN w:val="0"/>
        <w:adjustRightInd w:val="0"/>
        <w:spacing w:line="480" w:lineRule="auto"/>
        <w:ind w:left="720" w:hanging="720"/>
      </w:pPr>
      <w:r w:rsidRPr="00AF433E">
        <w:t>Bradley, G. W. (1978). Self-serving biases in the attribution process: A reexamination of the fact or fiction question. </w:t>
      </w:r>
      <w:r w:rsidRPr="00AF433E">
        <w:rPr>
          <w:i/>
          <w:iCs/>
        </w:rPr>
        <w:t xml:space="preserve">Journal of </w:t>
      </w:r>
      <w:r w:rsidR="00E92944" w:rsidRPr="00AF433E">
        <w:rPr>
          <w:i/>
          <w:iCs/>
        </w:rPr>
        <w:t>P</w:t>
      </w:r>
      <w:r w:rsidRPr="00AF433E">
        <w:rPr>
          <w:i/>
          <w:iCs/>
        </w:rPr>
        <w:t xml:space="preserve">ersonality and </w:t>
      </w:r>
      <w:r w:rsidR="00E92944" w:rsidRPr="00AF433E">
        <w:rPr>
          <w:i/>
          <w:iCs/>
        </w:rPr>
        <w:t>S</w:t>
      </w:r>
      <w:r w:rsidRPr="00AF433E">
        <w:rPr>
          <w:i/>
          <w:iCs/>
        </w:rPr>
        <w:t xml:space="preserve">ocial </w:t>
      </w:r>
      <w:r w:rsidR="00E92944" w:rsidRPr="00AF433E">
        <w:rPr>
          <w:i/>
          <w:iCs/>
        </w:rPr>
        <w:t>P</w:t>
      </w:r>
      <w:r w:rsidRPr="00AF433E">
        <w:rPr>
          <w:i/>
          <w:iCs/>
        </w:rPr>
        <w:t>sychology</w:t>
      </w:r>
      <w:r w:rsidRPr="00AF433E">
        <w:t>, </w:t>
      </w:r>
      <w:r w:rsidRPr="00AF433E">
        <w:rPr>
          <w:i/>
          <w:iCs/>
        </w:rPr>
        <w:t>36</w:t>
      </w:r>
      <w:r w:rsidRPr="00AF433E">
        <w:t>(1), 56.</w:t>
      </w:r>
    </w:p>
    <w:p w14:paraId="49F86BC3" w14:textId="038963F6" w:rsidR="00CF11A0" w:rsidRPr="00AF433E" w:rsidRDefault="00CF11A0" w:rsidP="00BC565B">
      <w:pPr>
        <w:widowControl w:val="0"/>
        <w:autoSpaceDE w:val="0"/>
        <w:autoSpaceDN w:val="0"/>
        <w:adjustRightInd w:val="0"/>
        <w:spacing w:line="480" w:lineRule="auto"/>
        <w:ind w:left="720" w:hanging="720"/>
      </w:pPr>
      <w:r w:rsidRPr="00AF433E">
        <w:t>Brandt, M. J., Reyna, C., Chambers, J. R., Crawford, J. T., &amp; Wetherell, G. (2014). The ideological</w:t>
      </w:r>
      <w:r w:rsidR="003E05F5" w:rsidRPr="00AF433E">
        <w:t xml:space="preserve"> </w:t>
      </w:r>
      <w:r w:rsidRPr="00AF433E">
        <w:t>conflict hypothesis</w:t>
      </w:r>
      <w:r w:rsidR="003E05F5" w:rsidRPr="00AF433E">
        <w:t>:</w:t>
      </w:r>
      <w:r w:rsidRPr="00AF433E">
        <w:t xml:space="preserve"> intolerance among both liberals and conservatives. </w:t>
      </w:r>
      <w:r w:rsidRPr="00AF433E">
        <w:rPr>
          <w:i/>
        </w:rPr>
        <w:t>Current Directions in Psychological Science</w:t>
      </w:r>
      <w:r w:rsidRPr="00AF433E">
        <w:t>, 23(1), 27-34.</w:t>
      </w:r>
    </w:p>
    <w:p w14:paraId="3B21E8DF" w14:textId="0D62EDDE" w:rsidR="00707978" w:rsidRPr="00AF433E" w:rsidRDefault="00707978" w:rsidP="00707978">
      <w:pPr>
        <w:widowControl w:val="0"/>
        <w:autoSpaceDE w:val="0"/>
        <w:autoSpaceDN w:val="0"/>
        <w:adjustRightInd w:val="0"/>
        <w:spacing w:line="480" w:lineRule="auto"/>
        <w:ind w:left="720" w:hanging="720"/>
      </w:pPr>
      <w:r w:rsidRPr="00AF433E">
        <w:t>Brandt, M. J. (2017). Predicting ideological prejudice. </w:t>
      </w:r>
      <w:r w:rsidRPr="00AF433E">
        <w:rPr>
          <w:i/>
          <w:iCs/>
        </w:rPr>
        <w:t>Psychological Science</w:t>
      </w:r>
      <w:r w:rsidRPr="00AF433E">
        <w:t>, </w:t>
      </w:r>
      <w:r w:rsidRPr="00AF433E">
        <w:rPr>
          <w:i/>
          <w:iCs/>
        </w:rPr>
        <w:t>28</w:t>
      </w:r>
      <w:r w:rsidRPr="00AF433E">
        <w:t>(6), 713-722.</w:t>
      </w:r>
    </w:p>
    <w:p w14:paraId="1048E001" w14:textId="328500DC" w:rsidR="00D70608" w:rsidRPr="00AF433E" w:rsidRDefault="00D70608" w:rsidP="00D70608">
      <w:pPr>
        <w:widowControl w:val="0"/>
        <w:autoSpaceDE w:val="0"/>
        <w:autoSpaceDN w:val="0"/>
        <w:adjustRightInd w:val="0"/>
        <w:spacing w:line="480" w:lineRule="auto"/>
        <w:ind w:left="720" w:hanging="720"/>
      </w:pPr>
      <w:r w:rsidRPr="00AF433E">
        <w:t xml:space="preserve">Brewer, M. B., &amp; Campbell, D. T. (1976). </w:t>
      </w:r>
      <w:r w:rsidRPr="00AF433E">
        <w:rPr>
          <w:i/>
          <w:iCs/>
        </w:rPr>
        <w:t xml:space="preserve">Ethnocentrism and </w:t>
      </w:r>
      <w:r w:rsidR="00F41993" w:rsidRPr="00AF433E">
        <w:rPr>
          <w:i/>
          <w:iCs/>
        </w:rPr>
        <w:t>I</w:t>
      </w:r>
      <w:r w:rsidRPr="00AF433E">
        <w:rPr>
          <w:i/>
          <w:iCs/>
        </w:rPr>
        <w:t xml:space="preserve">ntergroup </w:t>
      </w:r>
      <w:r w:rsidR="00F41993" w:rsidRPr="00AF433E">
        <w:rPr>
          <w:i/>
          <w:iCs/>
        </w:rPr>
        <w:t>A</w:t>
      </w:r>
      <w:r w:rsidRPr="00AF433E">
        <w:rPr>
          <w:i/>
          <w:iCs/>
        </w:rPr>
        <w:t xml:space="preserve">ttitudes: East African </w:t>
      </w:r>
    </w:p>
    <w:p w14:paraId="274C1818" w14:textId="2378950E" w:rsidR="00D70608" w:rsidRPr="00AF433E" w:rsidRDefault="00D70608" w:rsidP="00707978">
      <w:pPr>
        <w:widowControl w:val="0"/>
        <w:autoSpaceDE w:val="0"/>
        <w:autoSpaceDN w:val="0"/>
        <w:adjustRightInd w:val="0"/>
        <w:spacing w:line="480" w:lineRule="auto"/>
        <w:ind w:left="720" w:hanging="720"/>
      </w:pPr>
      <w:r w:rsidRPr="00AF433E">
        <w:rPr>
          <w:i/>
          <w:iCs/>
        </w:rPr>
        <w:tab/>
      </w:r>
      <w:r w:rsidR="00F41993" w:rsidRPr="00AF433E">
        <w:rPr>
          <w:i/>
          <w:iCs/>
        </w:rPr>
        <w:t>E</w:t>
      </w:r>
      <w:r w:rsidRPr="00AF433E">
        <w:rPr>
          <w:i/>
          <w:iCs/>
        </w:rPr>
        <w:t>vidence</w:t>
      </w:r>
      <w:r w:rsidRPr="00AF433E">
        <w:t>. Beverly Hills, CA: Sage.</w:t>
      </w:r>
    </w:p>
    <w:p w14:paraId="5804AABA" w14:textId="2F0D21FC" w:rsidR="004D1C90" w:rsidRPr="00AF433E" w:rsidRDefault="004D1C90" w:rsidP="004D1C90">
      <w:pPr>
        <w:widowControl w:val="0"/>
        <w:autoSpaceDE w:val="0"/>
        <w:autoSpaceDN w:val="0"/>
        <w:adjustRightInd w:val="0"/>
        <w:spacing w:line="480" w:lineRule="auto"/>
        <w:ind w:left="720" w:hanging="720"/>
      </w:pPr>
      <w:proofErr w:type="spellStart"/>
      <w:r w:rsidRPr="00AF433E">
        <w:t>Brint</w:t>
      </w:r>
      <w:proofErr w:type="spellEnd"/>
      <w:r w:rsidRPr="00AF433E">
        <w:t>, S. (1984). " New-Class" and Cumulative Trend Explanations of the Liberal Political Attitudes of Professionals. </w:t>
      </w:r>
      <w:r w:rsidRPr="00AF433E">
        <w:rPr>
          <w:i/>
          <w:iCs/>
        </w:rPr>
        <w:t>American journal of Sociology</w:t>
      </w:r>
      <w:r w:rsidRPr="00AF433E">
        <w:t>, </w:t>
      </w:r>
      <w:r w:rsidRPr="00AF433E">
        <w:rPr>
          <w:i/>
          <w:iCs/>
        </w:rPr>
        <w:t>90</w:t>
      </w:r>
      <w:r w:rsidRPr="00AF433E">
        <w:t>(1), 30-71.</w:t>
      </w:r>
    </w:p>
    <w:p w14:paraId="1A15DB79" w14:textId="09A4EC78" w:rsidR="00E769F0" w:rsidRPr="00AF433E" w:rsidRDefault="00E769F0" w:rsidP="00E769F0">
      <w:pPr>
        <w:widowControl w:val="0"/>
        <w:autoSpaceDE w:val="0"/>
        <w:autoSpaceDN w:val="0"/>
        <w:adjustRightInd w:val="0"/>
        <w:spacing w:line="480" w:lineRule="auto"/>
        <w:ind w:left="720" w:hanging="720"/>
      </w:pPr>
      <w:r w:rsidRPr="00AF433E">
        <w:t>Brown, R. P., Wohl, M. J., &amp; Exline, J. J. (2008). Taking up offenses: Secondhand forgiveness and group identification. </w:t>
      </w:r>
      <w:r w:rsidRPr="00AF433E">
        <w:rPr>
          <w:i/>
          <w:iCs/>
        </w:rPr>
        <w:t>Personality and Social Psychology Bulletin</w:t>
      </w:r>
      <w:r w:rsidRPr="00AF433E">
        <w:t>, </w:t>
      </w:r>
      <w:r w:rsidRPr="00AF433E">
        <w:rPr>
          <w:i/>
          <w:iCs/>
        </w:rPr>
        <w:t>34</w:t>
      </w:r>
      <w:r w:rsidRPr="00AF433E">
        <w:t>(10), 1406-1419.</w:t>
      </w:r>
    </w:p>
    <w:p w14:paraId="171062FB" w14:textId="70786DE7" w:rsidR="00390167" w:rsidRPr="00AF433E" w:rsidRDefault="00390167" w:rsidP="00E769F0">
      <w:pPr>
        <w:widowControl w:val="0"/>
        <w:autoSpaceDE w:val="0"/>
        <w:autoSpaceDN w:val="0"/>
        <w:adjustRightInd w:val="0"/>
        <w:spacing w:line="480" w:lineRule="auto"/>
        <w:ind w:left="720" w:hanging="720"/>
      </w:pPr>
      <w:r w:rsidRPr="00AF433E">
        <w:t>Brown, A. R. (2010). Are governors responsible for the state economy? Partisanship, blame, and divided federalism. </w:t>
      </w:r>
      <w:r w:rsidRPr="00AF433E">
        <w:rPr>
          <w:i/>
          <w:iCs/>
        </w:rPr>
        <w:t>The Journal of Politics</w:t>
      </w:r>
      <w:r w:rsidRPr="00AF433E">
        <w:t>, </w:t>
      </w:r>
      <w:r w:rsidRPr="00AF433E">
        <w:rPr>
          <w:i/>
          <w:iCs/>
        </w:rPr>
        <w:t>72</w:t>
      </w:r>
      <w:r w:rsidRPr="00AF433E">
        <w:t>(3), 605-615.</w:t>
      </w:r>
    </w:p>
    <w:p w14:paraId="2153387A" w14:textId="62590741" w:rsidR="00C74442" w:rsidRPr="00AF433E" w:rsidRDefault="00C74442" w:rsidP="00C74442">
      <w:pPr>
        <w:widowControl w:val="0"/>
        <w:autoSpaceDE w:val="0"/>
        <w:autoSpaceDN w:val="0"/>
        <w:adjustRightInd w:val="0"/>
        <w:spacing w:line="480" w:lineRule="auto"/>
        <w:ind w:left="720" w:hanging="720"/>
      </w:pPr>
      <w:r w:rsidRPr="00AF433E">
        <w:t>Campbell, A., Converse, P. E., Miller, W. E., &amp; Stokes, D. E. (1980). </w:t>
      </w:r>
      <w:r w:rsidRPr="00AF433E">
        <w:rPr>
          <w:i/>
          <w:iCs/>
        </w:rPr>
        <w:t>The American Voter</w:t>
      </w:r>
      <w:r w:rsidRPr="00AF433E">
        <w:t>. University of Chicago Press.</w:t>
      </w:r>
    </w:p>
    <w:p w14:paraId="7B042040" w14:textId="24871059" w:rsidR="00ED6535" w:rsidRPr="00AF433E" w:rsidRDefault="00ED6535" w:rsidP="00BC565B">
      <w:pPr>
        <w:widowControl w:val="0"/>
        <w:autoSpaceDE w:val="0"/>
        <w:autoSpaceDN w:val="0"/>
        <w:adjustRightInd w:val="0"/>
        <w:spacing w:line="480" w:lineRule="auto"/>
        <w:ind w:left="720" w:hanging="720"/>
      </w:pPr>
      <w:r w:rsidRPr="00AF433E">
        <w:t>Campbell, B., &amp; Manning, J. (2014). Microaggression and moral cultures. </w:t>
      </w:r>
      <w:r w:rsidRPr="00AF433E">
        <w:rPr>
          <w:i/>
          <w:iCs/>
        </w:rPr>
        <w:t xml:space="preserve">Comparative </w:t>
      </w:r>
      <w:r w:rsidRPr="00AF433E">
        <w:rPr>
          <w:i/>
          <w:iCs/>
        </w:rPr>
        <w:lastRenderedPageBreak/>
        <w:t>Sociology</w:t>
      </w:r>
      <w:r w:rsidRPr="00AF433E">
        <w:t>, </w:t>
      </w:r>
      <w:r w:rsidRPr="00AF433E">
        <w:rPr>
          <w:i/>
          <w:iCs/>
        </w:rPr>
        <w:t>13</w:t>
      </w:r>
      <w:r w:rsidRPr="00AF433E">
        <w:t>(6), 692-726.</w:t>
      </w:r>
    </w:p>
    <w:p w14:paraId="5809B1C0" w14:textId="29A68B5D" w:rsidR="00CF11A0" w:rsidRPr="00AF433E" w:rsidRDefault="00CF11A0" w:rsidP="00BC565B">
      <w:pPr>
        <w:widowControl w:val="0"/>
        <w:autoSpaceDE w:val="0"/>
        <w:autoSpaceDN w:val="0"/>
        <w:adjustRightInd w:val="0"/>
        <w:spacing w:line="480" w:lineRule="auto"/>
        <w:ind w:left="720" w:hanging="720"/>
      </w:pPr>
      <w:proofErr w:type="spellStart"/>
      <w:r w:rsidRPr="00AF433E">
        <w:t>Ceci</w:t>
      </w:r>
      <w:proofErr w:type="spellEnd"/>
      <w:r w:rsidRPr="00AF433E">
        <w:t xml:space="preserve">, S. J., Peters, D., &amp; Plotkin, J. (1985). Human subjects review, personal values, and the regulation of social science research. </w:t>
      </w:r>
      <w:r w:rsidRPr="00AF433E">
        <w:rPr>
          <w:i/>
        </w:rPr>
        <w:t>American Psychologist</w:t>
      </w:r>
      <w:r w:rsidRPr="00AF433E">
        <w:t>,</w:t>
      </w:r>
      <w:r w:rsidR="00470B3C" w:rsidRPr="00AF433E">
        <w:t xml:space="preserve"> </w:t>
      </w:r>
      <w:r w:rsidRPr="00AF433E">
        <w:t>40(9), 994.</w:t>
      </w:r>
    </w:p>
    <w:p w14:paraId="06F4E88C" w14:textId="6702EA01" w:rsidR="00CF11A0" w:rsidRPr="00AF433E" w:rsidRDefault="00CF11A0" w:rsidP="00BC565B">
      <w:pPr>
        <w:widowControl w:val="0"/>
        <w:autoSpaceDE w:val="0"/>
        <w:autoSpaceDN w:val="0"/>
        <w:adjustRightInd w:val="0"/>
        <w:spacing w:line="480" w:lineRule="auto"/>
        <w:ind w:left="720" w:hanging="720"/>
      </w:pPr>
      <w:r w:rsidRPr="00AF433E">
        <w:t xml:space="preserve">Chambers, J. R., </w:t>
      </w:r>
      <w:proofErr w:type="spellStart"/>
      <w:r w:rsidRPr="00AF433E">
        <w:t>Schlenker</w:t>
      </w:r>
      <w:proofErr w:type="spellEnd"/>
      <w:r w:rsidRPr="00AF433E">
        <w:t xml:space="preserve">, B. R., &amp; </w:t>
      </w:r>
      <w:proofErr w:type="spellStart"/>
      <w:r w:rsidRPr="00AF433E">
        <w:t>Collisson</w:t>
      </w:r>
      <w:proofErr w:type="spellEnd"/>
      <w:r w:rsidRPr="00AF433E">
        <w:t>, B. (2013). Ideology and Prejudice</w:t>
      </w:r>
      <w:r w:rsidR="00983453" w:rsidRPr="00AF433E">
        <w:t>:</w:t>
      </w:r>
      <w:r w:rsidRPr="00AF433E">
        <w:t xml:space="preserve"> The Role of Value Conflicts. </w:t>
      </w:r>
      <w:r w:rsidRPr="00AF433E">
        <w:rPr>
          <w:i/>
        </w:rPr>
        <w:t xml:space="preserve">Psychological </w:t>
      </w:r>
      <w:r w:rsidR="00446DC8" w:rsidRPr="00AF433E">
        <w:rPr>
          <w:i/>
        </w:rPr>
        <w:t>S</w:t>
      </w:r>
      <w:r w:rsidRPr="00AF433E">
        <w:rPr>
          <w:i/>
        </w:rPr>
        <w:t>cience</w:t>
      </w:r>
      <w:r w:rsidRPr="00AF433E">
        <w:t>, 0956797612447820.</w:t>
      </w:r>
    </w:p>
    <w:p w14:paraId="5554408C" w14:textId="6A67E2DC" w:rsidR="00CF11A0" w:rsidRPr="00AF433E" w:rsidRDefault="00CF11A0" w:rsidP="00BC565B">
      <w:pPr>
        <w:widowControl w:val="0"/>
        <w:autoSpaceDE w:val="0"/>
        <w:autoSpaceDN w:val="0"/>
        <w:adjustRightInd w:val="0"/>
        <w:spacing w:line="480" w:lineRule="auto"/>
        <w:ind w:left="720" w:hanging="720"/>
      </w:pPr>
      <w:r w:rsidRPr="00AF433E">
        <w:t xml:space="preserve">Chapais, B. (1995). Alliances as a means of competition in primates: evolutionary, developmental, and cognitive aspects. </w:t>
      </w:r>
      <w:r w:rsidRPr="00AF433E">
        <w:rPr>
          <w:i/>
        </w:rPr>
        <w:t>American Journal of Physical Anthropology</w:t>
      </w:r>
      <w:r w:rsidRPr="00AF433E">
        <w:t>, 38(S21), 115-136.</w:t>
      </w:r>
    </w:p>
    <w:p w14:paraId="2E770863" w14:textId="788EA4B3" w:rsidR="005306BE" w:rsidRPr="00AF433E" w:rsidRDefault="005306BE" w:rsidP="005306BE">
      <w:pPr>
        <w:widowControl w:val="0"/>
        <w:autoSpaceDE w:val="0"/>
        <w:autoSpaceDN w:val="0"/>
        <w:adjustRightInd w:val="0"/>
        <w:spacing w:line="480" w:lineRule="auto"/>
        <w:ind w:left="720" w:hanging="720"/>
      </w:pPr>
      <w:r w:rsidRPr="00AF433E">
        <w:t>Chen, D. L., &amp; Lind, J. T. (2007). Religion, welfare politics, and church-state separation. </w:t>
      </w:r>
      <w:r w:rsidRPr="00AF433E">
        <w:rPr>
          <w:i/>
          <w:iCs/>
        </w:rPr>
        <w:t>Journal of Ecumenical Studies</w:t>
      </w:r>
      <w:r w:rsidRPr="00AF433E">
        <w:t>, </w:t>
      </w:r>
      <w:r w:rsidRPr="00AF433E">
        <w:rPr>
          <w:i/>
          <w:iCs/>
        </w:rPr>
        <w:t>42</w:t>
      </w:r>
      <w:r w:rsidRPr="00AF433E">
        <w:t>(1), 42.</w:t>
      </w:r>
    </w:p>
    <w:p w14:paraId="4888C430" w14:textId="1223440D" w:rsidR="00A0161B" w:rsidRPr="00AF433E" w:rsidRDefault="00A0161B" w:rsidP="00BC565B">
      <w:pPr>
        <w:widowControl w:val="0"/>
        <w:autoSpaceDE w:val="0"/>
        <w:autoSpaceDN w:val="0"/>
        <w:adjustRightInd w:val="0"/>
        <w:spacing w:line="480" w:lineRule="auto"/>
        <w:ind w:left="720" w:hanging="720"/>
      </w:pPr>
      <w:r w:rsidRPr="00AF433E">
        <w:t>Coleman, M. D. (2013). Emotion and the ultimate attribution error. </w:t>
      </w:r>
      <w:r w:rsidRPr="00AF433E">
        <w:rPr>
          <w:i/>
          <w:iCs/>
        </w:rPr>
        <w:t>Current Psychology</w:t>
      </w:r>
      <w:r w:rsidRPr="00AF433E">
        <w:t>, </w:t>
      </w:r>
      <w:r w:rsidRPr="00AF433E">
        <w:rPr>
          <w:i/>
          <w:iCs/>
        </w:rPr>
        <w:t>32</w:t>
      </w:r>
      <w:r w:rsidRPr="00AF433E">
        <w:t>(1), 71-81.</w:t>
      </w:r>
    </w:p>
    <w:p w14:paraId="2688645B" w14:textId="7E378C64" w:rsidR="00832DBB" w:rsidRPr="00AF433E" w:rsidRDefault="00832DBB" w:rsidP="00832DBB">
      <w:pPr>
        <w:widowControl w:val="0"/>
        <w:autoSpaceDE w:val="0"/>
        <w:autoSpaceDN w:val="0"/>
        <w:adjustRightInd w:val="0"/>
        <w:spacing w:line="480" w:lineRule="auto"/>
        <w:ind w:left="720" w:hanging="720"/>
      </w:pPr>
      <w:r w:rsidRPr="00AF433E">
        <w:t xml:space="preserve">Connor, R. C., </w:t>
      </w:r>
      <w:proofErr w:type="spellStart"/>
      <w:r w:rsidRPr="00AF433E">
        <w:t>Heithaus</w:t>
      </w:r>
      <w:proofErr w:type="spellEnd"/>
      <w:r w:rsidRPr="00AF433E">
        <w:t>, M. R., &amp; Barre, L. M. (2001). Complex social structure, alliance stability and mating access in a bottlenose dolphin ‘super-alliance’. </w:t>
      </w:r>
      <w:r w:rsidRPr="00AF433E">
        <w:rPr>
          <w:i/>
          <w:iCs/>
        </w:rPr>
        <w:t>Proceedings of the Royal Society of London B: Biological Sciences</w:t>
      </w:r>
      <w:r w:rsidRPr="00AF433E">
        <w:t>, </w:t>
      </w:r>
      <w:r w:rsidRPr="00AF433E">
        <w:rPr>
          <w:i/>
          <w:iCs/>
        </w:rPr>
        <w:t>268</w:t>
      </w:r>
      <w:r w:rsidRPr="00AF433E">
        <w:t>(1464), 263-267.</w:t>
      </w:r>
    </w:p>
    <w:p w14:paraId="2EBCA928" w14:textId="505B28AD" w:rsidR="00630150" w:rsidRPr="00AF433E" w:rsidRDefault="00630150" w:rsidP="00630150">
      <w:pPr>
        <w:widowControl w:val="0"/>
        <w:autoSpaceDE w:val="0"/>
        <w:autoSpaceDN w:val="0"/>
        <w:adjustRightInd w:val="0"/>
        <w:spacing w:line="480" w:lineRule="auto"/>
        <w:ind w:left="720" w:hanging="720"/>
      </w:pPr>
      <w:r w:rsidRPr="00AF433E">
        <w:t xml:space="preserve">Conway, L. G., </w:t>
      </w:r>
      <w:proofErr w:type="spellStart"/>
      <w:r w:rsidRPr="00AF433E">
        <w:t>Gornick</w:t>
      </w:r>
      <w:proofErr w:type="spellEnd"/>
      <w:r w:rsidRPr="00AF433E">
        <w:t>, L. J., Houck, S. C., Anderson, C., Stockert, J., Sessoms, D., &amp; McCue, K. (2016). Are conservatives really more simple‐minded than liberals? The domain specificity of complex thinking. </w:t>
      </w:r>
      <w:r w:rsidRPr="00AF433E">
        <w:rPr>
          <w:i/>
          <w:iCs/>
        </w:rPr>
        <w:t>Political Psychology</w:t>
      </w:r>
      <w:r w:rsidRPr="00AF433E">
        <w:t>, </w:t>
      </w:r>
      <w:r w:rsidRPr="00AF433E">
        <w:rPr>
          <w:i/>
          <w:iCs/>
        </w:rPr>
        <w:t>37</w:t>
      </w:r>
      <w:r w:rsidRPr="00AF433E">
        <w:t>(6), 777-798.</w:t>
      </w:r>
    </w:p>
    <w:p w14:paraId="50F0D5AC" w14:textId="68764332" w:rsidR="00B93AEF" w:rsidRPr="00AF433E" w:rsidRDefault="00E82E68" w:rsidP="00630150">
      <w:pPr>
        <w:widowControl w:val="0"/>
        <w:autoSpaceDE w:val="0"/>
        <w:autoSpaceDN w:val="0"/>
        <w:adjustRightInd w:val="0"/>
        <w:spacing w:line="480" w:lineRule="auto"/>
        <w:ind w:left="720" w:hanging="720"/>
      </w:pPr>
      <w:r w:rsidRPr="00AF433E">
        <w:t xml:space="preserve">Corrales, J. (2014). </w:t>
      </w:r>
      <w:bookmarkStart w:id="0" w:name="OLE_LINK1"/>
      <w:bookmarkStart w:id="1" w:name="OLE_LINK2"/>
      <w:r w:rsidRPr="00AF433E">
        <w:t xml:space="preserve">Explaining </w:t>
      </w:r>
      <w:proofErr w:type="spellStart"/>
      <w:r w:rsidRPr="00AF433E">
        <w:t>chavismo</w:t>
      </w:r>
      <w:proofErr w:type="spellEnd"/>
      <w:r w:rsidRPr="00AF433E">
        <w:t>: The unexpected alliance of radical leftists and the military in Venezuela under Hugo Chávez</w:t>
      </w:r>
      <w:bookmarkEnd w:id="0"/>
      <w:bookmarkEnd w:id="1"/>
      <w:r w:rsidRPr="00AF433E">
        <w:t>. </w:t>
      </w:r>
      <w:r w:rsidR="00B93AEF" w:rsidRPr="00AF433E">
        <w:t xml:space="preserve">In Hausmann, R., &amp; Rodríguez, F. R. (Eds.), </w:t>
      </w:r>
      <w:r w:rsidR="00B93AEF" w:rsidRPr="00AF433E">
        <w:rPr>
          <w:i/>
          <w:iCs/>
        </w:rPr>
        <w:t>Venezuela Before Chávez: Anatomy of an economic collapse</w:t>
      </w:r>
      <w:r w:rsidR="00B93AEF" w:rsidRPr="00AF433E">
        <w:t>. Penn State Press.</w:t>
      </w:r>
    </w:p>
    <w:p w14:paraId="3E333D9E" w14:textId="158D2F59" w:rsidR="003C6581" w:rsidRPr="00AF433E" w:rsidRDefault="003C6581" w:rsidP="003C6581">
      <w:pPr>
        <w:widowControl w:val="0"/>
        <w:autoSpaceDE w:val="0"/>
        <w:autoSpaceDN w:val="0"/>
        <w:adjustRightInd w:val="0"/>
        <w:spacing w:line="480" w:lineRule="auto"/>
        <w:ind w:left="720" w:hanging="720"/>
      </w:pPr>
      <w:r w:rsidRPr="00AF433E">
        <w:t xml:space="preserve">Costello, T. H., Bowes, S. M., Stevens, S. T., Waldman, I. D., </w:t>
      </w:r>
      <w:proofErr w:type="spellStart"/>
      <w:r w:rsidRPr="00AF433E">
        <w:t>Tasimi</w:t>
      </w:r>
      <w:proofErr w:type="spellEnd"/>
      <w:r w:rsidRPr="00AF433E">
        <w:t>, A., &amp; Lilienfeld, S. O. (2021). Clarifying the structure and nature of left-wing authoritarianism. </w:t>
      </w:r>
      <w:r w:rsidRPr="00AF433E">
        <w:rPr>
          <w:i/>
          <w:iCs/>
        </w:rPr>
        <w:t xml:space="preserve">Journal of </w:t>
      </w:r>
      <w:r w:rsidRPr="00AF433E">
        <w:rPr>
          <w:i/>
          <w:iCs/>
        </w:rPr>
        <w:lastRenderedPageBreak/>
        <w:t>personality and social psychology</w:t>
      </w:r>
      <w:r w:rsidRPr="00AF433E">
        <w:t xml:space="preserve">. </w:t>
      </w:r>
      <w:r w:rsidR="005E3C86" w:rsidRPr="00AF433E">
        <w:t xml:space="preserve">Advance online publication. </w:t>
      </w:r>
      <w:r w:rsidRPr="00AF433E">
        <w:t>https://psycnet.apa.org/doi/10.1037/pspp0000341</w:t>
      </w:r>
    </w:p>
    <w:p w14:paraId="71030969" w14:textId="684C96EF" w:rsidR="00253375" w:rsidRPr="00AF433E" w:rsidRDefault="00253375" w:rsidP="00253375">
      <w:pPr>
        <w:widowControl w:val="0"/>
        <w:autoSpaceDE w:val="0"/>
        <w:autoSpaceDN w:val="0"/>
        <w:adjustRightInd w:val="0"/>
        <w:spacing w:line="480" w:lineRule="auto"/>
        <w:ind w:left="720" w:hanging="720"/>
      </w:pPr>
      <w:r w:rsidRPr="00AF433E">
        <w:t xml:space="preserve">Cottrell, C. A., &amp; </w:t>
      </w:r>
      <w:proofErr w:type="spellStart"/>
      <w:r w:rsidRPr="00AF433E">
        <w:t>Neuberg</w:t>
      </w:r>
      <w:proofErr w:type="spellEnd"/>
      <w:r w:rsidRPr="00AF433E">
        <w:t xml:space="preserve">, S. L. (2005). Different emotional reactions to different groups: a </w:t>
      </w:r>
      <w:proofErr w:type="spellStart"/>
      <w:r w:rsidRPr="00AF433E">
        <w:t>sociofunctional</w:t>
      </w:r>
      <w:proofErr w:type="spellEnd"/>
      <w:r w:rsidRPr="00AF433E">
        <w:t xml:space="preserve"> threat-based approach to" prejudice". </w:t>
      </w:r>
      <w:r w:rsidRPr="00AF433E">
        <w:rPr>
          <w:i/>
          <w:iCs/>
        </w:rPr>
        <w:t>Journal of personality and social psychology</w:t>
      </w:r>
      <w:r w:rsidRPr="00AF433E">
        <w:t>, </w:t>
      </w:r>
      <w:r w:rsidRPr="00AF433E">
        <w:rPr>
          <w:i/>
          <w:iCs/>
        </w:rPr>
        <w:t>88</w:t>
      </w:r>
      <w:r w:rsidRPr="00AF433E">
        <w:t>(5), 770.</w:t>
      </w:r>
    </w:p>
    <w:p w14:paraId="263E5870" w14:textId="77777777" w:rsidR="00CF11A0" w:rsidRPr="00AF433E" w:rsidRDefault="00CF11A0" w:rsidP="00BC565B">
      <w:pPr>
        <w:widowControl w:val="0"/>
        <w:autoSpaceDE w:val="0"/>
        <w:autoSpaceDN w:val="0"/>
        <w:adjustRightInd w:val="0"/>
        <w:spacing w:line="480" w:lineRule="auto"/>
        <w:ind w:left="720" w:hanging="720"/>
      </w:pPr>
      <w:r w:rsidRPr="00AF433E">
        <w:t xml:space="preserve">Crawford, J. T. (2012). The ideologically objectionable premise model: Predicting biased political judgments on the left and right. </w:t>
      </w:r>
      <w:r w:rsidRPr="00AF433E">
        <w:rPr>
          <w:i/>
        </w:rPr>
        <w:t>Journal of Experimental Social Psychology</w:t>
      </w:r>
      <w:r w:rsidRPr="00AF433E">
        <w:t xml:space="preserve">, </w:t>
      </w:r>
      <w:r w:rsidRPr="00AF433E">
        <w:rPr>
          <w:i/>
        </w:rPr>
        <w:t>48</w:t>
      </w:r>
      <w:r w:rsidRPr="00AF433E">
        <w:t>(1), 138-151.</w:t>
      </w:r>
    </w:p>
    <w:p w14:paraId="40D3804D" w14:textId="77777777" w:rsidR="00CF11A0" w:rsidRPr="00AF433E" w:rsidRDefault="00CF11A0" w:rsidP="00BC565B">
      <w:pPr>
        <w:widowControl w:val="0"/>
        <w:autoSpaceDE w:val="0"/>
        <w:autoSpaceDN w:val="0"/>
        <w:adjustRightInd w:val="0"/>
        <w:spacing w:line="480" w:lineRule="auto"/>
        <w:ind w:left="720" w:hanging="720"/>
      </w:pPr>
      <w:r w:rsidRPr="00AF433E">
        <w:t xml:space="preserve">Crawford, J. T. (2014). Ideological symmetries and asymmetries in political intolerance and prejudice toward political activist groups. </w:t>
      </w:r>
      <w:r w:rsidRPr="00AF433E">
        <w:rPr>
          <w:i/>
        </w:rPr>
        <w:t>Journal of Experimental Social Psychology</w:t>
      </w:r>
      <w:r w:rsidRPr="00AF433E">
        <w:t>, 55, 284-298.</w:t>
      </w:r>
    </w:p>
    <w:p w14:paraId="64BD488A" w14:textId="47691E37" w:rsidR="00194B2E" w:rsidRPr="00AF433E" w:rsidRDefault="00194B2E" w:rsidP="00BC565B">
      <w:pPr>
        <w:widowControl w:val="0"/>
        <w:autoSpaceDE w:val="0"/>
        <w:autoSpaceDN w:val="0"/>
        <w:adjustRightInd w:val="0"/>
        <w:spacing w:line="480" w:lineRule="auto"/>
        <w:ind w:left="720" w:hanging="720"/>
      </w:pPr>
      <w:r w:rsidRPr="00AF433E">
        <w:t xml:space="preserve">Crawford, J. T., &amp; </w:t>
      </w:r>
      <w:proofErr w:type="spellStart"/>
      <w:r w:rsidRPr="00AF433E">
        <w:t>Pilanski</w:t>
      </w:r>
      <w:proofErr w:type="spellEnd"/>
      <w:r w:rsidRPr="00AF433E">
        <w:t>, J. M. (2014). Political intolerance, right and left.</w:t>
      </w:r>
      <w:r w:rsidR="00470B3C" w:rsidRPr="00AF433E">
        <w:t xml:space="preserve"> </w:t>
      </w:r>
      <w:r w:rsidRPr="00AF433E">
        <w:rPr>
          <w:i/>
          <w:iCs/>
        </w:rPr>
        <w:t>Political Psychology</w:t>
      </w:r>
      <w:r w:rsidRPr="00AF433E">
        <w:t>, </w:t>
      </w:r>
      <w:r w:rsidRPr="00AF433E">
        <w:rPr>
          <w:i/>
          <w:iCs/>
        </w:rPr>
        <w:t>35</w:t>
      </w:r>
      <w:r w:rsidRPr="00AF433E">
        <w:t>(6), 841-851.</w:t>
      </w:r>
    </w:p>
    <w:p w14:paraId="7685969A" w14:textId="01573DFD" w:rsidR="005D78E9" w:rsidRPr="00AF433E" w:rsidRDefault="005D78E9" w:rsidP="005D78E9">
      <w:pPr>
        <w:widowControl w:val="0"/>
        <w:autoSpaceDE w:val="0"/>
        <w:autoSpaceDN w:val="0"/>
        <w:adjustRightInd w:val="0"/>
        <w:spacing w:line="480" w:lineRule="auto"/>
        <w:ind w:left="720" w:hanging="720"/>
      </w:pPr>
      <w:r w:rsidRPr="00AF433E">
        <w:t>Crawford, J. T., Kay, S. A., &amp; Duke, K. E. (2015). Speaking out of both sides of their mouths: Biased political judgments within (and between) individuals. </w:t>
      </w:r>
      <w:r w:rsidRPr="00AF433E">
        <w:rPr>
          <w:i/>
          <w:iCs/>
        </w:rPr>
        <w:t>Social Psychological and Personality Science</w:t>
      </w:r>
      <w:r w:rsidRPr="00AF433E">
        <w:t>, </w:t>
      </w:r>
      <w:r w:rsidRPr="00AF433E">
        <w:rPr>
          <w:i/>
          <w:iCs/>
        </w:rPr>
        <w:t>6</w:t>
      </w:r>
      <w:r w:rsidRPr="00AF433E">
        <w:t>(4), 422-430.</w:t>
      </w:r>
    </w:p>
    <w:p w14:paraId="560DEF71" w14:textId="1B674B10" w:rsidR="00E82E68" w:rsidRPr="00AF433E" w:rsidRDefault="00E82E68" w:rsidP="00E82E68">
      <w:pPr>
        <w:widowControl w:val="0"/>
        <w:autoSpaceDE w:val="0"/>
        <w:autoSpaceDN w:val="0"/>
        <w:adjustRightInd w:val="0"/>
        <w:spacing w:line="480" w:lineRule="auto"/>
        <w:ind w:left="720" w:hanging="720"/>
      </w:pPr>
      <w:r w:rsidRPr="00AF433E">
        <w:t>Deegan-Krause, K. (2007). New dimensions of political cleavage</w:t>
      </w:r>
      <w:r w:rsidR="00B93AEF" w:rsidRPr="00AF433E">
        <w:t>.</w:t>
      </w:r>
      <w:r w:rsidRPr="00AF433E">
        <w:t xml:space="preserve"> </w:t>
      </w:r>
      <w:r w:rsidR="00B93AEF" w:rsidRPr="00AF433E">
        <w:t>I</w:t>
      </w:r>
      <w:r w:rsidRPr="00AF433E">
        <w:t xml:space="preserve">n R. J. Dalton &amp; H. D. Klingemann (eds.), </w:t>
      </w:r>
      <w:r w:rsidRPr="00AF433E">
        <w:rPr>
          <w:i/>
          <w:iCs/>
        </w:rPr>
        <w:t xml:space="preserve">Oxford Handbook of Political </w:t>
      </w:r>
      <w:proofErr w:type="spellStart"/>
      <w:r w:rsidRPr="00AF433E">
        <w:rPr>
          <w:i/>
          <w:iCs/>
        </w:rPr>
        <w:t>Behaviour</w:t>
      </w:r>
      <w:proofErr w:type="spellEnd"/>
      <w:r w:rsidRPr="00AF433E">
        <w:rPr>
          <w:i/>
          <w:iCs/>
        </w:rPr>
        <w:t xml:space="preserve"> </w:t>
      </w:r>
      <w:r w:rsidRPr="00AF433E">
        <w:t>(538-556). New York: Oxford University Press.</w:t>
      </w:r>
    </w:p>
    <w:p w14:paraId="32AD4DB4" w14:textId="77777777" w:rsidR="00B00302" w:rsidRPr="00AF433E" w:rsidRDefault="00B00302" w:rsidP="00B00302">
      <w:pPr>
        <w:widowControl w:val="0"/>
        <w:autoSpaceDE w:val="0"/>
        <w:autoSpaceDN w:val="0"/>
        <w:adjustRightInd w:val="0"/>
        <w:spacing w:line="480" w:lineRule="auto"/>
        <w:ind w:left="720" w:hanging="720"/>
      </w:pPr>
      <w:r w:rsidRPr="00AF433E">
        <w:t xml:space="preserve">De Leeuw, S. E., </w:t>
      </w:r>
      <w:proofErr w:type="spellStart"/>
      <w:r w:rsidRPr="00AF433E">
        <w:t>Rekker</w:t>
      </w:r>
      <w:proofErr w:type="spellEnd"/>
      <w:r w:rsidRPr="00AF433E">
        <w:t xml:space="preserve">, R., </w:t>
      </w:r>
      <w:proofErr w:type="spellStart"/>
      <w:r w:rsidRPr="00AF433E">
        <w:t>Azrout</w:t>
      </w:r>
      <w:proofErr w:type="spellEnd"/>
      <w:r w:rsidRPr="00AF433E">
        <w:t xml:space="preserve">, R., &amp; van </w:t>
      </w:r>
      <w:proofErr w:type="spellStart"/>
      <w:r w:rsidRPr="00AF433E">
        <w:t>Spanje</w:t>
      </w:r>
      <w:proofErr w:type="spellEnd"/>
      <w:r w:rsidRPr="00AF433E">
        <w:t>, J. H. (2020). Are would-be authoritarians right? Democratic support and citizens’ left-right self-placement in former left-and right-authoritarian countries. </w:t>
      </w:r>
      <w:r w:rsidRPr="00AF433E">
        <w:rPr>
          <w:i/>
          <w:iCs/>
        </w:rPr>
        <w:t>Democratization</w:t>
      </w:r>
      <w:r w:rsidRPr="00AF433E">
        <w:t>, 1-20.</w:t>
      </w:r>
    </w:p>
    <w:p w14:paraId="6472A4CA" w14:textId="0B309E15" w:rsidR="00836B68" w:rsidRPr="00AF433E" w:rsidRDefault="00836B68" w:rsidP="00836B68">
      <w:pPr>
        <w:widowControl w:val="0"/>
        <w:autoSpaceDE w:val="0"/>
        <w:autoSpaceDN w:val="0"/>
        <w:adjustRightInd w:val="0"/>
        <w:spacing w:line="480" w:lineRule="auto"/>
        <w:ind w:left="720" w:hanging="720"/>
      </w:pPr>
      <w:r w:rsidRPr="00AF433E">
        <w:t xml:space="preserve">De Regt, S., </w:t>
      </w:r>
      <w:proofErr w:type="spellStart"/>
      <w:r w:rsidRPr="00AF433E">
        <w:t>Mortelmans</w:t>
      </w:r>
      <w:proofErr w:type="spellEnd"/>
      <w:r w:rsidRPr="00AF433E">
        <w:t xml:space="preserve">, D., &amp; Smits, T. (2011). Left-wing authoritarianism is not a myth, but a </w:t>
      </w:r>
      <w:r w:rsidRPr="00AF433E">
        <w:lastRenderedPageBreak/>
        <w:t>worrisome reality. Evidence from 13 Eastern European countries. </w:t>
      </w:r>
      <w:r w:rsidRPr="00AF433E">
        <w:rPr>
          <w:i/>
          <w:iCs/>
        </w:rPr>
        <w:t>Communist and Post-Communist Studies</w:t>
      </w:r>
      <w:r w:rsidRPr="00AF433E">
        <w:t>, </w:t>
      </w:r>
      <w:r w:rsidRPr="00AF433E">
        <w:rPr>
          <w:i/>
          <w:iCs/>
        </w:rPr>
        <w:t>44</w:t>
      </w:r>
      <w:r w:rsidRPr="00AF433E">
        <w:t>(4), 299-308.</w:t>
      </w:r>
    </w:p>
    <w:p w14:paraId="19F81145" w14:textId="4612C7C8" w:rsidR="00CF11A0" w:rsidRPr="00AF433E" w:rsidRDefault="00CF11A0" w:rsidP="00BC565B">
      <w:pPr>
        <w:widowControl w:val="0"/>
        <w:autoSpaceDE w:val="0"/>
        <w:autoSpaceDN w:val="0"/>
        <w:adjustRightInd w:val="0"/>
        <w:spacing w:line="480" w:lineRule="auto"/>
        <w:ind w:left="720" w:hanging="720"/>
      </w:pPr>
      <w:proofErr w:type="spellStart"/>
      <w:r w:rsidRPr="00AF433E">
        <w:t>DeScioli</w:t>
      </w:r>
      <w:proofErr w:type="spellEnd"/>
      <w:r w:rsidRPr="00AF433E">
        <w:t xml:space="preserve">, P., &amp; Kurzban, R. (2009). The alliance hypothesis for human friendship. </w:t>
      </w:r>
      <w:proofErr w:type="spellStart"/>
      <w:r w:rsidRPr="00AF433E">
        <w:rPr>
          <w:i/>
        </w:rPr>
        <w:t>PloS</w:t>
      </w:r>
      <w:proofErr w:type="spellEnd"/>
      <w:r w:rsidRPr="00AF433E">
        <w:rPr>
          <w:i/>
        </w:rPr>
        <w:t xml:space="preserve"> one</w:t>
      </w:r>
      <w:r w:rsidRPr="00AF433E">
        <w:t>, 4(6), e5802.</w:t>
      </w:r>
      <w:r w:rsidR="009E7512" w:rsidRPr="00AF433E">
        <w:t xml:space="preserve"> https://doi.org/10.1371/journal.pone.0005802</w:t>
      </w:r>
    </w:p>
    <w:p w14:paraId="5CBB54C3" w14:textId="31FD441B" w:rsidR="00CF11A0" w:rsidRPr="00AF433E" w:rsidRDefault="00CF11A0" w:rsidP="00BC565B">
      <w:pPr>
        <w:widowControl w:val="0"/>
        <w:autoSpaceDE w:val="0"/>
        <w:autoSpaceDN w:val="0"/>
        <w:adjustRightInd w:val="0"/>
        <w:spacing w:line="480" w:lineRule="auto"/>
        <w:ind w:left="720" w:hanging="720"/>
      </w:pPr>
      <w:proofErr w:type="spellStart"/>
      <w:r w:rsidRPr="00AF433E">
        <w:t>DeScioli</w:t>
      </w:r>
      <w:proofErr w:type="spellEnd"/>
      <w:r w:rsidRPr="00AF433E">
        <w:t>, P., &amp; Kurzban, R. (2013). A solution to the mysteries of morality.</w:t>
      </w:r>
      <w:r w:rsidR="000952A0" w:rsidRPr="00AF433E">
        <w:t xml:space="preserve"> </w:t>
      </w:r>
      <w:r w:rsidRPr="00AF433E">
        <w:rPr>
          <w:i/>
        </w:rPr>
        <w:t>Psychological Bulletin</w:t>
      </w:r>
      <w:r w:rsidRPr="00AF433E">
        <w:t>, 139(2), 477.</w:t>
      </w:r>
    </w:p>
    <w:p w14:paraId="174C81C5" w14:textId="77777777" w:rsidR="001D19AA" w:rsidRPr="00AF433E" w:rsidRDefault="001D19AA" w:rsidP="001D19AA">
      <w:pPr>
        <w:widowControl w:val="0"/>
        <w:autoSpaceDE w:val="0"/>
        <w:autoSpaceDN w:val="0"/>
        <w:adjustRightInd w:val="0"/>
        <w:spacing w:line="480" w:lineRule="auto"/>
        <w:ind w:left="720" w:hanging="720"/>
      </w:pPr>
      <w:proofErr w:type="spellStart"/>
      <w:r w:rsidRPr="00AF433E">
        <w:t>DeScioli</w:t>
      </w:r>
      <w:proofErr w:type="spellEnd"/>
      <w:r w:rsidRPr="00AF433E">
        <w:t>, P., &amp; Kimbrough, E. O. (2019). Alliance formation in a side-taking experiment. </w:t>
      </w:r>
      <w:r w:rsidRPr="00AF433E">
        <w:rPr>
          <w:i/>
          <w:iCs/>
        </w:rPr>
        <w:t>Journal of Experimental Political Science</w:t>
      </w:r>
      <w:r w:rsidRPr="00AF433E">
        <w:t>, </w:t>
      </w:r>
      <w:r w:rsidRPr="00AF433E">
        <w:rPr>
          <w:i/>
          <w:iCs/>
        </w:rPr>
        <w:t>6</w:t>
      </w:r>
      <w:r w:rsidRPr="00AF433E">
        <w:t>(1), 53-70.</w:t>
      </w:r>
    </w:p>
    <w:p w14:paraId="07DF85EB" w14:textId="72A60D9E" w:rsidR="00144794" w:rsidRPr="00AF433E" w:rsidRDefault="00144794" w:rsidP="00144794">
      <w:pPr>
        <w:widowControl w:val="0"/>
        <w:autoSpaceDE w:val="0"/>
        <w:autoSpaceDN w:val="0"/>
        <w:adjustRightInd w:val="0"/>
        <w:spacing w:line="480" w:lineRule="auto"/>
        <w:ind w:left="720" w:hanging="720"/>
      </w:pPr>
      <w:proofErr w:type="spellStart"/>
      <w:r w:rsidRPr="00AF433E">
        <w:t>DeScioli</w:t>
      </w:r>
      <w:proofErr w:type="spellEnd"/>
      <w:r w:rsidRPr="00AF433E">
        <w:t xml:space="preserve">, P., </w:t>
      </w:r>
      <w:proofErr w:type="spellStart"/>
      <w:r w:rsidRPr="00AF433E">
        <w:t>Massenkoff</w:t>
      </w:r>
      <w:proofErr w:type="spellEnd"/>
      <w:r w:rsidRPr="00AF433E">
        <w:t>, M., Shaw, A., Petersen, M. B., &amp; Kurzban, R. (2014). Equity or equality? Moral judgments follow the money. </w:t>
      </w:r>
      <w:r w:rsidRPr="00AF433E">
        <w:rPr>
          <w:i/>
          <w:iCs/>
        </w:rPr>
        <w:t>Proceedings of the Royal Society of London B: Biological Sciences</w:t>
      </w:r>
      <w:r w:rsidRPr="00AF433E">
        <w:t>, </w:t>
      </w:r>
      <w:r w:rsidRPr="00AF433E">
        <w:rPr>
          <w:i/>
          <w:iCs/>
        </w:rPr>
        <w:t>281</w:t>
      </w:r>
      <w:r w:rsidRPr="00AF433E">
        <w:t>(1797), 20142112.</w:t>
      </w:r>
    </w:p>
    <w:p w14:paraId="03CF1960" w14:textId="36DE1F15" w:rsidR="00CF11A0" w:rsidRPr="00AF433E" w:rsidRDefault="00CF11A0" w:rsidP="00BC565B">
      <w:pPr>
        <w:widowControl w:val="0"/>
        <w:autoSpaceDE w:val="0"/>
        <w:autoSpaceDN w:val="0"/>
        <w:adjustRightInd w:val="0"/>
        <w:spacing w:line="480" w:lineRule="auto"/>
        <w:ind w:left="720" w:hanging="720"/>
      </w:pPr>
      <w:r w:rsidRPr="00AF433E">
        <w:t xml:space="preserve">Devos, T., &amp; Banaji, M. R. (2005). American= white?. </w:t>
      </w:r>
      <w:r w:rsidRPr="00AF433E">
        <w:rPr>
          <w:i/>
        </w:rPr>
        <w:t>Journal of personality and social psychology</w:t>
      </w:r>
      <w:r w:rsidRPr="00AF433E">
        <w:t>, 88(3), 447.</w:t>
      </w:r>
    </w:p>
    <w:p w14:paraId="01456EDA" w14:textId="679119EA" w:rsidR="00FE0E0E" w:rsidRPr="00AF433E" w:rsidRDefault="00FE0E0E" w:rsidP="00FE0E0E">
      <w:pPr>
        <w:widowControl w:val="0"/>
        <w:autoSpaceDE w:val="0"/>
        <w:autoSpaceDN w:val="0"/>
        <w:adjustRightInd w:val="0"/>
        <w:spacing w:line="480" w:lineRule="auto"/>
        <w:ind w:left="720" w:hanging="720"/>
      </w:pPr>
      <w:r w:rsidRPr="00AF433E">
        <w:t xml:space="preserve">Ditto, P. H., Pizarro, D. A., &amp; Tannenbaum, D. (2009). Motivated moral reasoning. In H. R. Brian (Ed.), </w:t>
      </w:r>
      <w:r w:rsidRPr="00AF433E">
        <w:rPr>
          <w:i/>
        </w:rPr>
        <w:t xml:space="preserve">Psychology of </w:t>
      </w:r>
      <w:r w:rsidR="000244B9" w:rsidRPr="00AF433E">
        <w:rPr>
          <w:i/>
        </w:rPr>
        <w:t>L</w:t>
      </w:r>
      <w:r w:rsidRPr="00AF433E">
        <w:rPr>
          <w:i/>
        </w:rPr>
        <w:t xml:space="preserve">earning and </w:t>
      </w:r>
      <w:r w:rsidR="000244B9" w:rsidRPr="00AF433E">
        <w:rPr>
          <w:i/>
        </w:rPr>
        <w:t>M</w:t>
      </w:r>
      <w:r w:rsidRPr="00AF433E">
        <w:rPr>
          <w:i/>
        </w:rPr>
        <w:t>otivation</w:t>
      </w:r>
      <w:r w:rsidRPr="00AF433E">
        <w:t xml:space="preserve"> (Vol. 50, pp. 307- 338): Academic Press.</w:t>
      </w:r>
    </w:p>
    <w:p w14:paraId="01C59507" w14:textId="5FBA4F6D" w:rsidR="0057155D" w:rsidRPr="00AF433E" w:rsidRDefault="00FE0E0E" w:rsidP="00FE0E0E">
      <w:pPr>
        <w:widowControl w:val="0"/>
        <w:autoSpaceDE w:val="0"/>
        <w:autoSpaceDN w:val="0"/>
        <w:adjustRightInd w:val="0"/>
        <w:spacing w:line="480" w:lineRule="auto"/>
        <w:ind w:left="720" w:hanging="720"/>
      </w:pPr>
      <w:r w:rsidRPr="00AF433E">
        <w:t xml:space="preserve"> </w:t>
      </w:r>
      <w:proofErr w:type="spellStart"/>
      <w:r w:rsidR="0057155D" w:rsidRPr="00AF433E">
        <w:t>Doosje</w:t>
      </w:r>
      <w:proofErr w:type="spellEnd"/>
      <w:r w:rsidR="0057155D" w:rsidRPr="00AF433E">
        <w:t xml:space="preserve">, B., </w:t>
      </w:r>
      <w:proofErr w:type="spellStart"/>
      <w:r w:rsidR="0057155D" w:rsidRPr="00AF433E">
        <w:t>Branscombe</w:t>
      </w:r>
      <w:proofErr w:type="spellEnd"/>
      <w:r w:rsidR="0057155D" w:rsidRPr="00AF433E">
        <w:t xml:space="preserve">, N. R., Spears, R., &amp; </w:t>
      </w:r>
      <w:proofErr w:type="spellStart"/>
      <w:r w:rsidR="0057155D" w:rsidRPr="00AF433E">
        <w:t>Manstead</w:t>
      </w:r>
      <w:proofErr w:type="spellEnd"/>
      <w:r w:rsidR="0057155D" w:rsidRPr="00AF433E">
        <w:t xml:space="preserve">, A. S. (1998). Guilty by association: When one's group has a negative history. </w:t>
      </w:r>
      <w:r w:rsidR="0057155D" w:rsidRPr="00AF433E">
        <w:rPr>
          <w:i/>
        </w:rPr>
        <w:t>Journal of personality and social psychology</w:t>
      </w:r>
      <w:r w:rsidR="0057155D" w:rsidRPr="00AF433E">
        <w:t>, 75(4), 872.</w:t>
      </w:r>
    </w:p>
    <w:p w14:paraId="58C4BD4F" w14:textId="09654BB6" w:rsidR="005868CC" w:rsidRPr="00AF433E" w:rsidRDefault="005868CC" w:rsidP="005868CC">
      <w:pPr>
        <w:widowControl w:val="0"/>
        <w:autoSpaceDE w:val="0"/>
        <w:autoSpaceDN w:val="0"/>
        <w:adjustRightInd w:val="0"/>
        <w:spacing w:line="480" w:lineRule="auto"/>
        <w:ind w:left="720" w:hanging="720"/>
      </w:pPr>
      <w:proofErr w:type="spellStart"/>
      <w:r w:rsidRPr="00AF433E">
        <w:t>Doosje</w:t>
      </w:r>
      <w:proofErr w:type="spellEnd"/>
      <w:r w:rsidRPr="00AF433E">
        <w:t xml:space="preserve">, B., &amp; </w:t>
      </w:r>
      <w:proofErr w:type="spellStart"/>
      <w:r w:rsidRPr="00AF433E">
        <w:t>Branscombe</w:t>
      </w:r>
      <w:proofErr w:type="spellEnd"/>
      <w:r w:rsidRPr="00AF433E">
        <w:t>, N. R. (2003). Attributions for the negative historical actions of a group. </w:t>
      </w:r>
      <w:r w:rsidRPr="00AF433E">
        <w:rPr>
          <w:i/>
          <w:iCs/>
        </w:rPr>
        <w:t>European Journal of Social Psychology</w:t>
      </w:r>
      <w:r w:rsidRPr="00AF433E">
        <w:t>, </w:t>
      </w:r>
      <w:r w:rsidRPr="00AF433E">
        <w:rPr>
          <w:i/>
          <w:iCs/>
        </w:rPr>
        <w:t>33</w:t>
      </w:r>
      <w:r w:rsidRPr="00AF433E">
        <w:t>(2), 235-248.</w:t>
      </w:r>
    </w:p>
    <w:p w14:paraId="0E162C02" w14:textId="263F25A8" w:rsidR="00FE69F9" w:rsidRPr="00AF433E" w:rsidRDefault="00FE69F9" w:rsidP="00FE69F9">
      <w:pPr>
        <w:widowControl w:val="0"/>
        <w:autoSpaceDE w:val="0"/>
        <w:autoSpaceDN w:val="0"/>
        <w:adjustRightInd w:val="0"/>
        <w:spacing w:line="480" w:lineRule="auto"/>
        <w:ind w:left="720" w:hanging="720"/>
      </w:pPr>
      <w:proofErr w:type="spellStart"/>
      <w:r w:rsidRPr="00AF433E">
        <w:t>Doosje</w:t>
      </w:r>
      <w:proofErr w:type="spellEnd"/>
      <w:r w:rsidRPr="00AF433E">
        <w:t xml:space="preserve">, B., </w:t>
      </w:r>
      <w:proofErr w:type="spellStart"/>
      <w:r w:rsidRPr="00AF433E">
        <w:t>Zebel</w:t>
      </w:r>
      <w:proofErr w:type="spellEnd"/>
      <w:r w:rsidRPr="00AF433E">
        <w:t xml:space="preserve">, S., </w:t>
      </w:r>
      <w:proofErr w:type="spellStart"/>
      <w:r w:rsidRPr="00AF433E">
        <w:t>Scheermeijer</w:t>
      </w:r>
      <w:proofErr w:type="spellEnd"/>
      <w:r w:rsidRPr="00AF433E">
        <w:t xml:space="preserve">, M., &amp; </w:t>
      </w:r>
      <w:proofErr w:type="spellStart"/>
      <w:r w:rsidRPr="00AF433E">
        <w:t>Mathyi</w:t>
      </w:r>
      <w:proofErr w:type="spellEnd"/>
      <w:r w:rsidRPr="00AF433E">
        <w:t>, P. (2007). Attributions of responsibility for terrorist attacks: The role of group membership and identification. </w:t>
      </w:r>
      <w:r w:rsidRPr="00AF433E">
        <w:rPr>
          <w:i/>
          <w:iCs/>
        </w:rPr>
        <w:t xml:space="preserve">International Journal </w:t>
      </w:r>
      <w:r w:rsidRPr="00AF433E">
        <w:rPr>
          <w:i/>
          <w:iCs/>
        </w:rPr>
        <w:lastRenderedPageBreak/>
        <w:t>of Conflict and Violence (IJCV)</w:t>
      </w:r>
      <w:r w:rsidRPr="00AF433E">
        <w:t>, </w:t>
      </w:r>
      <w:r w:rsidRPr="00AF433E">
        <w:rPr>
          <w:i/>
          <w:iCs/>
        </w:rPr>
        <w:t>1</w:t>
      </w:r>
      <w:r w:rsidRPr="00AF433E">
        <w:t>(2), 127-141.</w:t>
      </w:r>
    </w:p>
    <w:p w14:paraId="29C39777" w14:textId="3E392028" w:rsidR="00EA4E22" w:rsidRPr="00AF433E" w:rsidRDefault="00EA4E22" w:rsidP="00BC565B">
      <w:pPr>
        <w:widowControl w:val="0"/>
        <w:autoSpaceDE w:val="0"/>
        <w:autoSpaceDN w:val="0"/>
        <w:adjustRightInd w:val="0"/>
        <w:spacing w:line="480" w:lineRule="auto"/>
        <w:ind w:left="720" w:hanging="720"/>
      </w:pPr>
      <w:r w:rsidRPr="00AF433E">
        <w:t xml:space="preserve">Duarte, J. L., Crawford, J. T., Stern, C., Haidt, J., </w:t>
      </w:r>
      <w:proofErr w:type="spellStart"/>
      <w:r w:rsidRPr="00AF433E">
        <w:t>Jussim</w:t>
      </w:r>
      <w:proofErr w:type="spellEnd"/>
      <w:r w:rsidRPr="00AF433E">
        <w:t xml:space="preserve">, L., &amp; </w:t>
      </w:r>
      <w:proofErr w:type="spellStart"/>
      <w:r w:rsidRPr="00AF433E">
        <w:t>Tetlock</w:t>
      </w:r>
      <w:proofErr w:type="spellEnd"/>
      <w:r w:rsidRPr="00AF433E">
        <w:t>, P. E. (2015). Political diversity will improve social psychological science.</w:t>
      </w:r>
      <w:r w:rsidR="001A71B8" w:rsidRPr="00AF433E">
        <w:t xml:space="preserve"> </w:t>
      </w:r>
      <w:r w:rsidRPr="00AF433E">
        <w:rPr>
          <w:i/>
          <w:iCs/>
        </w:rPr>
        <w:t>Behavioral and Brain Sciences</w:t>
      </w:r>
      <w:r w:rsidRPr="00AF433E">
        <w:t>, </w:t>
      </w:r>
      <w:r w:rsidRPr="00AF433E">
        <w:rPr>
          <w:i/>
          <w:iCs/>
        </w:rPr>
        <w:t>38</w:t>
      </w:r>
      <w:r w:rsidRPr="00AF433E">
        <w:t>, e130.</w:t>
      </w:r>
    </w:p>
    <w:p w14:paraId="309364E4" w14:textId="71B8C90A" w:rsidR="00036E32" w:rsidRPr="00AF433E" w:rsidRDefault="00036E32" w:rsidP="00BC565B">
      <w:pPr>
        <w:widowControl w:val="0"/>
        <w:autoSpaceDE w:val="0"/>
        <w:autoSpaceDN w:val="0"/>
        <w:adjustRightInd w:val="0"/>
        <w:spacing w:line="480" w:lineRule="auto"/>
        <w:ind w:left="720" w:hanging="720"/>
      </w:pPr>
      <w:r w:rsidRPr="00AF433E">
        <w:t xml:space="preserve">Duckworth, A. L., Weir, D., </w:t>
      </w:r>
      <w:proofErr w:type="spellStart"/>
      <w:r w:rsidRPr="00AF433E">
        <w:t>Tsukayama</w:t>
      </w:r>
      <w:proofErr w:type="spellEnd"/>
      <w:r w:rsidRPr="00AF433E">
        <w:t xml:space="preserve">, E., &amp; Kwok, D. (2012). Who does well in life? Conscientious adults excel in both objective and subjective success. </w:t>
      </w:r>
      <w:r w:rsidRPr="00AF433E">
        <w:rPr>
          <w:i/>
          <w:iCs/>
        </w:rPr>
        <w:t>Frontiers in Psychology</w:t>
      </w:r>
      <w:r w:rsidRPr="00AF433E">
        <w:t>, 3, 356.</w:t>
      </w:r>
    </w:p>
    <w:p w14:paraId="7B55C93A" w14:textId="7873455A" w:rsidR="00F66759" w:rsidRPr="00AF433E" w:rsidRDefault="00F66759" w:rsidP="00BC565B">
      <w:pPr>
        <w:widowControl w:val="0"/>
        <w:autoSpaceDE w:val="0"/>
        <w:autoSpaceDN w:val="0"/>
        <w:adjustRightInd w:val="0"/>
        <w:spacing w:line="480" w:lineRule="auto"/>
        <w:ind w:left="720" w:hanging="720"/>
      </w:pPr>
      <w:proofErr w:type="spellStart"/>
      <w:r w:rsidRPr="00AF433E">
        <w:t>Efferson</w:t>
      </w:r>
      <w:proofErr w:type="spellEnd"/>
      <w:r w:rsidRPr="00AF433E">
        <w:t xml:space="preserve">, C., </w:t>
      </w:r>
      <w:proofErr w:type="spellStart"/>
      <w:r w:rsidRPr="00AF433E">
        <w:t>Lalive</w:t>
      </w:r>
      <w:proofErr w:type="spellEnd"/>
      <w:r w:rsidRPr="00AF433E">
        <w:t>, R., &amp; Fehr, E. (2008). The coevolution of cultural groups and ingroup favoritism. </w:t>
      </w:r>
      <w:r w:rsidRPr="00AF433E">
        <w:rPr>
          <w:i/>
          <w:iCs/>
        </w:rPr>
        <w:t>Science</w:t>
      </w:r>
      <w:r w:rsidRPr="00AF433E">
        <w:t>, </w:t>
      </w:r>
      <w:r w:rsidRPr="00AF433E">
        <w:rPr>
          <w:i/>
          <w:iCs/>
        </w:rPr>
        <w:t>321</w:t>
      </w:r>
      <w:r w:rsidRPr="00AF433E">
        <w:t>(5897), 1844-1849.</w:t>
      </w:r>
    </w:p>
    <w:p w14:paraId="79388ABF" w14:textId="6018A6C4" w:rsidR="00036E32" w:rsidRPr="00AF433E" w:rsidRDefault="00036E32" w:rsidP="00BC565B">
      <w:pPr>
        <w:widowControl w:val="0"/>
        <w:autoSpaceDE w:val="0"/>
        <w:autoSpaceDN w:val="0"/>
        <w:adjustRightInd w:val="0"/>
        <w:spacing w:line="480" w:lineRule="auto"/>
        <w:ind w:left="720" w:hanging="720"/>
      </w:pPr>
      <w:r w:rsidRPr="00AF433E">
        <w:t xml:space="preserve">Egan, M., Daly, M., Delaney, L., Boyce, C. J., &amp; Wood, A. M. (2017). Adolescent conscientiousness predicts lower lifetime unemployment. </w:t>
      </w:r>
      <w:r w:rsidRPr="00AF433E">
        <w:rPr>
          <w:i/>
          <w:iCs/>
        </w:rPr>
        <w:t>Journal of Applied Psychology</w:t>
      </w:r>
      <w:r w:rsidRPr="00AF433E">
        <w:t>, 102(4), 700.</w:t>
      </w:r>
    </w:p>
    <w:p w14:paraId="37D8F332" w14:textId="2B53B444" w:rsidR="00040311" w:rsidRPr="00AF433E" w:rsidRDefault="00040311" w:rsidP="00BC565B">
      <w:pPr>
        <w:widowControl w:val="0"/>
        <w:autoSpaceDE w:val="0"/>
        <w:autoSpaceDN w:val="0"/>
        <w:adjustRightInd w:val="0"/>
        <w:spacing w:line="480" w:lineRule="auto"/>
        <w:ind w:left="720" w:hanging="720"/>
      </w:pPr>
      <w:r w:rsidRPr="00AF433E">
        <w:t xml:space="preserve">Emanuele, V., </w:t>
      </w:r>
      <w:proofErr w:type="spellStart"/>
      <w:r w:rsidRPr="00AF433E">
        <w:t>Maggini</w:t>
      </w:r>
      <w:proofErr w:type="spellEnd"/>
      <w:r w:rsidRPr="00AF433E">
        <w:t xml:space="preserve">, N., &amp; </w:t>
      </w:r>
      <w:proofErr w:type="spellStart"/>
      <w:r w:rsidRPr="00AF433E">
        <w:t>Paparo</w:t>
      </w:r>
      <w:proofErr w:type="spellEnd"/>
      <w:r w:rsidRPr="00AF433E">
        <w:t>, A. (2020). The times they are a-</w:t>
      </w:r>
      <w:proofErr w:type="spellStart"/>
      <w:r w:rsidRPr="00AF433E">
        <w:t>changin</w:t>
      </w:r>
      <w:proofErr w:type="spellEnd"/>
      <w:r w:rsidRPr="00AF433E">
        <w:t>’: party campaign strategies in the 2018 Italian election. </w:t>
      </w:r>
      <w:r w:rsidRPr="00AF433E">
        <w:rPr>
          <w:i/>
          <w:iCs/>
        </w:rPr>
        <w:t>West European Politics</w:t>
      </w:r>
      <w:r w:rsidRPr="00AF433E">
        <w:t>, </w:t>
      </w:r>
      <w:r w:rsidRPr="00AF433E">
        <w:rPr>
          <w:i/>
          <w:iCs/>
        </w:rPr>
        <w:t>43</w:t>
      </w:r>
      <w:r w:rsidRPr="00AF433E">
        <w:t>(3), 665-687.</w:t>
      </w:r>
    </w:p>
    <w:p w14:paraId="1D4BB66C" w14:textId="5C02FC3F" w:rsidR="009E7512" w:rsidRPr="00AF433E" w:rsidRDefault="009E7512" w:rsidP="009E7512">
      <w:pPr>
        <w:widowControl w:val="0"/>
        <w:autoSpaceDE w:val="0"/>
        <w:autoSpaceDN w:val="0"/>
        <w:adjustRightInd w:val="0"/>
        <w:spacing w:line="480" w:lineRule="auto"/>
        <w:ind w:left="720" w:hanging="720"/>
      </w:pPr>
      <w:r w:rsidRPr="00AF433E">
        <w:t xml:space="preserve">Eriksson, K., Simpson, B., &amp; </w:t>
      </w:r>
      <w:proofErr w:type="spellStart"/>
      <w:r w:rsidRPr="00AF433E">
        <w:t>Strimling</w:t>
      </w:r>
      <w:proofErr w:type="spellEnd"/>
      <w:r w:rsidRPr="00AF433E">
        <w:t xml:space="preserve">, P. (2019). Political double standards in reliance on moral foundations. </w:t>
      </w:r>
      <w:r w:rsidRPr="00AF433E">
        <w:rPr>
          <w:i/>
          <w:iCs/>
        </w:rPr>
        <w:t>Judgment &amp; Decision Making</w:t>
      </w:r>
      <w:r w:rsidRPr="00AF433E">
        <w:t>, 14(4).</w:t>
      </w:r>
    </w:p>
    <w:p w14:paraId="288429DE" w14:textId="76EA805F" w:rsidR="00D661D2" w:rsidRPr="00AF433E" w:rsidRDefault="00D661D2" w:rsidP="00D661D2">
      <w:pPr>
        <w:widowControl w:val="0"/>
        <w:autoSpaceDE w:val="0"/>
        <w:autoSpaceDN w:val="0"/>
        <w:adjustRightInd w:val="0"/>
        <w:spacing w:line="480" w:lineRule="auto"/>
        <w:ind w:left="720" w:hanging="720"/>
      </w:pPr>
      <w:r w:rsidRPr="00AF433E">
        <w:t xml:space="preserve">Fessler, D. M., &amp; </w:t>
      </w:r>
      <w:proofErr w:type="spellStart"/>
      <w:r w:rsidRPr="00AF433E">
        <w:t>Quintelier</w:t>
      </w:r>
      <w:proofErr w:type="spellEnd"/>
      <w:r w:rsidRPr="00AF433E">
        <w:t>, K. (2013). Suicide bombers, weddings, and prison tattoos: An evolutionary perspective on subjective commitment and objective commitment.</w:t>
      </w:r>
      <w:r w:rsidRPr="00AF433E">
        <w:rPr>
          <w:i/>
          <w:iCs/>
        </w:rPr>
        <w:t xml:space="preserve"> Cooperation and </w:t>
      </w:r>
      <w:r w:rsidR="0044449A" w:rsidRPr="00AF433E">
        <w:rPr>
          <w:i/>
          <w:iCs/>
        </w:rPr>
        <w:t>I</w:t>
      </w:r>
      <w:r w:rsidRPr="00AF433E">
        <w:rPr>
          <w:i/>
          <w:iCs/>
        </w:rPr>
        <w:t xml:space="preserve">ts </w:t>
      </w:r>
      <w:r w:rsidR="000244B9" w:rsidRPr="00AF433E">
        <w:rPr>
          <w:i/>
          <w:iCs/>
        </w:rPr>
        <w:t>E</w:t>
      </w:r>
      <w:r w:rsidRPr="00AF433E">
        <w:rPr>
          <w:i/>
          <w:iCs/>
        </w:rPr>
        <w:t>volution</w:t>
      </w:r>
      <w:r w:rsidRPr="00AF433E">
        <w:t>, 459-483.</w:t>
      </w:r>
      <w:r w:rsidR="0044449A" w:rsidRPr="00AF433E">
        <w:t xml:space="preserve"> MIT Press.</w:t>
      </w:r>
    </w:p>
    <w:p w14:paraId="2CF81641" w14:textId="3D449F9E" w:rsidR="001353E1" w:rsidRPr="00AF433E" w:rsidRDefault="001353E1" w:rsidP="00BC565B">
      <w:pPr>
        <w:widowControl w:val="0"/>
        <w:autoSpaceDE w:val="0"/>
        <w:autoSpaceDN w:val="0"/>
        <w:adjustRightInd w:val="0"/>
        <w:spacing w:line="480" w:lineRule="auto"/>
        <w:ind w:left="720" w:hanging="720"/>
      </w:pPr>
      <w:r w:rsidRPr="00AF433E">
        <w:t xml:space="preserve">Forsyth, D. R., &amp; </w:t>
      </w:r>
      <w:proofErr w:type="spellStart"/>
      <w:r w:rsidRPr="00AF433E">
        <w:t>Schlenker</w:t>
      </w:r>
      <w:proofErr w:type="spellEnd"/>
      <w:r w:rsidRPr="00AF433E">
        <w:t>, B. R. (1977). Attributing the causes of group performance: Effects of performance quality, task</w:t>
      </w:r>
      <w:r w:rsidR="004318A8" w:rsidRPr="00AF433E">
        <w:t xml:space="preserve"> importance, and future testing</w:t>
      </w:r>
      <w:r w:rsidRPr="00AF433E">
        <w:t>. </w:t>
      </w:r>
      <w:r w:rsidRPr="00AF433E">
        <w:rPr>
          <w:i/>
          <w:iCs/>
        </w:rPr>
        <w:t>Journal of Personality</w:t>
      </w:r>
      <w:r w:rsidRPr="00AF433E">
        <w:t>, </w:t>
      </w:r>
      <w:r w:rsidRPr="00AF433E">
        <w:rPr>
          <w:i/>
          <w:iCs/>
        </w:rPr>
        <w:t>45</w:t>
      </w:r>
      <w:r w:rsidRPr="00AF433E">
        <w:t>(2), 220-236.</w:t>
      </w:r>
    </w:p>
    <w:p w14:paraId="0E62E08C" w14:textId="70B8CDD0" w:rsidR="00EF4BEA" w:rsidRPr="00AF433E" w:rsidRDefault="00CF11A0" w:rsidP="00BC565B">
      <w:pPr>
        <w:widowControl w:val="0"/>
        <w:autoSpaceDE w:val="0"/>
        <w:autoSpaceDN w:val="0"/>
        <w:adjustRightInd w:val="0"/>
        <w:spacing w:line="480" w:lineRule="auto"/>
        <w:ind w:left="720" w:hanging="720"/>
      </w:pPr>
      <w:proofErr w:type="spellStart"/>
      <w:r w:rsidRPr="00AF433E">
        <w:t>Frimer</w:t>
      </w:r>
      <w:proofErr w:type="spellEnd"/>
      <w:r w:rsidRPr="00AF433E">
        <w:t xml:space="preserve">, J. A., Gaucher, D., &amp; Schaefer, N. K. (2014). Political conservatives’ affinity for </w:t>
      </w:r>
      <w:r w:rsidRPr="00AF433E">
        <w:lastRenderedPageBreak/>
        <w:t xml:space="preserve">obedience to authority is loyal, not blind. </w:t>
      </w:r>
      <w:r w:rsidRPr="00AF433E">
        <w:rPr>
          <w:i/>
        </w:rPr>
        <w:t>Personality and Social Psychology Bulletin</w:t>
      </w:r>
      <w:r w:rsidRPr="00AF433E">
        <w:t>, 0146167214538672.</w:t>
      </w:r>
    </w:p>
    <w:p w14:paraId="024D0C64" w14:textId="61506533" w:rsidR="00EF4BEA" w:rsidRPr="00AF433E" w:rsidRDefault="00EF4BEA" w:rsidP="00BC565B">
      <w:pPr>
        <w:widowControl w:val="0"/>
        <w:autoSpaceDE w:val="0"/>
        <w:autoSpaceDN w:val="0"/>
        <w:adjustRightInd w:val="0"/>
        <w:spacing w:line="480" w:lineRule="auto"/>
        <w:ind w:left="720" w:hanging="720"/>
        <w:rPr>
          <w:rStyle w:val="Hyperlink"/>
        </w:rPr>
      </w:pPr>
      <w:r w:rsidRPr="00AF433E">
        <w:t xml:space="preserve">Gallup. (2017). Putin’s Image Rises in US, Mostly Among Republicans. Retrieved from </w:t>
      </w:r>
      <w:hyperlink r:id="rId7" w:history="1">
        <w:r w:rsidR="00D70F80" w:rsidRPr="00AF433E">
          <w:rPr>
            <w:rStyle w:val="Hyperlink"/>
          </w:rPr>
          <w:t>http://www.gallup.com/poll/204191/putin-image-rises-mostly-among-republicans.aspx</w:t>
        </w:r>
      </w:hyperlink>
    </w:p>
    <w:p w14:paraId="64474B8A" w14:textId="1A46C9CE" w:rsidR="00E17C43" w:rsidRPr="00AF433E" w:rsidRDefault="00E17C43" w:rsidP="00BC565B">
      <w:pPr>
        <w:widowControl w:val="0"/>
        <w:autoSpaceDE w:val="0"/>
        <w:autoSpaceDN w:val="0"/>
        <w:adjustRightInd w:val="0"/>
        <w:spacing w:line="480" w:lineRule="auto"/>
        <w:ind w:left="720" w:hanging="720"/>
      </w:pPr>
      <w:r w:rsidRPr="00AF433E">
        <w:t>Gallup. (2020). Most Americans Say Policing Needs ‘Major Changes</w:t>
      </w:r>
      <w:r w:rsidR="00890FE0" w:rsidRPr="00AF433E">
        <w:t>.’</w:t>
      </w:r>
      <w:r w:rsidR="003771C0" w:rsidRPr="00AF433E">
        <w:t xml:space="preserve"> Retrieved from </w:t>
      </w:r>
      <w:hyperlink r:id="rId8" w:history="1">
        <w:r w:rsidR="0026658D" w:rsidRPr="00AF433E">
          <w:rPr>
            <w:rStyle w:val="Hyperlink"/>
          </w:rPr>
          <w:t>https://news.gallup.com/poll/315962/americans-say-policing-needs-major-changes.aspx</w:t>
        </w:r>
      </w:hyperlink>
    </w:p>
    <w:p w14:paraId="3C3CA2EF" w14:textId="41C8DF78" w:rsidR="0026658D" w:rsidRPr="00AF433E" w:rsidRDefault="0026658D" w:rsidP="00BC565B">
      <w:pPr>
        <w:widowControl w:val="0"/>
        <w:autoSpaceDE w:val="0"/>
        <w:autoSpaceDN w:val="0"/>
        <w:adjustRightInd w:val="0"/>
        <w:spacing w:line="480" w:lineRule="auto"/>
        <w:ind w:left="720" w:hanging="720"/>
      </w:pPr>
      <w:proofErr w:type="spellStart"/>
      <w:r w:rsidRPr="00AF433E">
        <w:t>Ganzach</w:t>
      </w:r>
      <w:proofErr w:type="spellEnd"/>
      <w:r w:rsidRPr="00AF433E">
        <w:t xml:space="preserve">, Y., &amp; Schul, Y. (2021). Partisan ideological attitudes: Liberals are tolerant; the intelligent are intolerant. </w:t>
      </w:r>
      <w:r w:rsidRPr="00AF433E">
        <w:rPr>
          <w:i/>
          <w:iCs/>
        </w:rPr>
        <w:t>Journal of Personality and Social Psychology</w:t>
      </w:r>
      <w:r w:rsidRPr="00AF433E">
        <w:t>, 120(6), 1551.</w:t>
      </w:r>
    </w:p>
    <w:p w14:paraId="50061845" w14:textId="0BDB3ED5" w:rsidR="008466CA" w:rsidRPr="00AF433E" w:rsidRDefault="008466CA" w:rsidP="008466CA">
      <w:pPr>
        <w:widowControl w:val="0"/>
        <w:autoSpaceDE w:val="0"/>
        <w:autoSpaceDN w:val="0"/>
        <w:adjustRightInd w:val="0"/>
        <w:spacing w:line="480" w:lineRule="auto"/>
        <w:ind w:left="720" w:hanging="720"/>
      </w:pPr>
      <w:r w:rsidRPr="00AF433E">
        <w:t xml:space="preserve">Giddens, A. (1998). </w:t>
      </w:r>
      <w:r w:rsidRPr="00AF433E">
        <w:rPr>
          <w:i/>
        </w:rPr>
        <w:t>The third way: The renewal of social democracy</w:t>
      </w:r>
      <w:r w:rsidRPr="00AF433E">
        <w:t>. Cambridge, England: Polity Press.</w:t>
      </w:r>
    </w:p>
    <w:p w14:paraId="310798BB" w14:textId="3FC11BE4" w:rsidR="00F77058" w:rsidRPr="00AF433E" w:rsidRDefault="00F77058" w:rsidP="00BC565B">
      <w:pPr>
        <w:widowControl w:val="0"/>
        <w:autoSpaceDE w:val="0"/>
        <w:autoSpaceDN w:val="0"/>
        <w:adjustRightInd w:val="0"/>
        <w:spacing w:line="480" w:lineRule="auto"/>
        <w:ind w:left="720" w:hanging="720"/>
      </w:pPr>
      <w:r w:rsidRPr="00AF433E">
        <w:t>Goren, P. (2005). Party identification and core political values. </w:t>
      </w:r>
      <w:r w:rsidRPr="00AF433E">
        <w:rPr>
          <w:i/>
          <w:iCs/>
        </w:rPr>
        <w:t>American Journal of Political Science</w:t>
      </w:r>
      <w:r w:rsidRPr="00AF433E">
        <w:t>, </w:t>
      </w:r>
      <w:r w:rsidRPr="00AF433E">
        <w:rPr>
          <w:i/>
          <w:iCs/>
        </w:rPr>
        <w:t>49</w:t>
      </w:r>
      <w:r w:rsidRPr="00AF433E">
        <w:t>(4), 881-896.</w:t>
      </w:r>
    </w:p>
    <w:p w14:paraId="5C05E35C" w14:textId="7AE44DA4" w:rsidR="00CF11A0" w:rsidRPr="00AF433E" w:rsidRDefault="00CF11A0" w:rsidP="00BC565B">
      <w:pPr>
        <w:widowControl w:val="0"/>
        <w:autoSpaceDE w:val="0"/>
        <w:autoSpaceDN w:val="0"/>
        <w:adjustRightInd w:val="0"/>
        <w:spacing w:line="480" w:lineRule="auto"/>
        <w:ind w:left="720" w:hanging="720"/>
      </w:pPr>
      <w:r w:rsidRPr="00AF433E">
        <w:t xml:space="preserve">Graham, J., Haidt, J., &amp; </w:t>
      </w:r>
      <w:proofErr w:type="spellStart"/>
      <w:r w:rsidRPr="00AF433E">
        <w:t>Nosek</w:t>
      </w:r>
      <w:proofErr w:type="spellEnd"/>
      <w:r w:rsidRPr="00AF433E">
        <w:t xml:space="preserve">, B. A. (2009). Liberals and conservatives rely on different sets of moral foundations. </w:t>
      </w:r>
      <w:r w:rsidRPr="00AF433E">
        <w:rPr>
          <w:i/>
        </w:rPr>
        <w:t xml:space="preserve">Journal of </w:t>
      </w:r>
      <w:r w:rsidR="00937328" w:rsidRPr="00AF433E">
        <w:rPr>
          <w:i/>
        </w:rPr>
        <w:t>P</w:t>
      </w:r>
      <w:r w:rsidRPr="00AF433E">
        <w:rPr>
          <w:i/>
        </w:rPr>
        <w:t xml:space="preserve">ersonality and </w:t>
      </w:r>
      <w:r w:rsidR="00937328" w:rsidRPr="00AF433E">
        <w:rPr>
          <w:i/>
        </w:rPr>
        <w:t>S</w:t>
      </w:r>
      <w:r w:rsidRPr="00AF433E">
        <w:rPr>
          <w:i/>
        </w:rPr>
        <w:t xml:space="preserve">ocial </w:t>
      </w:r>
      <w:r w:rsidR="00937328" w:rsidRPr="00AF433E">
        <w:rPr>
          <w:i/>
        </w:rPr>
        <w:t>P</w:t>
      </w:r>
      <w:r w:rsidRPr="00AF433E">
        <w:rPr>
          <w:i/>
        </w:rPr>
        <w:t>sychology</w:t>
      </w:r>
      <w:r w:rsidRPr="00AF433E">
        <w:t>, 96(5), 1029.</w:t>
      </w:r>
    </w:p>
    <w:p w14:paraId="1D6E7855" w14:textId="0EFD67FF" w:rsidR="009D1373" w:rsidRPr="00AF433E" w:rsidRDefault="009D1373" w:rsidP="009D1373">
      <w:pPr>
        <w:widowControl w:val="0"/>
        <w:autoSpaceDE w:val="0"/>
        <w:autoSpaceDN w:val="0"/>
        <w:adjustRightInd w:val="0"/>
        <w:spacing w:line="480" w:lineRule="auto"/>
        <w:ind w:left="720" w:hanging="720"/>
      </w:pPr>
      <w:r w:rsidRPr="00AF433E">
        <w:t xml:space="preserve">Gray, K., Rand, D. G., </w:t>
      </w:r>
      <w:proofErr w:type="spellStart"/>
      <w:r w:rsidRPr="00AF433E">
        <w:t>Ert</w:t>
      </w:r>
      <w:proofErr w:type="spellEnd"/>
      <w:r w:rsidRPr="00AF433E">
        <w:t>, E., Lewis, K., Hershman, S., &amp; Norton, M. I. (2014). The emergence of “us and them” in 80 lines of code: Modeling group genesis in homogeneous populations. </w:t>
      </w:r>
      <w:r w:rsidRPr="00AF433E">
        <w:rPr>
          <w:i/>
          <w:iCs/>
        </w:rPr>
        <w:t>Psychological Science</w:t>
      </w:r>
      <w:r w:rsidRPr="00AF433E">
        <w:t>, </w:t>
      </w:r>
      <w:r w:rsidRPr="00AF433E">
        <w:rPr>
          <w:i/>
          <w:iCs/>
        </w:rPr>
        <w:t>25</w:t>
      </w:r>
      <w:r w:rsidRPr="00AF433E">
        <w:t>(4), 982-990.</w:t>
      </w:r>
    </w:p>
    <w:p w14:paraId="5003B96F" w14:textId="11C42F8B" w:rsidR="00EA1365" w:rsidRPr="00AF433E" w:rsidRDefault="00EA1365" w:rsidP="00BC565B">
      <w:pPr>
        <w:widowControl w:val="0"/>
        <w:autoSpaceDE w:val="0"/>
        <w:autoSpaceDN w:val="0"/>
        <w:adjustRightInd w:val="0"/>
        <w:spacing w:line="480" w:lineRule="auto"/>
        <w:ind w:left="720" w:hanging="720"/>
      </w:pPr>
      <w:r w:rsidRPr="00AF433E">
        <w:t xml:space="preserve">Griffin, R. (2018). Do Americans think too many immigrants are coming to the U.S.? It depends on their country of origin. Public Religion Research Institute. Retrieved from </w:t>
      </w:r>
      <w:hyperlink r:id="rId9" w:history="1">
        <w:r w:rsidR="00AA5142" w:rsidRPr="00AF433E">
          <w:rPr>
            <w:rStyle w:val="Hyperlink"/>
          </w:rPr>
          <w:t>https://www.prri.org/spotlight/do-americans-think-too-many-immigrants-are-coming-to-the-u-s-it-depends-on-their-country-of-origin/</w:t>
        </w:r>
      </w:hyperlink>
    </w:p>
    <w:p w14:paraId="12D98D9A" w14:textId="36761D2D" w:rsidR="00AA5142" w:rsidRPr="00AF433E" w:rsidRDefault="00AA5142" w:rsidP="00BC565B">
      <w:pPr>
        <w:widowControl w:val="0"/>
        <w:autoSpaceDE w:val="0"/>
        <w:autoSpaceDN w:val="0"/>
        <w:adjustRightInd w:val="0"/>
        <w:spacing w:line="480" w:lineRule="auto"/>
        <w:ind w:left="720" w:hanging="720"/>
      </w:pPr>
      <w:r w:rsidRPr="00AF433E">
        <w:t>Gunther, R., &amp; Diamond, L. (2003). Species of political parties: A new typology. </w:t>
      </w:r>
      <w:r w:rsidRPr="00AF433E">
        <w:rPr>
          <w:i/>
          <w:iCs/>
        </w:rPr>
        <w:t xml:space="preserve">Party </w:t>
      </w:r>
      <w:r w:rsidR="003C407C" w:rsidRPr="00AF433E">
        <w:rPr>
          <w:i/>
          <w:iCs/>
        </w:rPr>
        <w:t>P</w:t>
      </w:r>
      <w:r w:rsidRPr="00AF433E">
        <w:rPr>
          <w:i/>
          <w:iCs/>
        </w:rPr>
        <w:t>olitics</w:t>
      </w:r>
      <w:r w:rsidRPr="00AF433E">
        <w:t>, </w:t>
      </w:r>
      <w:r w:rsidRPr="00AF433E">
        <w:rPr>
          <w:i/>
          <w:iCs/>
        </w:rPr>
        <w:t>9</w:t>
      </w:r>
      <w:r w:rsidRPr="00AF433E">
        <w:t>(2), 167-199.</w:t>
      </w:r>
    </w:p>
    <w:p w14:paraId="474A0C93" w14:textId="1C40F1C0" w:rsidR="00561687" w:rsidRPr="00AF433E" w:rsidRDefault="00561687" w:rsidP="00F85105">
      <w:pPr>
        <w:widowControl w:val="0"/>
        <w:autoSpaceDE w:val="0"/>
        <w:autoSpaceDN w:val="0"/>
        <w:adjustRightInd w:val="0"/>
        <w:spacing w:line="480" w:lineRule="auto"/>
        <w:ind w:left="720" w:hanging="720"/>
      </w:pPr>
      <w:r w:rsidRPr="00AF433E">
        <w:lastRenderedPageBreak/>
        <w:t xml:space="preserve">Kurzban, R., &amp; Athena </w:t>
      </w:r>
      <w:proofErr w:type="spellStart"/>
      <w:r w:rsidRPr="00AF433E">
        <w:t>Aktipis</w:t>
      </w:r>
      <w:proofErr w:type="spellEnd"/>
      <w:r w:rsidRPr="00AF433E">
        <w:t>, C. (2007). Modularity and the social mind: Are psychologists too self-</w:t>
      </w:r>
      <w:proofErr w:type="spellStart"/>
      <w:r w:rsidRPr="00AF433E">
        <w:t>ish</w:t>
      </w:r>
      <w:proofErr w:type="spellEnd"/>
      <w:r w:rsidRPr="00AF433E">
        <w:t>?. </w:t>
      </w:r>
      <w:r w:rsidRPr="00AF433E">
        <w:rPr>
          <w:i/>
          <w:iCs/>
        </w:rPr>
        <w:t>Personality and Social Psychology Review</w:t>
      </w:r>
      <w:r w:rsidRPr="00AF433E">
        <w:t>, </w:t>
      </w:r>
      <w:r w:rsidRPr="00AF433E">
        <w:rPr>
          <w:i/>
          <w:iCs/>
        </w:rPr>
        <w:t>11</w:t>
      </w:r>
      <w:r w:rsidRPr="00AF433E">
        <w:t>(2), 131-149.</w:t>
      </w:r>
    </w:p>
    <w:p w14:paraId="2F8CB556" w14:textId="6A2BDAD2" w:rsidR="0006201B" w:rsidRPr="00AF433E" w:rsidRDefault="0006201B" w:rsidP="00F85105">
      <w:pPr>
        <w:widowControl w:val="0"/>
        <w:autoSpaceDE w:val="0"/>
        <w:autoSpaceDN w:val="0"/>
        <w:adjustRightInd w:val="0"/>
        <w:spacing w:line="480" w:lineRule="auto"/>
        <w:ind w:left="720" w:hanging="720"/>
      </w:pPr>
      <w:r w:rsidRPr="00AF433E">
        <w:t>Haidt, J. (2012). </w:t>
      </w:r>
      <w:r w:rsidRPr="00AF433E">
        <w:rPr>
          <w:i/>
          <w:iCs/>
        </w:rPr>
        <w:t xml:space="preserve">The </w:t>
      </w:r>
      <w:r w:rsidR="0075263B" w:rsidRPr="00AF433E">
        <w:rPr>
          <w:i/>
          <w:iCs/>
        </w:rPr>
        <w:t>R</w:t>
      </w:r>
      <w:r w:rsidRPr="00AF433E">
        <w:rPr>
          <w:i/>
          <w:iCs/>
        </w:rPr>
        <w:t xml:space="preserve">ighteous </w:t>
      </w:r>
      <w:r w:rsidR="0075263B" w:rsidRPr="00AF433E">
        <w:rPr>
          <w:i/>
          <w:iCs/>
        </w:rPr>
        <w:t>M</w:t>
      </w:r>
      <w:r w:rsidRPr="00AF433E">
        <w:rPr>
          <w:i/>
          <w:iCs/>
        </w:rPr>
        <w:t xml:space="preserve">ind: Why </w:t>
      </w:r>
      <w:r w:rsidR="0075263B" w:rsidRPr="00AF433E">
        <w:rPr>
          <w:i/>
          <w:iCs/>
        </w:rPr>
        <w:t>G</w:t>
      </w:r>
      <w:r w:rsidRPr="00AF433E">
        <w:rPr>
          <w:i/>
          <w:iCs/>
        </w:rPr>
        <w:t xml:space="preserve">ood </w:t>
      </w:r>
      <w:r w:rsidR="0075263B" w:rsidRPr="00AF433E">
        <w:rPr>
          <w:i/>
          <w:iCs/>
        </w:rPr>
        <w:t>P</w:t>
      </w:r>
      <w:r w:rsidRPr="00AF433E">
        <w:rPr>
          <w:i/>
          <w:iCs/>
        </w:rPr>
        <w:t xml:space="preserve">eople </w:t>
      </w:r>
      <w:r w:rsidR="0075263B" w:rsidRPr="00AF433E">
        <w:rPr>
          <w:i/>
          <w:iCs/>
        </w:rPr>
        <w:t>A</w:t>
      </w:r>
      <w:r w:rsidRPr="00AF433E">
        <w:rPr>
          <w:i/>
          <w:iCs/>
        </w:rPr>
        <w:t xml:space="preserve">re </w:t>
      </w:r>
      <w:r w:rsidR="0075263B" w:rsidRPr="00AF433E">
        <w:rPr>
          <w:i/>
          <w:iCs/>
        </w:rPr>
        <w:t>D</w:t>
      </w:r>
      <w:r w:rsidRPr="00AF433E">
        <w:rPr>
          <w:i/>
          <w:iCs/>
        </w:rPr>
        <w:t xml:space="preserve">ivided by </w:t>
      </w:r>
      <w:r w:rsidR="0075263B" w:rsidRPr="00AF433E">
        <w:rPr>
          <w:i/>
          <w:iCs/>
        </w:rPr>
        <w:t>P</w:t>
      </w:r>
      <w:r w:rsidRPr="00AF433E">
        <w:rPr>
          <w:i/>
          <w:iCs/>
        </w:rPr>
        <w:t xml:space="preserve">olitics and </w:t>
      </w:r>
      <w:r w:rsidR="0075263B" w:rsidRPr="00AF433E">
        <w:rPr>
          <w:i/>
          <w:iCs/>
        </w:rPr>
        <w:t>R</w:t>
      </w:r>
      <w:r w:rsidRPr="00AF433E">
        <w:rPr>
          <w:i/>
          <w:iCs/>
        </w:rPr>
        <w:t>eligion</w:t>
      </w:r>
      <w:r w:rsidRPr="00AF433E">
        <w:t>. Vintage.</w:t>
      </w:r>
    </w:p>
    <w:p w14:paraId="4E6F4A31" w14:textId="5C15B18B" w:rsidR="00C30CE2" w:rsidRPr="00AF433E" w:rsidRDefault="00C30CE2" w:rsidP="00C30CE2">
      <w:pPr>
        <w:widowControl w:val="0"/>
        <w:autoSpaceDE w:val="0"/>
        <w:autoSpaceDN w:val="0"/>
        <w:adjustRightInd w:val="0"/>
        <w:spacing w:line="480" w:lineRule="auto"/>
        <w:ind w:left="720" w:hanging="720"/>
      </w:pPr>
      <w:r w:rsidRPr="00AF433E">
        <w:t>Haidt, J. (2016). Why Concepts Creep to the Left. </w:t>
      </w:r>
      <w:r w:rsidRPr="00AF433E">
        <w:rPr>
          <w:i/>
          <w:iCs/>
        </w:rPr>
        <w:t>Psychological Inquiry</w:t>
      </w:r>
      <w:r w:rsidRPr="00AF433E">
        <w:t>, </w:t>
      </w:r>
      <w:r w:rsidRPr="00AF433E">
        <w:rPr>
          <w:i/>
          <w:iCs/>
        </w:rPr>
        <w:t>27</w:t>
      </w:r>
      <w:r w:rsidRPr="00AF433E">
        <w:t>(1), 40-45.</w:t>
      </w:r>
    </w:p>
    <w:p w14:paraId="47490527" w14:textId="339CFB36" w:rsidR="002D4832" w:rsidRPr="00AF433E" w:rsidRDefault="002D4832" w:rsidP="00C30CE2">
      <w:pPr>
        <w:widowControl w:val="0"/>
        <w:autoSpaceDE w:val="0"/>
        <w:autoSpaceDN w:val="0"/>
        <w:adjustRightInd w:val="0"/>
        <w:spacing w:line="480" w:lineRule="auto"/>
        <w:ind w:left="720" w:hanging="720"/>
      </w:pPr>
      <w:proofErr w:type="spellStart"/>
      <w:r w:rsidRPr="00AF433E">
        <w:t>Hainmueller</w:t>
      </w:r>
      <w:proofErr w:type="spellEnd"/>
      <w:r w:rsidRPr="00AF433E">
        <w:t xml:space="preserve">, J., &amp; Hopkins, D. J. (2015). The hidden American immigration consensus: A conjoint analysis of attitudes toward immigrants. </w:t>
      </w:r>
      <w:r w:rsidRPr="00AF433E">
        <w:rPr>
          <w:i/>
        </w:rPr>
        <w:t>American Journal of Political Science</w:t>
      </w:r>
      <w:r w:rsidRPr="00AF433E">
        <w:t>, 59(3), 529-548.</w:t>
      </w:r>
    </w:p>
    <w:p w14:paraId="001C0673" w14:textId="54E2EC64" w:rsidR="003A5C8D" w:rsidRPr="00AF433E" w:rsidRDefault="003A5C8D" w:rsidP="003A5C8D">
      <w:pPr>
        <w:widowControl w:val="0"/>
        <w:autoSpaceDE w:val="0"/>
        <w:autoSpaceDN w:val="0"/>
        <w:adjustRightInd w:val="0"/>
        <w:spacing w:line="480" w:lineRule="auto"/>
        <w:ind w:left="720" w:hanging="720"/>
      </w:pPr>
      <w:r w:rsidRPr="00AF433E">
        <w:t>Hamlin, J. K. (2013). Moral judgment and action in preverbal infants and toddlers: Evidence for an innate moral core. </w:t>
      </w:r>
      <w:r w:rsidRPr="00AF433E">
        <w:rPr>
          <w:i/>
          <w:iCs/>
        </w:rPr>
        <w:t>Current Directions in Psychological Science</w:t>
      </w:r>
      <w:r w:rsidRPr="00AF433E">
        <w:t>, </w:t>
      </w:r>
      <w:r w:rsidRPr="00AF433E">
        <w:rPr>
          <w:i/>
          <w:iCs/>
        </w:rPr>
        <w:t>22</w:t>
      </w:r>
      <w:r w:rsidRPr="00AF433E">
        <w:t>(3), 186-193.</w:t>
      </w:r>
    </w:p>
    <w:p w14:paraId="53A5CFC0" w14:textId="4C2DA012" w:rsidR="000952A0" w:rsidRPr="00AF433E" w:rsidRDefault="000952A0" w:rsidP="00BC565B">
      <w:pPr>
        <w:widowControl w:val="0"/>
        <w:autoSpaceDE w:val="0"/>
        <w:autoSpaceDN w:val="0"/>
        <w:adjustRightInd w:val="0"/>
        <w:spacing w:line="480" w:lineRule="auto"/>
        <w:ind w:left="720" w:hanging="720"/>
      </w:pPr>
      <w:r w:rsidRPr="00AF433E">
        <w:t>Harcourt, A. H., &amp; De Waal, F. B. (1992). </w:t>
      </w:r>
      <w:r w:rsidRPr="00AF433E">
        <w:rPr>
          <w:i/>
          <w:iCs/>
        </w:rPr>
        <w:t xml:space="preserve">Coalitions and </w:t>
      </w:r>
      <w:r w:rsidR="00E00B07" w:rsidRPr="00AF433E">
        <w:rPr>
          <w:i/>
          <w:iCs/>
        </w:rPr>
        <w:t>A</w:t>
      </w:r>
      <w:r w:rsidRPr="00AF433E">
        <w:rPr>
          <w:i/>
          <w:iCs/>
        </w:rPr>
        <w:t xml:space="preserve">lliances in </w:t>
      </w:r>
      <w:r w:rsidR="00E00B07" w:rsidRPr="00AF433E">
        <w:rPr>
          <w:i/>
          <w:iCs/>
        </w:rPr>
        <w:t>H</w:t>
      </w:r>
      <w:r w:rsidRPr="00AF433E">
        <w:rPr>
          <w:i/>
          <w:iCs/>
        </w:rPr>
        <w:t xml:space="preserve">umans and </w:t>
      </w:r>
      <w:r w:rsidR="00E00B07" w:rsidRPr="00AF433E">
        <w:rPr>
          <w:i/>
          <w:iCs/>
        </w:rPr>
        <w:t>O</w:t>
      </w:r>
      <w:r w:rsidRPr="00AF433E">
        <w:rPr>
          <w:i/>
          <w:iCs/>
        </w:rPr>
        <w:t xml:space="preserve">ther </w:t>
      </w:r>
      <w:r w:rsidR="00E00B07" w:rsidRPr="00AF433E">
        <w:rPr>
          <w:i/>
          <w:iCs/>
        </w:rPr>
        <w:t>A</w:t>
      </w:r>
      <w:r w:rsidRPr="00AF433E">
        <w:rPr>
          <w:i/>
          <w:iCs/>
        </w:rPr>
        <w:t>nimals</w:t>
      </w:r>
      <w:r w:rsidRPr="00AF433E">
        <w:t>. Oxford University Press.</w:t>
      </w:r>
    </w:p>
    <w:p w14:paraId="5CB24D40" w14:textId="77777777" w:rsidR="00B53B76" w:rsidRPr="00AF433E" w:rsidRDefault="00B53B76" w:rsidP="00B53B76">
      <w:pPr>
        <w:widowControl w:val="0"/>
        <w:autoSpaceDE w:val="0"/>
        <w:autoSpaceDN w:val="0"/>
        <w:adjustRightInd w:val="0"/>
        <w:spacing w:line="480" w:lineRule="auto"/>
        <w:ind w:left="720" w:hanging="720"/>
      </w:pPr>
      <w:r w:rsidRPr="00AF433E">
        <w:t>Haslam, N. (2016). Concept creep: Psychology's expanding concepts of harm and pathology. </w:t>
      </w:r>
      <w:r w:rsidRPr="00AF433E">
        <w:rPr>
          <w:i/>
          <w:iCs/>
        </w:rPr>
        <w:t>Psychological Inquiry</w:t>
      </w:r>
      <w:r w:rsidRPr="00AF433E">
        <w:t>, </w:t>
      </w:r>
      <w:r w:rsidRPr="00AF433E">
        <w:rPr>
          <w:i/>
          <w:iCs/>
        </w:rPr>
        <w:t>27</w:t>
      </w:r>
      <w:r w:rsidRPr="00AF433E">
        <w:t>(1), 1-17.</w:t>
      </w:r>
    </w:p>
    <w:p w14:paraId="55B55892" w14:textId="4F4AA86B" w:rsidR="00623347" w:rsidRPr="00AF433E" w:rsidRDefault="00623347" w:rsidP="00623347">
      <w:pPr>
        <w:widowControl w:val="0"/>
        <w:autoSpaceDE w:val="0"/>
        <w:autoSpaceDN w:val="0"/>
        <w:adjustRightInd w:val="0"/>
        <w:spacing w:line="480" w:lineRule="auto"/>
        <w:ind w:left="720" w:hanging="720"/>
      </w:pPr>
      <w:r w:rsidRPr="00AF433E">
        <w:t xml:space="preserve">Heider, F. (1958). </w:t>
      </w:r>
      <w:r w:rsidRPr="00AF433E">
        <w:rPr>
          <w:i/>
        </w:rPr>
        <w:t xml:space="preserve">The </w:t>
      </w:r>
      <w:r w:rsidR="00E00B07" w:rsidRPr="00AF433E">
        <w:rPr>
          <w:i/>
        </w:rPr>
        <w:t>P</w:t>
      </w:r>
      <w:r w:rsidRPr="00AF433E">
        <w:rPr>
          <w:i/>
        </w:rPr>
        <w:t xml:space="preserve">sychology of </w:t>
      </w:r>
      <w:r w:rsidR="00E00B07" w:rsidRPr="00AF433E">
        <w:rPr>
          <w:i/>
        </w:rPr>
        <w:t>I</w:t>
      </w:r>
      <w:r w:rsidRPr="00AF433E">
        <w:rPr>
          <w:i/>
        </w:rPr>
        <w:t xml:space="preserve">nterpersonal </w:t>
      </w:r>
      <w:r w:rsidR="00E00B07" w:rsidRPr="00AF433E">
        <w:rPr>
          <w:i/>
        </w:rPr>
        <w:t>R</w:t>
      </w:r>
      <w:r w:rsidRPr="00AF433E">
        <w:rPr>
          <w:i/>
        </w:rPr>
        <w:t>elations</w:t>
      </w:r>
      <w:r w:rsidRPr="00AF433E">
        <w:t>. New York, NY: Wiley.</w:t>
      </w:r>
    </w:p>
    <w:p w14:paraId="2560CFB4" w14:textId="77D190F3" w:rsidR="00417C44" w:rsidRPr="00AF433E" w:rsidRDefault="00417C44" w:rsidP="00417C44">
      <w:pPr>
        <w:widowControl w:val="0"/>
        <w:autoSpaceDE w:val="0"/>
        <w:autoSpaceDN w:val="0"/>
        <w:adjustRightInd w:val="0"/>
        <w:spacing w:line="480" w:lineRule="auto"/>
        <w:ind w:left="720" w:hanging="720"/>
      </w:pPr>
      <w:r w:rsidRPr="00AF433E">
        <w:t>Henrich, J., &amp; Gil-White, F. J. (2001). The evolution of prestige: Freely conferred deference as a mechanism for enhancing the benefits of cultural transmission. </w:t>
      </w:r>
      <w:r w:rsidRPr="00AF433E">
        <w:rPr>
          <w:i/>
          <w:iCs/>
        </w:rPr>
        <w:t>Evolution and human behavior</w:t>
      </w:r>
      <w:r w:rsidRPr="00AF433E">
        <w:t>, </w:t>
      </w:r>
      <w:r w:rsidRPr="00AF433E">
        <w:rPr>
          <w:i/>
          <w:iCs/>
        </w:rPr>
        <w:t>22</w:t>
      </w:r>
      <w:r w:rsidRPr="00AF433E">
        <w:t>(3), 165-196.</w:t>
      </w:r>
    </w:p>
    <w:p w14:paraId="44AFC897" w14:textId="5F04F2E5" w:rsidR="00CF11A0" w:rsidRPr="00AF433E" w:rsidRDefault="00CF11A0" w:rsidP="00BC565B">
      <w:pPr>
        <w:widowControl w:val="0"/>
        <w:autoSpaceDE w:val="0"/>
        <w:autoSpaceDN w:val="0"/>
        <w:adjustRightInd w:val="0"/>
        <w:spacing w:line="480" w:lineRule="auto"/>
        <w:ind w:left="720" w:hanging="720"/>
      </w:pPr>
      <w:proofErr w:type="spellStart"/>
      <w:r w:rsidRPr="00AF433E">
        <w:t>Hewstone</w:t>
      </w:r>
      <w:proofErr w:type="spellEnd"/>
      <w:r w:rsidRPr="00AF433E">
        <w:t xml:space="preserve">, M. (1990). The ‘ultimate attribution error’? A review of the literature on intergroup causal attribution. </w:t>
      </w:r>
      <w:r w:rsidRPr="00AF433E">
        <w:rPr>
          <w:i/>
        </w:rPr>
        <w:t>European Journal of Social Psychology</w:t>
      </w:r>
      <w:r w:rsidRPr="00AF433E">
        <w:t>, 20(4), 311-335.</w:t>
      </w:r>
    </w:p>
    <w:p w14:paraId="716746B4" w14:textId="3E1AFD5B" w:rsidR="00DA26DC" w:rsidRPr="00AF433E" w:rsidRDefault="00DA26DC" w:rsidP="00BC565B">
      <w:pPr>
        <w:widowControl w:val="0"/>
        <w:autoSpaceDE w:val="0"/>
        <w:autoSpaceDN w:val="0"/>
        <w:adjustRightInd w:val="0"/>
        <w:spacing w:line="480" w:lineRule="auto"/>
        <w:ind w:left="720" w:hanging="720"/>
      </w:pPr>
      <w:r w:rsidRPr="00AF433E">
        <w:t xml:space="preserve">Hodson, G., &amp; </w:t>
      </w:r>
      <w:proofErr w:type="spellStart"/>
      <w:r w:rsidRPr="00AF433E">
        <w:t>Busseri</w:t>
      </w:r>
      <w:proofErr w:type="spellEnd"/>
      <w:r w:rsidRPr="00AF433E">
        <w:t>, M. A. (2012). Bright minds and dark attitudes lower cognitive ability predicts greater prejudice through right-wing ideology and low intergroup contact. </w:t>
      </w:r>
      <w:r w:rsidRPr="00AF433E">
        <w:rPr>
          <w:i/>
          <w:iCs/>
        </w:rPr>
        <w:t>Psychological Science</w:t>
      </w:r>
      <w:r w:rsidRPr="00AF433E">
        <w:t>, </w:t>
      </w:r>
      <w:r w:rsidRPr="00AF433E">
        <w:rPr>
          <w:i/>
          <w:iCs/>
        </w:rPr>
        <w:t>23</w:t>
      </w:r>
      <w:r w:rsidRPr="00AF433E">
        <w:t>(2), 187-195.</w:t>
      </w:r>
    </w:p>
    <w:p w14:paraId="2C766201" w14:textId="1E1B3DA7" w:rsidR="00237560" w:rsidRPr="00AF433E" w:rsidRDefault="00237560" w:rsidP="00BC565B">
      <w:pPr>
        <w:widowControl w:val="0"/>
        <w:autoSpaceDE w:val="0"/>
        <w:autoSpaceDN w:val="0"/>
        <w:adjustRightInd w:val="0"/>
        <w:spacing w:line="480" w:lineRule="auto"/>
        <w:ind w:left="720" w:hanging="720"/>
      </w:pPr>
      <w:r w:rsidRPr="00AF433E">
        <w:lastRenderedPageBreak/>
        <w:t>Holland, A. C. (2018). Diminished Expectations: Redistributive preferences in truncated welfare states. </w:t>
      </w:r>
      <w:r w:rsidRPr="00AF433E">
        <w:rPr>
          <w:i/>
          <w:iCs/>
        </w:rPr>
        <w:t>World Politics</w:t>
      </w:r>
      <w:r w:rsidRPr="00AF433E">
        <w:t>, </w:t>
      </w:r>
      <w:r w:rsidRPr="00AF433E">
        <w:rPr>
          <w:i/>
          <w:iCs/>
        </w:rPr>
        <w:t>70</w:t>
      </w:r>
      <w:r w:rsidRPr="00AF433E">
        <w:t>(4), 555-594.</w:t>
      </w:r>
    </w:p>
    <w:p w14:paraId="1618E219" w14:textId="240E2D25" w:rsidR="00503B6E" w:rsidRPr="00AF433E" w:rsidRDefault="00503B6E" w:rsidP="00BC565B">
      <w:pPr>
        <w:widowControl w:val="0"/>
        <w:autoSpaceDE w:val="0"/>
        <w:autoSpaceDN w:val="0"/>
        <w:adjustRightInd w:val="0"/>
        <w:spacing w:line="480" w:lineRule="auto"/>
        <w:ind w:left="720" w:hanging="720"/>
      </w:pPr>
      <w:r w:rsidRPr="00AF433E">
        <w:t>Hollander, P. (2016). Revisiting the banality of Evil: Contemporary political violence and the Milgram experiments. </w:t>
      </w:r>
      <w:r w:rsidRPr="00AF433E">
        <w:rPr>
          <w:i/>
          <w:iCs/>
        </w:rPr>
        <w:t>Society</w:t>
      </w:r>
      <w:r w:rsidRPr="00AF433E">
        <w:t>, </w:t>
      </w:r>
      <w:r w:rsidRPr="00AF433E">
        <w:rPr>
          <w:i/>
          <w:iCs/>
        </w:rPr>
        <w:t>53</w:t>
      </w:r>
      <w:r w:rsidRPr="00AF433E">
        <w:t>(1), 56-66.</w:t>
      </w:r>
    </w:p>
    <w:p w14:paraId="57ABE97E" w14:textId="0A49075A" w:rsidR="009E7D7A" w:rsidRPr="00AF433E" w:rsidRDefault="009E7D7A" w:rsidP="00BC565B">
      <w:pPr>
        <w:widowControl w:val="0"/>
        <w:autoSpaceDE w:val="0"/>
        <w:autoSpaceDN w:val="0"/>
        <w:adjustRightInd w:val="0"/>
        <w:spacing w:line="480" w:lineRule="auto"/>
        <w:ind w:left="720" w:hanging="720"/>
      </w:pPr>
      <w:r w:rsidRPr="00AF433E">
        <w:t>Hollander, P. (2017). </w:t>
      </w:r>
      <w:r w:rsidRPr="00AF433E">
        <w:rPr>
          <w:i/>
          <w:iCs/>
        </w:rPr>
        <w:t>Political pilgrims: Western intellectuals in search of the good society</w:t>
      </w:r>
      <w:r w:rsidRPr="00AF433E">
        <w:t>. Routledge.</w:t>
      </w:r>
    </w:p>
    <w:p w14:paraId="2EABC7FD" w14:textId="57E9C94F" w:rsidR="00B00302" w:rsidRPr="00AF433E" w:rsidRDefault="00B00302" w:rsidP="00BC565B">
      <w:pPr>
        <w:widowControl w:val="0"/>
        <w:autoSpaceDE w:val="0"/>
        <w:autoSpaceDN w:val="0"/>
        <w:adjustRightInd w:val="0"/>
        <w:spacing w:line="480" w:lineRule="auto"/>
        <w:ind w:left="720" w:hanging="720"/>
      </w:pPr>
      <w:r w:rsidRPr="00AF433E">
        <w:t>Honeycutt, N., &amp; Freberg, L. (2017). The liberal and conservative experience across academic disciplines: An extension of Inbar and Lammers. </w:t>
      </w:r>
      <w:r w:rsidRPr="00AF433E">
        <w:rPr>
          <w:i/>
          <w:iCs/>
        </w:rPr>
        <w:t>Social Psychological and Personality Science</w:t>
      </w:r>
      <w:r w:rsidRPr="00AF433E">
        <w:t>, </w:t>
      </w:r>
      <w:r w:rsidRPr="00AF433E">
        <w:rPr>
          <w:i/>
          <w:iCs/>
        </w:rPr>
        <w:t>8</w:t>
      </w:r>
      <w:r w:rsidRPr="00AF433E">
        <w:t>(2), 115-123.</w:t>
      </w:r>
    </w:p>
    <w:p w14:paraId="4F1FC180" w14:textId="15572B26" w:rsidR="00FD0879" w:rsidRPr="00AF433E" w:rsidRDefault="00FD0879" w:rsidP="00BC565B">
      <w:pPr>
        <w:widowControl w:val="0"/>
        <w:autoSpaceDE w:val="0"/>
        <w:autoSpaceDN w:val="0"/>
        <w:adjustRightInd w:val="0"/>
        <w:spacing w:line="480" w:lineRule="auto"/>
        <w:ind w:left="720" w:hanging="720"/>
      </w:pPr>
      <w:proofErr w:type="spellStart"/>
      <w:r w:rsidRPr="00AF433E">
        <w:t>Hornsey</w:t>
      </w:r>
      <w:proofErr w:type="spellEnd"/>
      <w:r w:rsidRPr="00AF433E">
        <w:t>, M. J. (2008). Social identity theory and self‐categorization theory: A historical review. </w:t>
      </w:r>
      <w:r w:rsidRPr="00AF433E">
        <w:rPr>
          <w:i/>
          <w:iCs/>
        </w:rPr>
        <w:t xml:space="preserve">Social and </w:t>
      </w:r>
      <w:r w:rsidR="00067F78" w:rsidRPr="00AF433E">
        <w:rPr>
          <w:i/>
          <w:iCs/>
        </w:rPr>
        <w:t>P</w:t>
      </w:r>
      <w:r w:rsidRPr="00AF433E">
        <w:rPr>
          <w:i/>
          <w:iCs/>
        </w:rPr>
        <w:t xml:space="preserve">ersonality </w:t>
      </w:r>
      <w:r w:rsidR="00067F78" w:rsidRPr="00AF433E">
        <w:rPr>
          <w:i/>
          <w:iCs/>
        </w:rPr>
        <w:t>P</w:t>
      </w:r>
      <w:r w:rsidRPr="00AF433E">
        <w:rPr>
          <w:i/>
          <w:iCs/>
        </w:rPr>
        <w:t xml:space="preserve">sychology </w:t>
      </w:r>
      <w:r w:rsidR="00067F78" w:rsidRPr="00AF433E">
        <w:rPr>
          <w:i/>
          <w:iCs/>
        </w:rPr>
        <w:t>C</w:t>
      </w:r>
      <w:r w:rsidRPr="00AF433E">
        <w:rPr>
          <w:i/>
          <w:iCs/>
        </w:rPr>
        <w:t>ompass</w:t>
      </w:r>
      <w:r w:rsidRPr="00AF433E">
        <w:t>, </w:t>
      </w:r>
      <w:r w:rsidRPr="00AF433E">
        <w:rPr>
          <w:i/>
          <w:iCs/>
        </w:rPr>
        <w:t>2</w:t>
      </w:r>
      <w:r w:rsidRPr="00AF433E">
        <w:t>(1), 204-222.</w:t>
      </w:r>
    </w:p>
    <w:p w14:paraId="5B753474" w14:textId="04CBDC65" w:rsidR="004E4571" w:rsidRPr="00AF433E" w:rsidRDefault="004E4571" w:rsidP="004E4571">
      <w:pPr>
        <w:widowControl w:val="0"/>
        <w:autoSpaceDE w:val="0"/>
        <w:autoSpaceDN w:val="0"/>
        <w:adjustRightInd w:val="0"/>
        <w:spacing w:line="480" w:lineRule="auto"/>
        <w:ind w:left="720" w:hanging="720"/>
      </w:pPr>
      <w:r w:rsidRPr="00AF433E">
        <w:t xml:space="preserve">Huber, J. D., &amp; </w:t>
      </w:r>
      <w:proofErr w:type="spellStart"/>
      <w:r w:rsidRPr="00AF433E">
        <w:t>Stanig</w:t>
      </w:r>
      <w:proofErr w:type="spellEnd"/>
      <w:r w:rsidRPr="00AF433E">
        <w:t>, P. (2011). Church-state separation and redistribution. </w:t>
      </w:r>
      <w:r w:rsidRPr="00AF433E">
        <w:rPr>
          <w:i/>
          <w:iCs/>
        </w:rPr>
        <w:t>Journal of Public Economics</w:t>
      </w:r>
      <w:r w:rsidRPr="00AF433E">
        <w:t>, </w:t>
      </w:r>
      <w:r w:rsidRPr="00AF433E">
        <w:rPr>
          <w:i/>
          <w:iCs/>
        </w:rPr>
        <w:t>95</w:t>
      </w:r>
      <w:r w:rsidRPr="00AF433E">
        <w:t>(7-8), 828-836.</w:t>
      </w:r>
    </w:p>
    <w:p w14:paraId="1A36CBF5" w14:textId="18F9ACDE" w:rsidR="00D7507F" w:rsidRPr="00AF433E" w:rsidRDefault="00D7507F" w:rsidP="00D7507F">
      <w:pPr>
        <w:widowControl w:val="0"/>
        <w:autoSpaceDE w:val="0"/>
        <w:autoSpaceDN w:val="0"/>
        <w:adjustRightInd w:val="0"/>
        <w:spacing w:line="480" w:lineRule="auto"/>
        <w:ind w:left="720" w:hanging="720"/>
      </w:pPr>
      <w:r w:rsidRPr="00AF433E">
        <w:t>Hugh-Jones, D., &amp; Ron, I. (2019). Humans reciprocate by discriminating against group peers. </w:t>
      </w:r>
      <w:r w:rsidRPr="00AF433E">
        <w:rPr>
          <w:i/>
          <w:iCs/>
        </w:rPr>
        <w:t>Evolution and Human Behavior</w:t>
      </w:r>
      <w:r w:rsidRPr="00AF433E">
        <w:t>, </w:t>
      </w:r>
      <w:r w:rsidRPr="00AF433E">
        <w:rPr>
          <w:i/>
          <w:iCs/>
        </w:rPr>
        <w:t>40</w:t>
      </w:r>
      <w:r w:rsidRPr="00AF433E">
        <w:t>(1), 90-95.</w:t>
      </w:r>
    </w:p>
    <w:p w14:paraId="02AC30B7" w14:textId="483DCD41" w:rsidR="006B7000" w:rsidRPr="00AF433E" w:rsidRDefault="006B7000" w:rsidP="00BC565B">
      <w:pPr>
        <w:widowControl w:val="0"/>
        <w:autoSpaceDE w:val="0"/>
        <w:autoSpaceDN w:val="0"/>
        <w:adjustRightInd w:val="0"/>
        <w:spacing w:line="480" w:lineRule="auto"/>
        <w:ind w:left="720" w:hanging="720"/>
      </w:pPr>
      <w:proofErr w:type="spellStart"/>
      <w:r w:rsidRPr="00AF433E">
        <w:t>Huitsing</w:t>
      </w:r>
      <w:proofErr w:type="spellEnd"/>
      <w:r w:rsidRPr="00AF433E">
        <w:t xml:space="preserve">, G., </w:t>
      </w:r>
      <w:proofErr w:type="spellStart"/>
      <w:r w:rsidRPr="00AF433E">
        <w:t>Snijders</w:t>
      </w:r>
      <w:proofErr w:type="spellEnd"/>
      <w:r w:rsidRPr="00AF433E">
        <w:t xml:space="preserve">, T. A., Van </w:t>
      </w:r>
      <w:proofErr w:type="spellStart"/>
      <w:r w:rsidRPr="00AF433E">
        <w:t>Duijn</w:t>
      </w:r>
      <w:proofErr w:type="spellEnd"/>
      <w:r w:rsidRPr="00AF433E">
        <w:t xml:space="preserve">, M. A., &amp; </w:t>
      </w:r>
      <w:proofErr w:type="spellStart"/>
      <w:r w:rsidRPr="00AF433E">
        <w:t>Veenstra</w:t>
      </w:r>
      <w:proofErr w:type="spellEnd"/>
      <w:r w:rsidRPr="00AF433E">
        <w:t>, R. (2014). Victims, bullies, and their defenders: A longitudinal study of the coevolution of positive and negative networks. </w:t>
      </w:r>
      <w:r w:rsidRPr="00AF433E">
        <w:rPr>
          <w:i/>
          <w:iCs/>
        </w:rPr>
        <w:t>Development and psychopathology</w:t>
      </w:r>
      <w:r w:rsidRPr="00AF433E">
        <w:t>, </w:t>
      </w:r>
      <w:r w:rsidRPr="00AF433E">
        <w:rPr>
          <w:i/>
          <w:iCs/>
        </w:rPr>
        <w:t>26</w:t>
      </w:r>
      <w:r w:rsidRPr="00AF433E">
        <w:t>(3), 645.</w:t>
      </w:r>
    </w:p>
    <w:p w14:paraId="05F8012C" w14:textId="079B5394" w:rsidR="001D7D40" w:rsidRPr="00AF433E" w:rsidRDefault="001D7D40" w:rsidP="001D7D40">
      <w:pPr>
        <w:widowControl w:val="0"/>
        <w:autoSpaceDE w:val="0"/>
        <w:autoSpaceDN w:val="0"/>
        <w:adjustRightInd w:val="0"/>
        <w:spacing w:line="480" w:lineRule="auto"/>
        <w:ind w:left="720" w:hanging="720"/>
      </w:pPr>
      <w:r w:rsidRPr="00AF433E">
        <w:t>Hunter, J. A., Stringer, M., &amp; Watson, R. P. (1991). Intergroup violence and intergroup attributions. </w:t>
      </w:r>
      <w:r w:rsidRPr="00AF433E">
        <w:rPr>
          <w:i/>
          <w:iCs/>
        </w:rPr>
        <w:t>British Journal of Social Psychology</w:t>
      </w:r>
      <w:r w:rsidRPr="00AF433E">
        <w:t>, </w:t>
      </w:r>
      <w:r w:rsidRPr="00AF433E">
        <w:rPr>
          <w:i/>
          <w:iCs/>
        </w:rPr>
        <w:t>30</w:t>
      </w:r>
      <w:r w:rsidRPr="00AF433E">
        <w:t>(3), 261-266.</w:t>
      </w:r>
    </w:p>
    <w:p w14:paraId="6CE20EAF" w14:textId="2F06A744" w:rsidR="00A90BE2" w:rsidRPr="00AF433E" w:rsidRDefault="00A90BE2" w:rsidP="001D7D40">
      <w:pPr>
        <w:widowControl w:val="0"/>
        <w:autoSpaceDE w:val="0"/>
        <w:autoSpaceDN w:val="0"/>
        <w:adjustRightInd w:val="0"/>
        <w:spacing w:line="480" w:lineRule="auto"/>
        <w:ind w:left="720" w:hanging="720"/>
      </w:pPr>
      <w:r w:rsidRPr="00AF433E">
        <w:t xml:space="preserve">Jacobs, N., &amp; Munis, B. K. (2022). Place-Based Resentment in Contemporary U.S. Elections: The Individual Sources of America’s Urban-Rural Divide. </w:t>
      </w:r>
      <w:r w:rsidRPr="00AF433E">
        <w:rPr>
          <w:i/>
          <w:iCs/>
        </w:rPr>
        <w:t>Political Research Quarterly</w:t>
      </w:r>
      <w:r w:rsidRPr="00AF433E">
        <w:t>, 0(0). https://doi.org/10.1177/10659129221124864</w:t>
      </w:r>
    </w:p>
    <w:p w14:paraId="4654D814" w14:textId="366105BB" w:rsidR="00EF69B0" w:rsidRPr="00AF433E" w:rsidRDefault="00EF69B0" w:rsidP="001D7D40">
      <w:pPr>
        <w:widowControl w:val="0"/>
        <w:autoSpaceDE w:val="0"/>
        <w:autoSpaceDN w:val="0"/>
        <w:adjustRightInd w:val="0"/>
        <w:spacing w:line="480" w:lineRule="auto"/>
        <w:ind w:left="720" w:hanging="720"/>
      </w:pPr>
      <w:proofErr w:type="spellStart"/>
      <w:r w:rsidRPr="00AF433E">
        <w:lastRenderedPageBreak/>
        <w:t>Jasinenko</w:t>
      </w:r>
      <w:proofErr w:type="spellEnd"/>
      <w:r w:rsidRPr="00AF433E">
        <w:t xml:space="preserve">, A., </w:t>
      </w:r>
      <w:proofErr w:type="spellStart"/>
      <w:r w:rsidRPr="00AF433E">
        <w:t>Christandl</w:t>
      </w:r>
      <w:proofErr w:type="spellEnd"/>
      <w:r w:rsidRPr="00AF433E">
        <w:t xml:space="preserve">, F., &amp; </w:t>
      </w:r>
      <w:proofErr w:type="spellStart"/>
      <w:r w:rsidRPr="00AF433E">
        <w:t>Meynhardt</w:t>
      </w:r>
      <w:proofErr w:type="spellEnd"/>
      <w:r w:rsidRPr="00AF433E">
        <w:t>, T. (2020). Justified by ideology: Why conservatives care less about corporate social irresponsibility. </w:t>
      </w:r>
      <w:r w:rsidRPr="00AF433E">
        <w:rPr>
          <w:i/>
          <w:iCs/>
        </w:rPr>
        <w:t>Journal of Business Research</w:t>
      </w:r>
      <w:r w:rsidRPr="00AF433E">
        <w:t>, </w:t>
      </w:r>
      <w:r w:rsidRPr="00AF433E">
        <w:rPr>
          <w:i/>
          <w:iCs/>
        </w:rPr>
        <w:t>114</w:t>
      </w:r>
      <w:r w:rsidRPr="00AF433E">
        <w:t>, 290-303.</w:t>
      </w:r>
    </w:p>
    <w:p w14:paraId="77E35563" w14:textId="463C6A08" w:rsidR="003F3F5A" w:rsidRPr="00AF433E" w:rsidRDefault="007A043F" w:rsidP="00BC565B">
      <w:pPr>
        <w:widowControl w:val="0"/>
        <w:autoSpaceDE w:val="0"/>
        <w:autoSpaceDN w:val="0"/>
        <w:adjustRightInd w:val="0"/>
        <w:spacing w:line="480" w:lineRule="auto"/>
        <w:ind w:left="720" w:hanging="720"/>
      </w:pPr>
      <w:r w:rsidRPr="00AF433E">
        <w:t xml:space="preserve">James, L., Markey, R., &amp; Markey, R. (2006). Class and </w:t>
      </w:r>
      <w:proofErr w:type="spellStart"/>
      <w:r w:rsidRPr="00AF433E">
        <w:t>Labour</w:t>
      </w:r>
      <w:proofErr w:type="spellEnd"/>
      <w:r w:rsidRPr="00AF433E">
        <w:t xml:space="preserve">: The British </w:t>
      </w:r>
      <w:proofErr w:type="spellStart"/>
      <w:r w:rsidRPr="00AF433E">
        <w:t>Labour</w:t>
      </w:r>
      <w:proofErr w:type="spellEnd"/>
      <w:r w:rsidRPr="00AF433E">
        <w:t xml:space="preserve"> Party and the Australian Labor Party Compared. </w:t>
      </w:r>
      <w:proofErr w:type="spellStart"/>
      <w:r w:rsidRPr="00AF433E">
        <w:rPr>
          <w:i/>
          <w:iCs/>
        </w:rPr>
        <w:t>Labour</w:t>
      </w:r>
      <w:proofErr w:type="spellEnd"/>
      <w:r w:rsidRPr="00AF433E">
        <w:rPr>
          <w:i/>
          <w:iCs/>
        </w:rPr>
        <w:t xml:space="preserve"> History</w:t>
      </w:r>
      <w:r w:rsidRPr="00AF433E">
        <w:t>, 23-41.</w:t>
      </w:r>
    </w:p>
    <w:p w14:paraId="654FA241" w14:textId="3B107307" w:rsidR="00227B13" w:rsidRPr="00AF433E" w:rsidRDefault="004C6973" w:rsidP="00BC565B">
      <w:pPr>
        <w:widowControl w:val="0"/>
        <w:autoSpaceDE w:val="0"/>
        <w:autoSpaceDN w:val="0"/>
        <w:adjustRightInd w:val="0"/>
        <w:spacing w:line="480" w:lineRule="auto"/>
        <w:ind w:left="720" w:hanging="720"/>
      </w:pPr>
      <w:r w:rsidRPr="00AF433E">
        <w:t xml:space="preserve">Jones, </w:t>
      </w:r>
      <w:r w:rsidR="00B95B2A" w:rsidRPr="00AF433E">
        <w:t xml:space="preserve">R. P., Cox, D., Dionne, E. J., </w:t>
      </w:r>
      <w:proofErr w:type="spellStart"/>
      <w:r w:rsidR="00B95B2A" w:rsidRPr="00AF433E">
        <w:t>Galston</w:t>
      </w:r>
      <w:proofErr w:type="spellEnd"/>
      <w:r w:rsidR="00B95B2A" w:rsidRPr="00AF433E">
        <w:t xml:space="preserve">, B. C., </w:t>
      </w:r>
      <w:proofErr w:type="spellStart"/>
      <w:r w:rsidR="00B95B2A" w:rsidRPr="00AF433E">
        <w:t>Lienesch</w:t>
      </w:r>
      <w:proofErr w:type="spellEnd"/>
      <w:r w:rsidR="00B95B2A" w:rsidRPr="00AF433E">
        <w:t xml:space="preserve">, R. (2016). How Immigration and Concerns About Cultural Change Are Shaping the 2016 Election. Public Religion Research Institute. Retrieved from </w:t>
      </w:r>
      <w:hyperlink r:id="rId10" w:history="1">
        <w:r w:rsidR="00227B13" w:rsidRPr="00AF433E">
          <w:rPr>
            <w:rStyle w:val="Hyperlink"/>
          </w:rPr>
          <w:t>http://www.prri.org/wp-content/uploads/2016/06/PRRI-Brookings-2016-Immigration-survey-report.pdf</w:t>
        </w:r>
      </w:hyperlink>
    </w:p>
    <w:p w14:paraId="35E21708" w14:textId="77777777" w:rsidR="00CF11A0" w:rsidRPr="00AF433E" w:rsidRDefault="00CF11A0" w:rsidP="00BC565B">
      <w:pPr>
        <w:widowControl w:val="0"/>
        <w:autoSpaceDE w:val="0"/>
        <w:autoSpaceDN w:val="0"/>
        <w:adjustRightInd w:val="0"/>
        <w:spacing w:line="480" w:lineRule="auto"/>
        <w:ind w:left="720" w:hanging="720"/>
      </w:pPr>
      <w:proofErr w:type="spellStart"/>
      <w:r w:rsidRPr="00AF433E">
        <w:t>Jost</w:t>
      </w:r>
      <w:proofErr w:type="spellEnd"/>
      <w:r w:rsidRPr="00AF433E">
        <w:t xml:space="preserve">, J. T., Glaser, J., </w:t>
      </w:r>
      <w:proofErr w:type="spellStart"/>
      <w:r w:rsidRPr="00AF433E">
        <w:t>Kruglanski</w:t>
      </w:r>
      <w:proofErr w:type="spellEnd"/>
      <w:r w:rsidRPr="00AF433E">
        <w:t xml:space="preserve">, A. W., &amp; </w:t>
      </w:r>
      <w:proofErr w:type="spellStart"/>
      <w:r w:rsidRPr="00AF433E">
        <w:t>Sulloway</w:t>
      </w:r>
      <w:proofErr w:type="spellEnd"/>
      <w:r w:rsidRPr="00AF433E">
        <w:t xml:space="preserve">, F. J. (2003). Political conservatism as motivated social cognition. </w:t>
      </w:r>
      <w:r w:rsidRPr="00AF433E">
        <w:rPr>
          <w:i/>
        </w:rPr>
        <w:t>Psychological bulletin</w:t>
      </w:r>
      <w:r w:rsidRPr="00AF433E">
        <w:t>, 129(3), 339.</w:t>
      </w:r>
    </w:p>
    <w:p w14:paraId="2DCBD83C" w14:textId="2BAE4EB7" w:rsidR="00DD5546" w:rsidRPr="00AF433E" w:rsidRDefault="00DD5546" w:rsidP="00BC565B">
      <w:pPr>
        <w:widowControl w:val="0"/>
        <w:autoSpaceDE w:val="0"/>
        <w:autoSpaceDN w:val="0"/>
        <w:adjustRightInd w:val="0"/>
        <w:spacing w:line="480" w:lineRule="auto"/>
        <w:ind w:left="720" w:hanging="720"/>
      </w:pPr>
      <w:r w:rsidRPr="00AF433E">
        <w:t>Kahan, D. M., Jenkins</w:t>
      </w:r>
      <w:r w:rsidRPr="00AF433E">
        <w:rPr>
          <w:rFonts w:eastAsia="Calibri"/>
        </w:rPr>
        <w:t>‐</w:t>
      </w:r>
      <w:r w:rsidRPr="00AF433E">
        <w:t xml:space="preserve">Smith, H., &amp; </w:t>
      </w:r>
      <w:proofErr w:type="spellStart"/>
      <w:r w:rsidRPr="00AF433E">
        <w:t>Braman</w:t>
      </w:r>
      <w:proofErr w:type="spellEnd"/>
      <w:r w:rsidRPr="00AF433E">
        <w:t>, D. (2011). Cultural cognition of scientific consensus. </w:t>
      </w:r>
      <w:r w:rsidRPr="00AF433E">
        <w:rPr>
          <w:i/>
          <w:iCs/>
        </w:rPr>
        <w:t>Journal of Risk Research</w:t>
      </w:r>
      <w:r w:rsidRPr="00AF433E">
        <w:t>, </w:t>
      </w:r>
      <w:r w:rsidRPr="00AF433E">
        <w:rPr>
          <w:i/>
          <w:iCs/>
        </w:rPr>
        <w:t>14</w:t>
      </w:r>
      <w:r w:rsidRPr="00AF433E">
        <w:t>(2), 147-174.</w:t>
      </w:r>
    </w:p>
    <w:p w14:paraId="3D9A602E" w14:textId="1025BB74" w:rsidR="00CF11A0" w:rsidRPr="00AF433E" w:rsidRDefault="00CF11A0" w:rsidP="00BC565B">
      <w:pPr>
        <w:widowControl w:val="0"/>
        <w:autoSpaceDE w:val="0"/>
        <w:autoSpaceDN w:val="0"/>
        <w:adjustRightInd w:val="0"/>
        <w:spacing w:line="480" w:lineRule="auto"/>
        <w:ind w:left="720" w:hanging="720"/>
      </w:pPr>
      <w:r w:rsidRPr="00AF433E">
        <w:t xml:space="preserve">Kahan, D. M., Hoffman, D. A., </w:t>
      </w:r>
      <w:proofErr w:type="spellStart"/>
      <w:r w:rsidRPr="00AF433E">
        <w:t>Braman</w:t>
      </w:r>
      <w:proofErr w:type="spellEnd"/>
      <w:r w:rsidRPr="00AF433E">
        <w:t xml:space="preserve">, D., &amp; Evans, D. (2012). They saw a protest: Cognitive illiberalism and the speech-conduct distinction. </w:t>
      </w:r>
      <w:r w:rsidRPr="00AF433E">
        <w:rPr>
          <w:i/>
        </w:rPr>
        <w:t>Stan. L. Rev</w:t>
      </w:r>
      <w:r w:rsidRPr="00AF433E">
        <w:t>., 64, 851.</w:t>
      </w:r>
    </w:p>
    <w:p w14:paraId="129514CE" w14:textId="1351146B" w:rsidR="001E6AC3" w:rsidRPr="00AF433E" w:rsidRDefault="001E6AC3" w:rsidP="00BC565B">
      <w:pPr>
        <w:widowControl w:val="0"/>
        <w:autoSpaceDE w:val="0"/>
        <w:autoSpaceDN w:val="0"/>
        <w:adjustRightInd w:val="0"/>
        <w:spacing w:line="480" w:lineRule="auto"/>
        <w:ind w:left="720" w:hanging="720"/>
      </w:pPr>
      <w:proofErr w:type="spellStart"/>
      <w:r w:rsidRPr="00AF433E">
        <w:t>Kalmoe</w:t>
      </w:r>
      <w:proofErr w:type="spellEnd"/>
      <w:r w:rsidRPr="00AF433E">
        <w:t xml:space="preserve">, N. P., Mason, L. (2019). Lethal mass partisanship: prevalence, correlates, and electoral contingencies. Working paper. Retrieved from </w:t>
      </w:r>
      <w:hyperlink r:id="rId11" w:history="1">
        <w:r w:rsidR="00CA695E" w:rsidRPr="00AF433E">
          <w:rPr>
            <w:rStyle w:val="Hyperlink"/>
          </w:rPr>
          <w:t>https://www.dannyhayes.org/uploads/6/9/8/5/69858539/kalmoe___mason_ncapsa_2019_-_lethal_partisanship_-_final_lmedit.pdf</w:t>
        </w:r>
      </w:hyperlink>
    </w:p>
    <w:p w14:paraId="1CE7ABB4" w14:textId="1AC25EDC" w:rsidR="0094056C" w:rsidRPr="00AF433E" w:rsidRDefault="0094056C" w:rsidP="0094056C">
      <w:pPr>
        <w:widowControl w:val="0"/>
        <w:autoSpaceDE w:val="0"/>
        <w:autoSpaceDN w:val="0"/>
        <w:adjustRightInd w:val="0"/>
        <w:spacing w:line="480" w:lineRule="auto"/>
        <w:ind w:left="720" w:hanging="720"/>
      </w:pPr>
      <w:r w:rsidRPr="00AF433E">
        <w:t>Karol, D. (2009). </w:t>
      </w:r>
      <w:r w:rsidRPr="00AF433E">
        <w:rPr>
          <w:i/>
          <w:iCs/>
        </w:rPr>
        <w:t xml:space="preserve">Party </w:t>
      </w:r>
      <w:r w:rsidR="009B1DA4" w:rsidRPr="00AF433E">
        <w:rPr>
          <w:i/>
          <w:iCs/>
        </w:rPr>
        <w:t>P</w:t>
      </w:r>
      <w:r w:rsidRPr="00AF433E">
        <w:rPr>
          <w:i/>
          <w:iCs/>
        </w:rPr>
        <w:t xml:space="preserve">osition </w:t>
      </w:r>
      <w:r w:rsidR="009B1DA4" w:rsidRPr="00AF433E">
        <w:rPr>
          <w:i/>
          <w:iCs/>
        </w:rPr>
        <w:t>C</w:t>
      </w:r>
      <w:r w:rsidRPr="00AF433E">
        <w:rPr>
          <w:i/>
          <w:iCs/>
        </w:rPr>
        <w:t>hange in American politics: Coalition management</w:t>
      </w:r>
      <w:r w:rsidRPr="00AF433E">
        <w:t>. Cambridge University Press.</w:t>
      </w:r>
    </w:p>
    <w:p w14:paraId="2DBDD632" w14:textId="7CFB8AE9" w:rsidR="00036E32" w:rsidRPr="00AF433E" w:rsidRDefault="00036E32" w:rsidP="0094056C">
      <w:pPr>
        <w:widowControl w:val="0"/>
        <w:autoSpaceDE w:val="0"/>
        <w:autoSpaceDN w:val="0"/>
        <w:adjustRightInd w:val="0"/>
        <w:spacing w:line="480" w:lineRule="auto"/>
        <w:ind w:left="720" w:hanging="720"/>
      </w:pPr>
      <w:r w:rsidRPr="00AF433E">
        <w:t xml:space="preserve">Koo, H. J., </w:t>
      </w:r>
      <w:proofErr w:type="spellStart"/>
      <w:r w:rsidRPr="00AF433E">
        <w:t>Piff</w:t>
      </w:r>
      <w:proofErr w:type="spellEnd"/>
      <w:r w:rsidRPr="00AF433E">
        <w:t xml:space="preserve">, P. K., &amp; Shariff, A. F. (2022). If I Could Do It, So Can They: Among the Rich, Those With Humbler Origins are Less Sensitive to the Difficulties of the Poor. </w:t>
      </w:r>
      <w:r w:rsidRPr="00AF433E">
        <w:rPr>
          <w:i/>
          <w:iCs/>
        </w:rPr>
        <w:t>Social</w:t>
      </w:r>
      <w:r w:rsidRPr="00AF433E">
        <w:t xml:space="preserve"> </w:t>
      </w:r>
      <w:r w:rsidRPr="00AF433E">
        <w:rPr>
          <w:i/>
          <w:iCs/>
        </w:rPr>
        <w:lastRenderedPageBreak/>
        <w:t>Psychological and Personality Science</w:t>
      </w:r>
      <w:r w:rsidRPr="00AF433E">
        <w:t>, 0(0). https://doi.org/10.1177/19485506221098921</w:t>
      </w:r>
    </w:p>
    <w:p w14:paraId="4F3CDD3F" w14:textId="15476CD8" w:rsidR="00524A4C" w:rsidRPr="00AF433E" w:rsidRDefault="00524A4C" w:rsidP="00524A4C">
      <w:pPr>
        <w:widowControl w:val="0"/>
        <w:autoSpaceDE w:val="0"/>
        <w:autoSpaceDN w:val="0"/>
        <w:adjustRightInd w:val="0"/>
        <w:spacing w:line="480" w:lineRule="auto"/>
        <w:ind w:left="720" w:hanging="720"/>
      </w:pPr>
      <w:proofErr w:type="spellStart"/>
      <w:r w:rsidRPr="00AF433E">
        <w:t>Kossowska</w:t>
      </w:r>
      <w:proofErr w:type="spellEnd"/>
      <w:r w:rsidRPr="00AF433E">
        <w:t xml:space="preserve">, M., &amp; </w:t>
      </w:r>
      <w:proofErr w:type="spellStart"/>
      <w:r w:rsidRPr="00AF433E">
        <w:t>Sekerdej</w:t>
      </w:r>
      <w:proofErr w:type="spellEnd"/>
      <w:r w:rsidRPr="00AF433E">
        <w:t>, M. (2015). Searching for certainty: Religious beliefs and intolerance toward value-violating groups. </w:t>
      </w:r>
      <w:r w:rsidRPr="00AF433E">
        <w:rPr>
          <w:i/>
          <w:iCs/>
        </w:rPr>
        <w:t>Personality and Individual Differences</w:t>
      </w:r>
      <w:r w:rsidRPr="00AF433E">
        <w:t>, </w:t>
      </w:r>
      <w:r w:rsidRPr="00AF433E">
        <w:rPr>
          <w:i/>
          <w:iCs/>
        </w:rPr>
        <w:t>83</w:t>
      </w:r>
      <w:r w:rsidRPr="00AF433E">
        <w:t>, 72-76.</w:t>
      </w:r>
    </w:p>
    <w:p w14:paraId="53613DE1" w14:textId="77777777" w:rsidR="00CF11A0" w:rsidRPr="00AF433E" w:rsidRDefault="00CF11A0" w:rsidP="00BC565B">
      <w:pPr>
        <w:widowControl w:val="0"/>
        <w:autoSpaceDE w:val="0"/>
        <w:autoSpaceDN w:val="0"/>
        <w:adjustRightInd w:val="0"/>
        <w:spacing w:line="480" w:lineRule="auto"/>
        <w:ind w:left="720" w:hanging="720"/>
      </w:pPr>
      <w:r w:rsidRPr="00AF433E">
        <w:t xml:space="preserve">Kearns, J. N., &amp; Fincham, F. D. (2005). Victim and perpetrator accounts of interpersonal transgressions: Self-serving or relationship-serving biases? Personality and Social </w:t>
      </w:r>
      <w:r w:rsidRPr="00AF433E">
        <w:rPr>
          <w:i/>
        </w:rPr>
        <w:t>Psychology Bulletin</w:t>
      </w:r>
      <w:r w:rsidRPr="00AF433E">
        <w:t xml:space="preserve">, </w:t>
      </w:r>
      <w:r w:rsidRPr="00AF433E">
        <w:rPr>
          <w:i/>
        </w:rPr>
        <w:t>31</w:t>
      </w:r>
      <w:r w:rsidRPr="00AF433E">
        <w:t>(3), 321-333.</w:t>
      </w:r>
    </w:p>
    <w:p w14:paraId="06F2D353" w14:textId="4422B607" w:rsidR="00291645" w:rsidRPr="00AF433E" w:rsidRDefault="00291645" w:rsidP="00BC565B">
      <w:pPr>
        <w:widowControl w:val="0"/>
        <w:autoSpaceDE w:val="0"/>
        <w:autoSpaceDN w:val="0"/>
        <w:adjustRightInd w:val="0"/>
        <w:spacing w:line="480" w:lineRule="auto"/>
        <w:ind w:left="720" w:hanging="720"/>
      </w:pPr>
      <w:r w:rsidRPr="00AF433E">
        <w:t xml:space="preserve">Kennedy, K. A., &amp; </w:t>
      </w:r>
      <w:proofErr w:type="spellStart"/>
      <w:r w:rsidRPr="00AF433E">
        <w:t>Pronin</w:t>
      </w:r>
      <w:proofErr w:type="spellEnd"/>
      <w:r w:rsidRPr="00AF433E">
        <w:t>, E. (2008). When disagreement gets ugly: Perceptions of bias and the escalation of conflict. </w:t>
      </w:r>
      <w:r w:rsidRPr="00AF433E">
        <w:rPr>
          <w:i/>
          <w:iCs/>
        </w:rPr>
        <w:t>Personality and Social Psychology Bulletin</w:t>
      </w:r>
      <w:r w:rsidRPr="00AF433E">
        <w:t>, </w:t>
      </w:r>
      <w:r w:rsidRPr="00AF433E">
        <w:rPr>
          <w:i/>
          <w:iCs/>
        </w:rPr>
        <w:t>34</w:t>
      </w:r>
      <w:r w:rsidRPr="00AF433E">
        <w:t>(6), 833-848.</w:t>
      </w:r>
    </w:p>
    <w:p w14:paraId="736C3FAB" w14:textId="0BA77E08" w:rsidR="00A101F9" w:rsidRPr="00AF433E" w:rsidRDefault="00AE54FE" w:rsidP="00AE54FE">
      <w:pPr>
        <w:widowControl w:val="0"/>
        <w:autoSpaceDE w:val="0"/>
        <w:autoSpaceDN w:val="0"/>
        <w:adjustRightInd w:val="0"/>
        <w:spacing w:line="480" w:lineRule="auto"/>
        <w:ind w:left="720" w:hanging="720"/>
      </w:pPr>
      <w:r w:rsidRPr="00AF433E">
        <w:t xml:space="preserve">Kinder, D. R., &amp; </w:t>
      </w:r>
      <w:proofErr w:type="spellStart"/>
      <w:r w:rsidRPr="00AF433E">
        <w:t>Kalmoe</w:t>
      </w:r>
      <w:proofErr w:type="spellEnd"/>
      <w:r w:rsidRPr="00AF433E">
        <w:t>, N. P. (2017). </w:t>
      </w:r>
      <w:r w:rsidRPr="00AF433E">
        <w:rPr>
          <w:i/>
          <w:iCs/>
        </w:rPr>
        <w:t xml:space="preserve">Neither </w:t>
      </w:r>
      <w:r w:rsidR="009B1DA4" w:rsidRPr="00AF433E">
        <w:rPr>
          <w:i/>
          <w:iCs/>
        </w:rPr>
        <w:t>L</w:t>
      </w:r>
      <w:r w:rsidRPr="00AF433E">
        <w:rPr>
          <w:i/>
          <w:iCs/>
        </w:rPr>
        <w:t xml:space="preserve">iberal </w:t>
      </w:r>
      <w:r w:rsidR="009B1DA4" w:rsidRPr="00AF433E">
        <w:rPr>
          <w:i/>
          <w:iCs/>
        </w:rPr>
        <w:t>N</w:t>
      </w:r>
      <w:r w:rsidRPr="00AF433E">
        <w:rPr>
          <w:i/>
          <w:iCs/>
        </w:rPr>
        <w:t xml:space="preserve">or </w:t>
      </w:r>
      <w:r w:rsidR="009B1DA4" w:rsidRPr="00AF433E">
        <w:rPr>
          <w:i/>
          <w:iCs/>
        </w:rPr>
        <w:t>C</w:t>
      </w:r>
      <w:r w:rsidRPr="00AF433E">
        <w:rPr>
          <w:i/>
          <w:iCs/>
        </w:rPr>
        <w:t xml:space="preserve">onservative: Ideological </w:t>
      </w:r>
      <w:r w:rsidR="009B1DA4" w:rsidRPr="00AF433E">
        <w:rPr>
          <w:i/>
          <w:iCs/>
        </w:rPr>
        <w:t>I</w:t>
      </w:r>
      <w:r w:rsidRPr="00AF433E">
        <w:rPr>
          <w:i/>
          <w:iCs/>
        </w:rPr>
        <w:t>nnocence in the American public</w:t>
      </w:r>
      <w:r w:rsidRPr="00AF433E">
        <w:t>. University of Chicago Press.</w:t>
      </w:r>
    </w:p>
    <w:p w14:paraId="2D0BE25D" w14:textId="25AF2133" w:rsidR="00CF11A0" w:rsidRPr="00AF433E" w:rsidRDefault="00CF11A0" w:rsidP="00BC565B">
      <w:pPr>
        <w:widowControl w:val="0"/>
        <w:autoSpaceDE w:val="0"/>
        <w:autoSpaceDN w:val="0"/>
        <w:adjustRightInd w:val="0"/>
        <w:spacing w:line="480" w:lineRule="auto"/>
        <w:ind w:left="720" w:hanging="720"/>
      </w:pPr>
      <w:r w:rsidRPr="00AF433E">
        <w:t xml:space="preserve">Klein, W. M., &amp; </w:t>
      </w:r>
      <w:proofErr w:type="spellStart"/>
      <w:r w:rsidRPr="00AF433E">
        <w:t>Kunda</w:t>
      </w:r>
      <w:proofErr w:type="spellEnd"/>
      <w:r w:rsidRPr="00AF433E">
        <w:t xml:space="preserve">, Z. (1992). Motivated person perception: Constructing justifications for desired beliefs. </w:t>
      </w:r>
      <w:r w:rsidRPr="00AF433E">
        <w:rPr>
          <w:i/>
        </w:rPr>
        <w:t>Journal of experimental social psychology</w:t>
      </w:r>
      <w:r w:rsidRPr="00AF433E">
        <w:t>,</w:t>
      </w:r>
      <w:r w:rsidR="00422393" w:rsidRPr="00AF433E">
        <w:t xml:space="preserve"> </w:t>
      </w:r>
      <w:r w:rsidRPr="00AF433E">
        <w:rPr>
          <w:i/>
        </w:rPr>
        <w:t>28</w:t>
      </w:r>
      <w:r w:rsidRPr="00AF433E">
        <w:t>(2), 145-168.</w:t>
      </w:r>
    </w:p>
    <w:p w14:paraId="1E0B2DBD" w14:textId="01445C25" w:rsidR="00AB68E2" w:rsidRPr="00AF433E" w:rsidRDefault="00F35224" w:rsidP="00BC565B">
      <w:pPr>
        <w:widowControl w:val="0"/>
        <w:autoSpaceDE w:val="0"/>
        <w:autoSpaceDN w:val="0"/>
        <w:adjustRightInd w:val="0"/>
        <w:spacing w:line="480" w:lineRule="auto"/>
        <w:ind w:left="720" w:hanging="720"/>
      </w:pPr>
      <w:r w:rsidRPr="00AF433E">
        <w:t>Kowalski, R. M. (2000). “I was only kidding!”: Victims’ and perpetrators’ perceptions of teasing. </w:t>
      </w:r>
      <w:r w:rsidRPr="00AF433E">
        <w:rPr>
          <w:i/>
          <w:iCs/>
        </w:rPr>
        <w:t>Personality and Social Psychology Bulletin</w:t>
      </w:r>
      <w:r w:rsidRPr="00AF433E">
        <w:t>, </w:t>
      </w:r>
      <w:r w:rsidRPr="00AF433E">
        <w:rPr>
          <w:i/>
          <w:iCs/>
        </w:rPr>
        <w:t>26</w:t>
      </w:r>
      <w:r w:rsidRPr="00AF433E">
        <w:t>(2), 231-241.</w:t>
      </w:r>
    </w:p>
    <w:p w14:paraId="52B5D3B9" w14:textId="77777777" w:rsidR="00D63C91" w:rsidRPr="00AF433E" w:rsidRDefault="00D63C91" w:rsidP="00D63C91">
      <w:pPr>
        <w:widowControl w:val="0"/>
        <w:autoSpaceDE w:val="0"/>
        <w:autoSpaceDN w:val="0"/>
        <w:adjustRightInd w:val="0"/>
        <w:spacing w:line="480" w:lineRule="auto"/>
        <w:ind w:left="720" w:hanging="720"/>
      </w:pPr>
      <w:r w:rsidRPr="00AF433E">
        <w:t xml:space="preserve">Kraus, M. W., </w:t>
      </w:r>
      <w:proofErr w:type="spellStart"/>
      <w:r w:rsidRPr="00AF433E">
        <w:t>Horberg</w:t>
      </w:r>
      <w:proofErr w:type="spellEnd"/>
      <w:r w:rsidRPr="00AF433E">
        <w:t>, E. J., Goetz, J. L., &amp; Keltner, D. (2011). Social class rank, threat vigilance, and hostile reactivity. </w:t>
      </w:r>
      <w:r w:rsidRPr="00AF433E">
        <w:rPr>
          <w:i/>
          <w:iCs/>
        </w:rPr>
        <w:t>Personality and Social Psychology Bulletin</w:t>
      </w:r>
      <w:r w:rsidRPr="00AF433E">
        <w:t>, </w:t>
      </w:r>
      <w:r w:rsidRPr="00AF433E">
        <w:rPr>
          <w:i/>
          <w:iCs/>
        </w:rPr>
        <w:t>37</w:t>
      </w:r>
      <w:r w:rsidRPr="00AF433E">
        <w:t>(10), 1376-1388.</w:t>
      </w:r>
    </w:p>
    <w:p w14:paraId="315C22C2" w14:textId="6E5151CB" w:rsidR="00476443" w:rsidRPr="00AF433E" w:rsidRDefault="00476443" w:rsidP="00476443">
      <w:pPr>
        <w:widowControl w:val="0"/>
        <w:autoSpaceDE w:val="0"/>
        <w:autoSpaceDN w:val="0"/>
        <w:adjustRightInd w:val="0"/>
        <w:spacing w:line="480" w:lineRule="auto"/>
        <w:ind w:left="720" w:hanging="720"/>
      </w:pPr>
      <w:proofErr w:type="spellStart"/>
      <w:r w:rsidRPr="00AF433E">
        <w:t>Kuran</w:t>
      </w:r>
      <w:proofErr w:type="spellEnd"/>
      <w:r w:rsidRPr="00AF433E">
        <w:t>, T. (1998). Ethnic norms and their transformation through reputational cascades. </w:t>
      </w:r>
      <w:r w:rsidRPr="00AF433E">
        <w:rPr>
          <w:i/>
          <w:iCs/>
        </w:rPr>
        <w:t>The Journal of Legal Studies</w:t>
      </w:r>
      <w:r w:rsidRPr="00AF433E">
        <w:t>, </w:t>
      </w:r>
      <w:r w:rsidRPr="00AF433E">
        <w:rPr>
          <w:i/>
          <w:iCs/>
        </w:rPr>
        <w:t>27</w:t>
      </w:r>
      <w:r w:rsidRPr="00AF433E">
        <w:t>(S2), 623-659.</w:t>
      </w:r>
    </w:p>
    <w:p w14:paraId="40BBD37B" w14:textId="6A754ECC" w:rsidR="00AC049A" w:rsidRPr="00AF433E" w:rsidRDefault="00AC049A" w:rsidP="00AC049A">
      <w:pPr>
        <w:widowControl w:val="0"/>
        <w:autoSpaceDE w:val="0"/>
        <w:autoSpaceDN w:val="0"/>
        <w:adjustRightInd w:val="0"/>
        <w:spacing w:line="480" w:lineRule="auto"/>
        <w:ind w:left="720" w:hanging="720"/>
      </w:pPr>
      <w:r w:rsidRPr="00AF433E">
        <w:t>Kurzban, R., Dukes, A., &amp; Weeden, J. (2010). Sex, drugs and moral goals: Reproductive strategies and views about recreational drugs. </w:t>
      </w:r>
      <w:r w:rsidRPr="00AF433E">
        <w:rPr>
          <w:i/>
          <w:iCs/>
        </w:rPr>
        <w:t xml:space="preserve">Proceedings of the Royal Society of </w:t>
      </w:r>
      <w:r w:rsidRPr="00AF433E">
        <w:rPr>
          <w:i/>
          <w:iCs/>
        </w:rPr>
        <w:lastRenderedPageBreak/>
        <w:t>London B: Biological Sciences</w:t>
      </w:r>
      <w:r w:rsidRPr="00AF433E">
        <w:t>, </w:t>
      </w:r>
      <w:r w:rsidRPr="00AF433E">
        <w:rPr>
          <w:i/>
          <w:iCs/>
        </w:rPr>
        <w:t>277</w:t>
      </w:r>
      <w:r w:rsidRPr="00AF433E">
        <w:t>(1699), 3501-3508.</w:t>
      </w:r>
    </w:p>
    <w:p w14:paraId="315CD894" w14:textId="68A18534" w:rsidR="00705A99" w:rsidRPr="00AF433E" w:rsidRDefault="00705A99" w:rsidP="00AC049A">
      <w:pPr>
        <w:widowControl w:val="0"/>
        <w:autoSpaceDE w:val="0"/>
        <w:autoSpaceDN w:val="0"/>
        <w:adjustRightInd w:val="0"/>
        <w:spacing w:line="480" w:lineRule="auto"/>
        <w:ind w:left="720" w:hanging="720"/>
      </w:pPr>
      <w:proofErr w:type="spellStart"/>
      <w:r w:rsidRPr="00AF433E">
        <w:t>Kuziemko</w:t>
      </w:r>
      <w:proofErr w:type="spellEnd"/>
      <w:r w:rsidRPr="00AF433E">
        <w:t>, I., Buell, R. W., Reich, T., &amp; Norton, M. I. (2014). “Last-place aversion”: Evidence and redistributive implications. </w:t>
      </w:r>
      <w:r w:rsidRPr="00AF433E">
        <w:rPr>
          <w:i/>
          <w:iCs/>
        </w:rPr>
        <w:t>The Quarterly Journal of Economics</w:t>
      </w:r>
      <w:r w:rsidRPr="00AF433E">
        <w:t>, </w:t>
      </w:r>
      <w:r w:rsidRPr="00AF433E">
        <w:rPr>
          <w:i/>
          <w:iCs/>
        </w:rPr>
        <w:t>129</w:t>
      </w:r>
      <w:r w:rsidRPr="00AF433E">
        <w:t>(1), 105-149.</w:t>
      </w:r>
    </w:p>
    <w:p w14:paraId="588011B9" w14:textId="7C96E9BA" w:rsidR="003175CC" w:rsidRPr="00AF433E" w:rsidRDefault="003175CC" w:rsidP="00AC049A">
      <w:pPr>
        <w:widowControl w:val="0"/>
        <w:autoSpaceDE w:val="0"/>
        <w:autoSpaceDN w:val="0"/>
        <w:adjustRightInd w:val="0"/>
        <w:spacing w:line="480" w:lineRule="auto"/>
        <w:ind w:left="720" w:hanging="720"/>
      </w:pPr>
      <w:proofErr w:type="spellStart"/>
      <w:r w:rsidRPr="00AF433E">
        <w:t>Kwiatkowska</w:t>
      </w:r>
      <w:proofErr w:type="spellEnd"/>
      <w:r w:rsidRPr="00AF433E">
        <w:t xml:space="preserve">, A. (2019). </w:t>
      </w:r>
      <w:proofErr w:type="spellStart"/>
      <w:r w:rsidRPr="00AF433E">
        <w:t>Institutionalisation</w:t>
      </w:r>
      <w:proofErr w:type="spellEnd"/>
      <w:r w:rsidRPr="00AF433E">
        <w:t xml:space="preserve"> without voters: the Green Party in Poland in comparative perspective. </w:t>
      </w:r>
      <w:r w:rsidR="00820D00" w:rsidRPr="00AF433E">
        <w:rPr>
          <w:i/>
          <w:iCs/>
        </w:rPr>
        <w:t>Comparative Governance and Politics</w:t>
      </w:r>
      <w:r w:rsidRPr="00AF433E">
        <w:t>, </w:t>
      </w:r>
      <w:r w:rsidRPr="00AF433E">
        <w:rPr>
          <w:i/>
          <w:iCs/>
        </w:rPr>
        <w:t>13</w:t>
      </w:r>
      <w:r w:rsidRPr="00AF433E">
        <w:t>(2), 273-294.</w:t>
      </w:r>
    </w:p>
    <w:p w14:paraId="18F4B479" w14:textId="5C578C53" w:rsidR="00934E53" w:rsidRPr="00AF433E" w:rsidRDefault="00934E53" w:rsidP="00934E53">
      <w:pPr>
        <w:widowControl w:val="0"/>
        <w:autoSpaceDE w:val="0"/>
        <w:autoSpaceDN w:val="0"/>
        <w:adjustRightInd w:val="0"/>
        <w:spacing w:line="480" w:lineRule="auto"/>
        <w:ind w:left="720" w:hanging="720"/>
      </w:pPr>
      <w:r w:rsidRPr="00AF433E">
        <w:t>Iyengar, S., &amp; Westwood, S. J. (2015). Fear and loathing across party lines: New evidence on group polarization. </w:t>
      </w:r>
      <w:r w:rsidRPr="00AF433E">
        <w:rPr>
          <w:i/>
          <w:iCs/>
        </w:rPr>
        <w:t>American Journal of Political Science</w:t>
      </w:r>
      <w:r w:rsidRPr="00AF433E">
        <w:t>,</w:t>
      </w:r>
      <w:r w:rsidR="00422393" w:rsidRPr="00AF433E">
        <w:t xml:space="preserve"> </w:t>
      </w:r>
      <w:r w:rsidRPr="00AF433E">
        <w:rPr>
          <w:i/>
          <w:iCs/>
        </w:rPr>
        <w:t>59</w:t>
      </w:r>
      <w:r w:rsidRPr="00AF433E">
        <w:t>(3), 690-707.</w:t>
      </w:r>
    </w:p>
    <w:p w14:paraId="106D83FA" w14:textId="1CAC8E57" w:rsidR="003D6190" w:rsidRPr="00AF433E" w:rsidRDefault="003D6190" w:rsidP="00934E53">
      <w:pPr>
        <w:widowControl w:val="0"/>
        <w:autoSpaceDE w:val="0"/>
        <w:autoSpaceDN w:val="0"/>
        <w:adjustRightInd w:val="0"/>
        <w:spacing w:line="480" w:lineRule="auto"/>
        <w:ind w:left="720" w:hanging="720"/>
      </w:pPr>
      <w:r w:rsidRPr="00AF433E">
        <w:t>Lau, R. R., &amp; Russell, D. (1980). Attributions in the sports pages. </w:t>
      </w:r>
      <w:r w:rsidRPr="00AF433E">
        <w:rPr>
          <w:i/>
          <w:iCs/>
        </w:rPr>
        <w:t>Journal of personality and social psychology</w:t>
      </w:r>
      <w:r w:rsidRPr="00AF433E">
        <w:t>, </w:t>
      </w:r>
      <w:r w:rsidRPr="00AF433E">
        <w:rPr>
          <w:i/>
          <w:iCs/>
        </w:rPr>
        <w:t>39</w:t>
      </w:r>
      <w:r w:rsidRPr="00AF433E">
        <w:t>(1), 29.</w:t>
      </w:r>
    </w:p>
    <w:p w14:paraId="41B62B7C" w14:textId="0395952B" w:rsidR="00F02CEB" w:rsidRPr="00AF433E" w:rsidRDefault="00F02CEB" w:rsidP="00E2012B">
      <w:pPr>
        <w:widowControl w:val="0"/>
        <w:autoSpaceDE w:val="0"/>
        <w:autoSpaceDN w:val="0"/>
        <w:adjustRightInd w:val="0"/>
        <w:spacing w:line="480" w:lineRule="auto"/>
        <w:ind w:left="720" w:hanging="720"/>
      </w:pPr>
      <w:r w:rsidRPr="00AF433E">
        <w:t>Leonard, T. C. (2017). </w:t>
      </w:r>
      <w:r w:rsidRPr="00AF433E">
        <w:rPr>
          <w:i/>
          <w:iCs/>
        </w:rPr>
        <w:t xml:space="preserve">Illiberal </w:t>
      </w:r>
      <w:r w:rsidR="009B1DA4" w:rsidRPr="00AF433E">
        <w:rPr>
          <w:i/>
          <w:iCs/>
        </w:rPr>
        <w:t>R</w:t>
      </w:r>
      <w:r w:rsidRPr="00AF433E">
        <w:rPr>
          <w:i/>
          <w:iCs/>
        </w:rPr>
        <w:t xml:space="preserve">eformers: </w:t>
      </w:r>
      <w:r w:rsidR="009B1DA4" w:rsidRPr="00AF433E">
        <w:rPr>
          <w:i/>
          <w:iCs/>
        </w:rPr>
        <w:t>R</w:t>
      </w:r>
      <w:r w:rsidRPr="00AF433E">
        <w:rPr>
          <w:i/>
          <w:iCs/>
        </w:rPr>
        <w:t xml:space="preserve">ace, </w:t>
      </w:r>
      <w:r w:rsidR="009B1DA4" w:rsidRPr="00AF433E">
        <w:rPr>
          <w:i/>
          <w:iCs/>
        </w:rPr>
        <w:t>E</w:t>
      </w:r>
      <w:r w:rsidRPr="00AF433E">
        <w:rPr>
          <w:i/>
          <w:iCs/>
        </w:rPr>
        <w:t xml:space="preserve">ugenics, and American </w:t>
      </w:r>
      <w:r w:rsidR="009B1DA4" w:rsidRPr="00AF433E">
        <w:rPr>
          <w:i/>
          <w:iCs/>
        </w:rPr>
        <w:t>E</w:t>
      </w:r>
      <w:r w:rsidRPr="00AF433E">
        <w:rPr>
          <w:i/>
          <w:iCs/>
        </w:rPr>
        <w:t>conomics in the Progressive Era</w:t>
      </w:r>
      <w:r w:rsidRPr="00AF433E">
        <w:t>. Princeton University Press.</w:t>
      </w:r>
    </w:p>
    <w:p w14:paraId="1C883324" w14:textId="0E074F37" w:rsidR="004859EC" w:rsidRPr="00AF433E" w:rsidRDefault="004859EC" w:rsidP="00E2012B">
      <w:pPr>
        <w:widowControl w:val="0"/>
        <w:autoSpaceDE w:val="0"/>
        <w:autoSpaceDN w:val="0"/>
        <w:adjustRightInd w:val="0"/>
        <w:spacing w:line="480" w:lineRule="auto"/>
        <w:ind w:left="720" w:hanging="720"/>
      </w:pPr>
      <w:r w:rsidRPr="00AF433E">
        <w:t>Lewis, V., &amp; Lewis, H. (2022). </w:t>
      </w:r>
      <w:r w:rsidRPr="00AF433E">
        <w:rPr>
          <w:i/>
          <w:iCs/>
        </w:rPr>
        <w:t>The Myth of Left and Right: How the Political Spectrum Misleads and Harms America</w:t>
      </w:r>
      <w:r w:rsidRPr="00AF433E">
        <w:t>. Oxford University Press.</w:t>
      </w:r>
    </w:p>
    <w:p w14:paraId="096F81F8" w14:textId="77777777" w:rsidR="00CF11A0" w:rsidRPr="00AF433E" w:rsidRDefault="00CF11A0" w:rsidP="00BC565B">
      <w:pPr>
        <w:widowControl w:val="0"/>
        <w:autoSpaceDE w:val="0"/>
        <w:autoSpaceDN w:val="0"/>
        <w:adjustRightInd w:val="0"/>
        <w:spacing w:line="480" w:lineRule="auto"/>
        <w:ind w:left="720" w:hanging="720"/>
      </w:pPr>
      <w:r w:rsidRPr="00AF433E">
        <w:t xml:space="preserve">Lieberman, D., &amp; </w:t>
      </w:r>
      <w:proofErr w:type="spellStart"/>
      <w:r w:rsidRPr="00AF433E">
        <w:t>Linke</w:t>
      </w:r>
      <w:proofErr w:type="spellEnd"/>
      <w:r w:rsidRPr="00AF433E">
        <w:t xml:space="preserve">, L. (2007). The effect of social category on third party punishment. </w:t>
      </w:r>
      <w:r w:rsidRPr="00AF433E">
        <w:rPr>
          <w:i/>
        </w:rPr>
        <w:t>Evolutionary Psychology</w:t>
      </w:r>
      <w:r w:rsidRPr="00AF433E">
        <w:t xml:space="preserve">, </w:t>
      </w:r>
      <w:r w:rsidRPr="00AF433E">
        <w:rPr>
          <w:i/>
        </w:rPr>
        <w:t>5</w:t>
      </w:r>
      <w:r w:rsidRPr="00AF433E">
        <w:t>(2), 147470490700500203.</w:t>
      </w:r>
    </w:p>
    <w:p w14:paraId="005A9CDC" w14:textId="1629DF92" w:rsidR="00EB23D9" w:rsidRPr="00AF433E" w:rsidRDefault="00EB23D9" w:rsidP="00BC565B">
      <w:pPr>
        <w:widowControl w:val="0"/>
        <w:autoSpaceDE w:val="0"/>
        <w:autoSpaceDN w:val="0"/>
        <w:adjustRightInd w:val="0"/>
        <w:spacing w:line="480" w:lineRule="auto"/>
        <w:ind w:left="720" w:hanging="720"/>
      </w:pPr>
      <w:r w:rsidRPr="00AF433E">
        <w:t>Lilienfeld, S. O. (2017). Microaggressions: Strong claims, inadequate evidence. </w:t>
      </w:r>
      <w:r w:rsidRPr="00AF433E">
        <w:rPr>
          <w:i/>
          <w:iCs/>
        </w:rPr>
        <w:t>Perspectives on Psychological Science</w:t>
      </w:r>
      <w:r w:rsidRPr="00AF433E">
        <w:t>, </w:t>
      </w:r>
      <w:r w:rsidRPr="00AF433E">
        <w:rPr>
          <w:i/>
          <w:iCs/>
        </w:rPr>
        <w:t>12</w:t>
      </w:r>
      <w:r w:rsidRPr="00AF433E">
        <w:t>(1), 138-169.</w:t>
      </w:r>
    </w:p>
    <w:p w14:paraId="42B77A72" w14:textId="0FEBF52E" w:rsidR="00A73A46" w:rsidRPr="00AF433E" w:rsidRDefault="00A73A46" w:rsidP="00BC565B">
      <w:pPr>
        <w:widowControl w:val="0"/>
        <w:autoSpaceDE w:val="0"/>
        <w:autoSpaceDN w:val="0"/>
        <w:adjustRightInd w:val="0"/>
        <w:spacing w:line="480" w:lineRule="auto"/>
        <w:ind w:left="720" w:hanging="720"/>
      </w:pPr>
      <w:proofErr w:type="spellStart"/>
      <w:r w:rsidRPr="00AF433E">
        <w:t>Linke</w:t>
      </w:r>
      <w:proofErr w:type="spellEnd"/>
      <w:r w:rsidRPr="00AF433E">
        <w:t>, L. H. (2012). Social closeness and decision making: Moral, attributive and emotional reactions to third party transgressions. </w:t>
      </w:r>
      <w:r w:rsidRPr="00AF433E">
        <w:rPr>
          <w:i/>
          <w:iCs/>
        </w:rPr>
        <w:t>Current Psychology</w:t>
      </w:r>
      <w:r w:rsidRPr="00AF433E">
        <w:t xml:space="preserve">, </w:t>
      </w:r>
      <w:r w:rsidRPr="00AF433E">
        <w:rPr>
          <w:i/>
          <w:iCs/>
        </w:rPr>
        <w:t>31</w:t>
      </w:r>
      <w:r w:rsidRPr="00AF433E">
        <w:t>(3), 291-312.</w:t>
      </w:r>
    </w:p>
    <w:p w14:paraId="534634AA" w14:textId="7C8F2C36" w:rsidR="00733D21" w:rsidRPr="00AF433E" w:rsidRDefault="00733D21" w:rsidP="00733D21">
      <w:pPr>
        <w:widowControl w:val="0"/>
        <w:autoSpaceDE w:val="0"/>
        <w:autoSpaceDN w:val="0"/>
        <w:adjustRightInd w:val="0"/>
        <w:spacing w:line="480" w:lineRule="auto"/>
        <w:ind w:left="720" w:hanging="720"/>
      </w:pPr>
      <w:r w:rsidRPr="00AF433E">
        <w:t>Lukianoff, G., &amp; Haidt, J. (2018). </w:t>
      </w:r>
      <w:r w:rsidRPr="00AF433E">
        <w:rPr>
          <w:i/>
          <w:iCs/>
        </w:rPr>
        <w:t>The Coddling of the American Mind: How Good Intentions and Bad Ideas Are Setting Up a Generation for Failure</w:t>
      </w:r>
      <w:r w:rsidRPr="00AF433E">
        <w:t>. Penguin Press.</w:t>
      </w:r>
    </w:p>
    <w:p w14:paraId="1BA00895" w14:textId="44E52988" w:rsidR="00E65B14" w:rsidRPr="00AF433E" w:rsidRDefault="00E65B14" w:rsidP="00733D21">
      <w:pPr>
        <w:widowControl w:val="0"/>
        <w:autoSpaceDE w:val="0"/>
        <w:autoSpaceDN w:val="0"/>
        <w:adjustRightInd w:val="0"/>
        <w:spacing w:line="480" w:lineRule="auto"/>
        <w:ind w:left="720" w:hanging="720"/>
      </w:pPr>
      <w:proofErr w:type="spellStart"/>
      <w:r w:rsidRPr="00AF433E">
        <w:t>Macfarlan</w:t>
      </w:r>
      <w:proofErr w:type="spellEnd"/>
      <w:r w:rsidRPr="00AF433E">
        <w:t xml:space="preserve">, S. J., Walker, R. S., Flinn, M. V., &amp; </w:t>
      </w:r>
      <w:proofErr w:type="spellStart"/>
      <w:r w:rsidRPr="00AF433E">
        <w:t>Chagnon</w:t>
      </w:r>
      <w:proofErr w:type="spellEnd"/>
      <w:r w:rsidRPr="00AF433E">
        <w:t xml:space="preserve">, N. A. (2014). Lethal coalitionary aggression and long-term alliance formation among </w:t>
      </w:r>
      <w:proofErr w:type="spellStart"/>
      <w:r w:rsidRPr="00AF433E">
        <w:t>Yanomamö</w:t>
      </w:r>
      <w:proofErr w:type="spellEnd"/>
      <w:r w:rsidRPr="00AF433E">
        <w:t xml:space="preserve"> men. </w:t>
      </w:r>
      <w:r w:rsidRPr="00AF433E">
        <w:rPr>
          <w:i/>
          <w:iCs/>
        </w:rPr>
        <w:t xml:space="preserve">Proceedings of the </w:t>
      </w:r>
      <w:r w:rsidRPr="00AF433E">
        <w:rPr>
          <w:i/>
          <w:iCs/>
        </w:rPr>
        <w:lastRenderedPageBreak/>
        <w:t>National Academy of Sciences</w:t>
      </w:r>
      <w:r w:rsidRPr="00AF433E">
        <w:t>, </w:t>
      </w:r>
      <w:r w:rsidRPr="00AF433E">
        <w:rPr>
          <w:i/>
          <w:iCs/>
        </w:rPr>
        <w:t>111</w:t>
      </w:r>
      <w:r w:rsidRPr="00AF433E">
        <w:t>(47), 16662-16669.</w:t>
      </w:r>
    </w:p>
    <w:p w14:paraId="0234928F" w14:textId="223BD497" w:rsidR="0053469B" w:rsidRPr="00AF433E" w:rsidRDefault="0053469B" w:rsidP="00733D21">
      <w:pPr>
        <w:widowControl w:val="0"/>
        <w:autoSpaceDE w:val="0"/>
        <w:autoSpaceDN w:val="0"/>
        <w:adjustRightInd w:val="0"/>
        <w:spacing w:line="480" w:lineRule="auto"/>
        <w:ind w:left="720" w:hanging="720"/>
      </w:pPr>
      <w:r w:rsidRPr="00AF433E">
        <w:t>Macy, M., Deri, S., Ruch, A., &amp; Tong, N. (2019). Opinion cascades and the unpredictability of partisan polarization. </w:t>
      </w:r>
      <w:r w:rsidRPr="00AF433E">
        <w:rPr>
          <w:i/>
          <w:iCs/>
        </w:rPr>
        <w:t>Science advances</w:t>
      </w:r>
      <w:r w:rsidRPr="00AF433E">
        <w:t>, </w:t>
      </w:r>
      <w:r w:rsidRPr="00AF433E">
        <w:rPr>
          <w:i/>
          <w:iCs/>
        </w:rPr>
        <w:t>5</w:t>
      </w:r>
      <w:r w:rsidRPr="00AF433E">
        <w:t>(8), eaax0754.</w:t>
      </w:r>
    </w:p>
    <w:p w14:paraId="09307241" w14:textId="595B1F94" w:rsidR="006C3BAA" w:rsidRPr="00AF433E" w:rsidRDefault="006C3BAA" w:rsidP="00733D21">
      <w:pPr>
        <w:widowControl w:val="0"/>
        <w:autoSpaceDE w:val="0"/>
        <w:autoSpaceDN w:val="0"/>
        <w:adjustRightInd w:val="0"/>
        <w:spacing w:line="480" w:lineRule="auto"/>
        <w:ind w:left="720" w:hanging="720"/>
      </w:pPr>
      <w:r w:rsidRPr="00AF433E">
        <w:t>Magni-Berton, R., &amp; Ríos, D. (2018). Why do academics oppose the market? A test of Nozick’s hypothesis. </w:t>
      </w:r>
      <w:r w:rsidRPr="00AF433E">
        <w:rPr>
          <w:i/>
          <w:iCs/>
        </w:rPr>
        <w:t>Current Sociology</w:t>
      </w:r>
      <w:r w:rsidRPr="00AF433E">
        <w:t>, 0011392118812934.</w:t>
      </w:r>
    </w:p>
    <w:p w14:paraId="24A1F2F5" w14:textId="2C669924" w:rsidR="00CF4E38" w:rsidRPr="00AF433E" w:rsidRDefault="00CF4E38" w:rsidP="00BC565B">
      <w:pPr>
        <w:widowControl w:val="0"/>
        <w:autoSpaceDE w:val="0"/>
        <w:autoSpaceDN w:val="0"/>
        <w:adjustRightInd w:val="0"/>
        <w:spacing w:line="480" w:lineRule="auto"/>
        <w:ind w:left="720" w:hanging="720"/>
      </w:pPr>
      <w:r w:rsidRPr="00AF433E">
        <w:t xml:space="preserve">Malka, A., </w:t>
      </w:r>
      <w:proofErr w:type="spellStart"/>
      <w:r w:rsidRPr="00AF433E">
        <w:t>Lelkes</w:t>
      </w:r>
      <w:proofErr w:type="spellEnd"/>
      <w:r w:rsidRPr="00AF433E">
        <w:t>, Y., &amp; Soto, C. J. (2017). Are cultural and economic conservatism positively correlated? A large-scale cross-national test. </w:t>
      </w:r>
      <w:r w:rsidRPr="00AF433E">
        <w:rPr>
          <w:i/>
          <w:iCs/>
        </w:rPr>
        <w:t>British Journal of Political Science</w:t>
      </w:r>
      <w:r w:rsidRPr="00AF433E">
        <w:t>, 1-25.</w:t>
      </w:r>
    </w:p>
    <w:p w14:paraId="646F33E0" w14:textId="1F25E7E2" w:rsidR="001D7D40" w:rsidRPr="00AF433E" w:rsidRDefault="001D7D40" w:rsidP="00BC565B">
      <w:pPr>
        <w:widowControl w:val="0"/>
        <w:autoSpaceDE w:val="0"/>
        <w:autoSpaceDN w:val="0"/>
        <w:adjustRightInd w:val="0"/>
        <w:spacing w:line="480" w:lineRule="auto"/>
        <w:ind w:left="720" w:hanging="720"/>
      </w:pPr>
      <w:proofErr w:type="spellStart"/>
      <w:r w:rsidRPr="00AF433E">
        <w:t>Maass</w:t>
      </w:r>
      <w:proofErr w:type="spellEnd"/>
      <w:r w:rsidRPr="00AF433E">
        <w:t xml:space="preserve">, A., </w:t>
      </w:r>
      <w:proofErr w:type="spellStart"/>
      <w:r w:rsidRPr="00AF433E">
        <w:t>Ceccarelli</w:t>
      </w:r>
      <w:proofErr w:type="spellEnd"/>
      <w:r w:rsidRPr="00AF433E">
        <w:t xml:space="preserve">, R., &amp; Rudin, S. (1996). Linguistic intergroup bias: Evidence for in-group-protective motivation. </w:t>
      </w:r>
      <w:r w:rsidRPr="00AF433E">
        <w:rPr>
          <w:i/>
        </w:rPr>
        <w:t>Journal of Personality and Social Psychology</w:t>
      </w:r>
      <w:r w:rsidRPr="00AF433E">
        <w:t>, 71(3), 512.</w:t>
      </w:r>
    </w:p>
    <w:p w14:paraId="15D9B8ED" w14:textId="77777777" w:rsidR="00CF11A0" w:rsidRPr="00AF433E" w:rsidRDefault="00CF11A0" w:rsidP="00BC565B">
      <w:pPr>
        <w:widowControl w:val="0"/>
        <w:autoSpaceDE w:val="0"/>
        <w:autoSpaceDN w:val="0"/>
        <w:adjustRightInd w:val="0"/>
        <w:spacing w:line="480" w:lineRule="auto"/>
        <w:ind w:left="720" w:hanging="720"/>
      </w:pPr>
      <w:proofErr w:type="spellStart"/>
      <w:r w:rsidRPr="00AF433E">
        <w:t>Maass</w:t>
      </w:r>
      <w:proofErr w:type="spellEnd"/>
      <w:r w:rsidRPr="00AF433E">
        <w:t xml:space="preserve">, A., </w:t>
      </w:r>
      <w:proofErr w:type="spellStart"/>
      <w:r w:rsidRPr="00AF433E">
        <w:t>Milesi</w:t>
      </w:r>
      <w:proofErr w:type="spellEnd"/>
      <w:r w:rsidRPr="00AF433E">
        <w:t xml:space="preserve">, A., </w:t>
      </w:r>
      <w:proofErr w:type="spellStart"/>
      <w:r w:rsidRPr="00AF433E">
        <w:t>Zabbini</w:t>
      </w:r>
      <w:proofErr w:type="spellEnd"/>
      <w:r w:rsidRPr="00AF433E">
        <w:t xml:space="preserve">, S., &amp; Stahlberg, D. (1995). Linguistic intergroup bias: differential expectancies or in-group protection?. </w:t>
      </w:r>
      <w:r w:rsidRPr="00AF433E">
        <w:rPr>
          <w:i/>
        </w:rPr>
        <w:t>Journal of personality and social psychology</w:t>
      </w:r>
      <w:r w:rsidRPr="00AF433E">
        <w:t>, 68(1), 116.</w:t>
      </w:r>
    </w:p>
    <w:p w14:paraId="5C98078E" w14:textId="77777777" w:rsidR="00CF11A0" w:rsidRPr="00AF433E" w:rsidRDefault="00CF11A0" w:rsidP="00BC565B">
      <w:pPr>
        <w:widowControl w:val="0"/>
        <w:autoSpaceDE w:val="0"/>
        <w:autoSpaceDN w:val="0"/>
        <w:adjustRightInd w:val="0"/>
        <w:spacing w:line="480" w:lineRule="auto"/>
        <w:ind w:left="720" w:hanging="720"/>
      </w:pPr>
      <w:proofErr w:type="spellStart"/>
      <w:r w:rsidRPr="00AF433E">
        <w:t>Maass</w:t>
      </w:r>
      <w:proofErr w:type="spellEnd"/>
      <w:r w:rsidRPr="00AF433E">
        <w:t xml:space="preserve">, A., Salvi, D., Arcuri, L., &amp; Semin, G. R. (1989). Language use in intergroup contexts: the linguistic intergroup bias. </w:t>
      </w:r>
      <w:r w:rsidRPr="00AF433E">
        <w:rPr>
          <w:i/>
        </w:rPr>
        <w:t>Journal of personality and social psychology</w:t>
      </w:r>
      <w:r w:rsidRPr="00AF433E">
        <w:t>, 57(6), 981.</w:t>
      </w:r>
    </w:p>
    <w:p w14:paraId="4F66B9E9" w14:textId="77777777" w:rsidR="00CF11A0" w:rsidRPr="00AF433E" w:rsidRDefault="00CF11A0" w:rsidP="00BC565B">
      <w:pPr>
        <w:widowControl w:val="0"/>
        <w:autoSpaceDE w:val="0"/>
        <w:autoSpaceDN w:val="0"/>
        <w:adjustRightInd w:val="0"/>
        <w:spacing w:line="480" w:lineRule="auto"/>
        <w:ind w:left="720" w:hanging="720"/>
      </w:pPr>
      <w:r w:rsidRPr="00AF433E">
        <w:t xml:space="preserve">Malhotra, N., &amp; </w:t>
      </w:r>
      <w:proofErr w:type="spellStart"/>
      <w:r w:rsidRPr="00AF433E">
        <w:t>Kuo</w:t>
      </w:r>
      <w:proofErr w:type="spellEnd"/>
      <w:r w:rsidRPr="00AF433E">
        <w:t xml:space="preserve">, A. G. (2008). Attributing blame: The public's response to Hurricane Katrina. </w:t>
      </w:r>
      <w:r w:rsidRPr="00AF433E">
        <w:rPr>
          <w:i/>
        </w:rPr>
        <w:t>The Journal of Politics</w:t>
      </w:r>
      <w:r w:rsidRPr="00AF433E">
        <w:t>, 70(01), 120-135.</w:t>
      </w:r>
    </w:p>
    <w:p w14:paraId="3FE64887" w14:textId="351B5671" w:rsidR="00945058" w:rsidRPr="00AF433E" w:rsidRDefault="00945058" w:rsidP="00BC565B">
      <w:pPr>
        <w:widowControl w:val="0"/>
        <w:autoSpaceDE w:val="0"/>
        <w:autoSpaceDN w:val="0"/>
        <w:adjustRightInd w:val="0"/>
        <w:spacing w:line="480" w:lineRule="auto"/>
        <w:ind w:left="720" w:hanging="720"/>
      </w:pPr>
      <w:r w:rsidRPr="00AF433E">
        <w:t>Manson, J. H. (2020). Right-wing Authoritarianism, Left-wing Authoritarianism, and pandemic-mitigation authoritarianism. </w:t>
      </w:r>
      <w:r w:rsidRPr="00AF433E">
        <w:rPr>
          <w:i/>
          <w:iCs/>
        </w:rPr>
        <w:t xml:space="preserve">Personality and </w:t>
      </w:r>
      <w:r w:rsidR="00714CCD" w:rsidRPr="00AF433E">
        <w:rPr>
          <w:i/>
          <w:iCs/>
        </w:rPr>
        <w:t>I</w:t>
      </w:r>
      <w:r w:rsidRPr="00AF433E">
        <w:rPr>
          <w:i/>
          <w:iCs/>
        </w:rPr>
        <w:t xml:space="preserve">ndividual </w:t>
      </w:r>
      <w:r w:rsidR="00714CCD" w:rsidRPr="00AF433E">
        <w:rPr>
          <w:i/>
          <w:iCs/>
        </w:rPr>
        <w:t>D</w:t>
      </w:r>
      <w:r w:rsidRPr="00AF433E">
        <w:rPr>
          <w:i/>
          <w:iCs/>
        </w:rPr>
        <w:t>ifferences</w:t>
      </w:r>
      <w:r w:rsidRPr="00AF433E">
        <w:t>, </w:t>
      </w:r>
      <w:r w:rsidRPr="00AF433E">
        <w:rPr>
          <w:i/>
          <w:iCs/>
        </w:rPr>
        <w:t>167</w:t>
      </w:r>
      <w:r w:rsidRPr="00AF433E">
        <w:t>, 110251.</w:t>
      </w:r>
    </w:p>
    <w:p w14:paraId="49D23404" w14:textId="2E93539F" w:rsidR="00B93AEF" w:rsidRPr="00AF433E" w:rsidRDefault="00B93AEF" w:rsidP="00BC565B">
      <w:pPr>
        <w:widowControl w:val="0"/>
        <w:autoSpaceDE w:val="0"/>
        <w:autoSpaceDN w:val="0"/>
        <w:adjustRightInd w:val="0"/>
        <w:spacing w:line="480" w:lineRule="auto"/>
        <w:ind w:left="720" w:hanging="720"/>
      </w:pPr>
      <w:r w:rsidRPr="00AF433E">
        <w:t>Marchesi, A. (2017). </w:t>
      </w:r>
      <w:r w:rsidRPr="00AF433E">
        <w:rPr>
          <w:i/>
          <w:iCs/>
        </w:rPr>
        <w:t>Latin America's Radical Left: Rebellion and Cold War in the Global 1960s</w:t>
      </w:r>
      <w:r w:rsidRPr="00AF433E">
        <w:t> (Vol. 107). Cambridge University Press.</w:t>
      </w:r>
    </w:p>
    <w:p w14:paraId="765AD92E" w14:textId="0D1C2AC6" w:rsidR="00897A32" w:rsidRPr="00AF433E" w:rsidRDefault="00897A32" w:rsidP="00BC565B">
      <w:pPr>
        <w:widowControl w:val="0"/>
        <w:autoSpaceDE w:val="0"/>
        <w:autoSpaceDN w:val="0"/>
        <w:adjustRightInd w:val="0"/>
        <w:spacing w:line="480" w:lineRule="auto"/>
        <w:ind w:left="720" w:hanging="720"/>
      </w:pPr>
      <w:r w:rsidRPr="00AF433E">
        <w:t>Mason, L. (2018). </w:t>
      </w:r>
      <w:r w:rsidRPr="00AF433E">
        <w:rPr>
          <w:i/>
          <w:iCs/>
        </w:rPr>
        <w:t xml:space="preserve">Uncivil </w:t>
      </w:r>
      <w:r w:rsidR="00714CCD" w:rsidRPr="00AF433E">
        <w:rPr>
          <w:i/>
          <w:iCs/>
        </w:rPr>
        <w:t>A</w:t>
      </w:r>
      <w:r w:rsidRPr="00AF433E">
        <w:rPr>
          <w:i/>
          <w:iCs/>
        </w:rPr>
        <w:t xml:space="preserve">greement: How </w:t>
      </w:r>
      <w:r w:rsidR="00714CCD" w:rsidRPr="00AF433E">
        <w:rPr>
          <w:i/>
          <w:iCs/>
        </w:rPr>
        <w:t>P</w:t>
      </w:r>
      <w:r w:rsidRPr="00AF433E">
        <w:rPr>
          <w:i/>
          <w:iCs/>
        </w:rPr>
        <w:t xml:space="preserve">olitics </w:t>
      </w:r>
      <w:r w:rsidR="00714CCD" w:rsidRPr="00AF433E">
        <w:rPr>
          <w:i/>
          <w:iCs/>
        </w:rPr>
        <w:t>B</w:t>
      </w:r>
      <w:r w:rsidRPr="00AF433E">
        <w:rPr>
          <w:i/>
          <w:iCs/>
        </w:rPr>
        <w:t xml:space="preserve">ecame our </w:t>
      </w:r>
      <w:r w:rsidR="00714CCD" w:rsidRPr="00AF433E">
        <w:rPr>
          <w:i/>
          <w:iCs/>
        </w:rPr>
        <w:t>I</w:t>
      </w:r>
      <w:r w:rsidRPr="00AF433E">
        <w:rPr>
          <w:i/>
          <w:iCs/>
        </w:rPr>
        <w:t>dentity</w:t>
      </w:r>
      <w:r w:rsidRPr="00AF433E">
        <w:t>. University of Chicago Press.</w:t>
      </w:r>
    </w:p>
    <w:p w14:paraId="5B6D62BC" w14:textId="6700CC35" w:rsidR="006D3AE8" w:rsidRPr="00AF433E" w:rsidRDefault="006D3AE8" w:rsidP="006D3AE8">
      <w:pPr>
        <w:widowControl w:val="0"/>
        <w:autoSpaceDE w:val="0"/>
        <w:autoSpaceDN w:val="0"/>
        <w:adjustRightInd w:val="0"/>
        <w:spacing w:line="480" w:lineRule="auto"/>
        <w:ind w:left="720" w:hanging="720"/>
      </w:pPr>
      <w:proofErr w:type="spellStart"/>
      <w:r w:rsidRPr="00AF433E">
        <w:t>McElreath</w:t>
      </w:r>
      <w:proofErr w:type="spellEnd"/>
      <w:r w:rsidRPr="00AF433E">
        <w:t xml:space="preserve">, R., Boyd, R. &amp; </w:t>
      </w:r>
      <w:proofErr w:type="spellStart"/>
      <w:r w:rsidRPr="00AF433E">
        <w:t>Richerson</w:t>
      </w:r>
      <w:proofErr w:type="spellEnd"/>
      <w:r w:rsidRPr="00AF433E">
        <w:t xml:space="preserve">, P. J. (2003). Shared norms and the evolution of ethnic </w:t>
      </w:r>
      <w:r w:rsidRPr="00AF433E">
        <w:lastRenderedPageBreak/>
        <w:t xml:space="preserve">markers. </w:t>
      </w:r>
      <w:r w:rsidRPr="00AF433E">
        <w:rPr>
          <w:i/>
          <w:iCs/>
        </w:rPr>
        <w:t>Current Anthropology</w:t>
      </w:r>
      <w:r w:rsidRPr="00AF433E">
        <w:t>, </w:t>
      </w:r>
      <w:r w:rsidRPr="00AF433E">
        <w:rPr>
          <w:i/>
          <w:iCs/>
        </w:rPr>
        <w:t>44</w:t>
      </w:r>
      <w:r w:rsidRPr="00AF433E">
        <w:t>(1), 122-130.</w:t>
      </w:r>
    </w:p>
    <w:p w14:paraId="24A6EBE4" w14:textId="7F6668F1" w:rsidR="008515F4" w:rsidRPr="00AF433E" w:rsidRDefault="008515F4" w:rsidP="006D3AE8">
      <w:pPr>
        <w:widowControl w:val="0"/>
        <w:autoSpaceDE w:val="0"/>
        <w:autoSpaceDN w:val="0"/>
        <w:adjustRightInd w:val="0"/>
        <w:spacing w:line="480" w:lineRule="auto"/>
        <w:ind w:left="720" w:hanging="720"/>
      </w:pPr>
      <w:r w:rsidRPr="00AF433E">
        <w:t xml:space="preserve">Mercier, H. (2020). </w:t>
      </w:r>
      <w:r w:rsidRPr="00AF433E">
        <w:rPr>
          <w:i/>
          <w:iCs/>
        </w:rPr>
        <w:t xml:space="preserve">Not </w:t>
      </w:r>
      <w:r w:rsidR="00B51FB4" w:rsidRPr="00AF433E">
        <w:rPr>
          <w:i/>
          <w:iCs/>
        </w:rPr>
        <w:t>B</w:t>
      </w:r>
      <w:r w:rsidRPr="00AF433E">
        <w:rPr>
          <w:i/>
          <w:iCs/>
        </w:rPr>
        <w:t xml:space="preserve">orn </w:t>
      </w:r>
      <w:r w:rsidR="00B51FB4" w:rsidRPr="00AF433E">
        <w:rPr>
          <w:i/>
          <w:iCs/>
        </w:rPr>
        <w:t>Y</w:t>
      </w:r>
      <w:r w:rsidRPr="00AF433E">
        <w:rPr>
          <w:i/>
          <w:iCs/>
        </w:rPr>
        <w:t>esterday:</w:t>
      </w:r>
      <w:r w:rsidR="00B51FB4" w:rsidRPr="00AF433E">
        <w:rPr>
          <w:i/>
          <w:iCs/>
        </w:rPr>
        <w:t xml:space="preserve"> The S</w:t>
      </w:r>
      <w:r w:rsidRPr="00AF433E">
        <w:rPr>
          <w:i/>
          <w:iCs/>
        </w:rPr>
        <w:t xml:space="preserve">cience of </w:t>
      </w:r>
      <w:r w:rsidR="00B51FB4" w:rsidRPr="00AF433E">
        <w:rPr>
          <w:i/>
          <w:iCs/>
        </w:rPr>
        <w:t>W</w:t>
      </w:r>
      <w:r w:rsidRPr="00AF433E">
        <w:rPr>
          <w:i/>
          <w:iCs/>
        </w:rPr>
        <w:t xml:space="preserve">ho </w:t>
      </w:r>
      <w:r w:rsidR="00B51FB4" w:rsidRPr="00AF433E">
        <w:rPr>
          <w:i/>
          <w:iCs/>
        </w:rPr>
        <w:t>W</w:t>
      </w:r>
      <w:r w:rsidRPr="00AF433E">
        <w:rPr>
          <w:i/>
          <w:iCs/>
        </w:rPr>
        <w:t xml:space="preserve">e </w:t>
      </w:r>
      <w:r w:rsidR="00B51FB4" w:rsidRPr="00AF433E">
        <w:rPr>
          <w:i/>
          <w:iCs/>
        </w:rPr>
        <w:t>T</w:t>
      </w:r>
      <w:r w:rsidRPr="00AF433E">
        <w:rPr>
          <w:i/>
          <w:iCs/>
        </w:rPr>
        <w:t xml:space="preserve">rust and </w:t>
      </w:r>
      <w:r w:rsidR="00B51FB4" w:rsidRPr="00AF433E">
        <w:rPr>
          <w:i/>
          <w:iCs/>
        </w:rPr>
        <w:t>W</w:t>
      </w:r>
      <w:r w:rsidRPr="00AF433E">
        <w:rPr>
          <w:i/>
          <w:iCs/>
        </w:rPr>
        <w:t xml:space="preserve">hat </w:t>
      </w:r>
      <w:r w:rsidR="00B51FB4" w:rsidRPr="00AF433E">
        <w:rPr>
          <w:i/>
          <w:iCs/>
        </w:rPr>
        <w:t>W</w:t>
      </w:r>
      <w:r w:rsidRPr="00AF433E">
        <w:rPr>
          <w:i/>
          <w:iCs/>
        </w:rPr>
        <w:t xml:space="preserve">e </w:t>
      </w:r>
      <w:r w:rsidR="00B51FB4" w:rsidRPr="00AF433E">
        <w:rPr>
          <w:i/>
          <w:iCs/>
        </w:rPr>
        <w:t>B</w:t>
      </w:r>
      <w:r w:rsidRPr="00AF433E">
        <w:rPr>
          <w:i/>
          <w:iCs/>
        </w:rPr>
        <w:t>elieve</w:t>
      </w:r>
      <w:r w:rsidRPr="00AF433E">
        <w:t xml:space="preserve">. Princeton University Press. </w:t>
      </w:r>
    </w:p>
    <w:p w14:paraId="58832DA8" w14:textId="2E232CED" w:rsidR="00891663" w:rsidRPr="00AF433E" w:rsidRDefault="00891663" w:rsidP="00F928DB">
      <w:pPr>
        <w:widowControl w:val="0"/>
        <w:autoSpaceDE w:val="0"/>
        <w:autoSpaceDN w:val="0"/>
        <w:adjustRightInd w:val="0"/>
        <w:spacing w:line="480" w:lineRule="auto"/>
        <w:ind w:left="720" w:hanging="720"/>
      </w:pPr>
      <w:r w:rsidRPr="00AF433E">
        <w:t xml:space="preserve">Meuleman, B., </w:t>
      </w:r>
      <w:proofErr w:type="spellStart"/>
      <w:r w:rsidRPr="00AF433E">
        <w:t>Abts</w:t>
      </w:r>
      <w:proofErr w:type="spellEnd"/>
      <w:r w:rsidRPr="00AF433E">
        <w:t>, K., Schmidt, P., Pettigrew, T. F., &amp; Davidov, E. (2020). Economic conditions, group relative deprivation and ethnic threat perceptions: a cross-national perspective. </w:t>
      </w:r>
      <w:r w:rsidRPr="00AF433E">
        <w:rPr>
          <w:i/>
          <w:iCs/>
        </w:rPr>
        <w:t>Journal of Ethnic and Migration Studies</w:t>
      </w:r>
      <w:r w:rsidRPr="00AF433E">
        <w:t>, </w:t>
      </w:r>
      <w:r w:rsidRPr="00AF433E">
        <w:rPr>
          <w:i/>
          <w:iCs/>
        </w:rPr>
        <w:t>46</w:t>
      </w:r>
      <w:r w:rsidRPr="00AF433E">
        <w:t>(3), 593-611.</w:t>
      </w:r>
    </w:p>
    <w:p w14:paraId="4EBF6925" w14:textId="0296442C" w:rsidR="00027D23" w:rsidRPr="00AF433E" w:rsidRDefault="00027D23" w:rsidP="00BC565B">
      <w:pPr>
        <w:widowControl w:val="0"/>
        <w:autoSpaceDE w:val="0"/>
        <w:autoSpaceDN w:val="0"/>
        <w:adjustRightInd w:val="0"/>
        <w:spacing w:line="480" w:lineRule="auto"/>
        <w:ind w:left="720" w:hanging="720"/>
      </w:pPr>
      <w:proofErr w:type="spellStart"/>
      <w:r w:rsidRPr="00AF433E">
        <w:t>Mihálik</w:t>
      </w:r>
      <w:proofErr w:type="spellEnd"/>
      <w:r w:rsidRPr="00AF433E">
        <w:t xml:space="preserve">, J., &amp; </w:t>
      </w:r>
      <w:proofErr w:type="spellStart"/>
      <w:r w:rsidRPr="00AF433E">
        <w:t>Jankoľa</w:t>
      </w:r>
      <w:proofErr w:type="spellEnd"/>
      <w:r w:rsidRPr="00AF433E">
        <w:t>, M. (2016). European migration crisis: positions, polarization and conflict management of Slovak political parties. </w:t>
      </w:r>
      <w:r w:rsidRPr="00AF433E">
        <w:rPr>
          <w:i/>
          <w:iCs/>
        </w:rPr>
        <w:t>Baltic Journal of Law &amp; Politics</w:t>
      </w:r>
      <w:r w:rsidRPr="00AF433E">
        <w:t>, </w:t>
      </w:r>
      <w:r w:rsidRPr="00AF433E">
        <w:rPr>
          <w:i/>
          <w:iCs/>
        </w:rPr>
        <w:t>9</w:t>
      </w:r>
      <w:r w:rsidRPr="00AF433E">
        <w:t>(1), 1-25.</w:t>
      </w:r>
    </w:p>
    <w:p w14:paraId="1BAA256B" w14:textId="6702A8C8" w:rsidR="0064254C" w:rsidRPr="00AF433E" w:rsidRDefault="0052065A" w:rsidP="0064254C">
      <w:pPr>
        <w:widowControl w:val="0"/>
        <w:autoSpaceDE w:val="0"/>
        <w:autoSpaceDN w:val="0"/>
        <w:adjustRightInd w:val="0"/>
        <w:spacing w:line="480" w:lineRule="auto"/>
        <w:ind w:left="720" w:hanging="720"/>
        <w:rPr>
          <w:rStyle w:val="Hyperlink"/>
        </w:rPr>
      </w:pPr>
      <w:r w:rsidRPr="00AF433E">
        <w:t xml:space="preserve">Miller, C. C. (2017). </w:t>
      </w:r>
      <w:r w:rsidR="004E5731" w:rsidRPr="00AF433E">
        <w:t xml:space="preserve">Republican </w:t>
      </w:r>
      <w:r w:rsidR="00AC42BA" w:rsidRPr="00AF433E">
        <w:t>M</w:t>
      </w:r>
      <w:r w:rsidR="004E5731" w:rsidRPr="00AF433E">
        <w:t xml:space="preserve">en </w:t>
      </w:r>
      <w:r w:rsidR="00AC42BA" w:rsidRPr="00AF433E">
        <w:t>S</w:t>
      </w:r>
      <w:r w:rsidR="004E5731" w:rsidRPr="00AF433E">
        <w:t xml:space="preserve">ay </w:t>
      </w:r>
      <w:r w:rsidR="00AC42BA" w:rsidRPr="00AF433E">
        <w:t>I</w:t>
      </w:r>
      <w:r w:rsidR="004E5731" w:rsidRPr="00AF433E">
        <w:t xml:space="preserve">t’s a </w:t>
      </w:r>
      <w:r w:rsidR="00AC42BA" w:rsidRPr="00AF433E">
        <w:t>B</w:t>
      </w:r>
      <w:r w:rsidR="004E5731" w:rsidRPr="00AF433E">
        <w:t xml:space="preserve">etter </w:t>
      </w:r>
      <w:r w:rsidR="00AC42BA" w:rsidRPr="00AF433E">
        <w:t>T</w:t>
      </w:r>
      <w:r w:rsidR="004E5731" w:rsidRPr="00AF433E">
        <w:t xml:space="preserve">ime to be a </w:t>
      </w:r>
      <w:r w:rsidR="00AC42BA" w:rsidRPr="00AF433E">
        <w:t>W</w:t>
      </w:r>
      <w:r w:rsidR="004E5731" w:rsidRPr="00AF433E">
        <w:t xml:space="preserve">oman than a </w:t>
      </w:r>
      <w:r w:rsidR="00AC42BA" w:rsidRPr="00AF433E">
        <w:t>M</w:t>
      </w:r>
      <w:r w:rsidR="004E5731" w:rsidRPr="00AF433E">
        <w:t xml:space="preserve">an. </w:t>
      </w:r>
      <w:r w:rsidR="004E5731" w:rsidRPr="00AF433E">
        <w:rPr>
          <w:i/>
        </w:rPr>
        <w:t xml:space="preserve">New York Times. </w:t>
      </w:r>
      <w:r w:rsidR="001B473E" w:rsidRPr="00AF433E">
        <w:t xml:space="preserve">Retrieved from </w:t>
      </w:r>
      <w:hyperlink r:id="rId12" w:history="1">
        <w:r w:rsidR="001B473E" w:rsidRPr="00AF433E">
          <w:rPr>
            <w:rStyle w:val="Hyperlink"/>
          </w:rPr>
          <w:t>https://www.nytimes.com/2017/01/17/upshot/republican-men-say-its-a-better-time-to-be-a-woman-than-a-man.html</w:t>
        </w:r>
      </w:hyperlink>
    </w:p>
    <w:p w14:paraId="7816B377" w14:textId="69BC701B" w:rsidR="0064254C" w:rsidRPr="00AF433E" w:rsidRDefault="0064254C" w:rsidP="0064254C">
      <w:pPr>
        <w:widowControl w:val="0"/>
        <w:autoSpaceDE w:val="0"/>
        <w:autoSpaceDN w:val="0"/>
        <w:adjustRightInd w:val="0"/>
        <w:spacing w:line="480" w:lineRule="auto"/>
        <w:ind w:left="720" w:hanging="720"/>
        <w:rPr>
          <w:color w:val="000000" w:themeColor="text1"/>
          <w14:textOutline w14:w="0" w14:cap="flat" w14:cmpd="sng" w14:algn="ctr">
            <w14:noFill/>
            <w14:prstDash w14:val="solid"/>
            <w14:round/>
          </w14:textOutline>
        </w:rPr>
      </w:pPr>
      <w:proofErr w:type="spellStart"/>
      <w:r w:rsidRPr="00AF433E">
        <w:rPr>
          <w:color w:val="000000" w:themeColor="text1"/>
          <w14:textOutline w14:w="0" w14:cap="flat" w14:cmpd="sng" w14:algn="ctr">
            <w14:noFill/>
            <w14:prstDash w14:val="solid"/>
            <w14:round/>
          </w14:textOutline>
        </w:rPr>
        <w:t>Mooijman</w:t>
      </w:r>
      <w:proofErr w:type="spellEnd"/>
      <w:r w:rsidRPr="00AF433E">
        <w:rPr>
          <w:color w:val="000000" w:themeColor="text1"/>
          <w14:textOutline w14:w="0" w14:cap="flat" w14:cmpd="sng" w14:algn="ctr">
            <w14:noFill/>
            <w14:prstDash w14:val="solid"/>
            <w14:round/>
          </w14:textOutline>
        </w:rPr>
        <w:t xml:space="preserve">, M., Hoover, J., Lin, Y., Ji, H., &amp; </w:t>
      </w:r>
      <w:proofErr w:type="spellStart"/>
      <w:r w:rsidRPr="00AF433E">
        <w:rPr>
          <w:color w:val="000000" w:themeColor="text1"/>
          <w14:textOutline w14:w="0" w14:cap="flat" w14:cmpd="sng" w14:algn="ctr">
            <w14:noFill/>
            <w14:prstDash w14:val="solid"/>
            <w14:round/>
          </w14:textOutline>
        </w:rPr>
        <w:t>Dehghani</w:t>
      </w:r>
      <w:proofErr w:type="spellEnd"/>
      <w:r w:rsidRPr="00AF433E">
        <w:rPr>
          <w:color w:val="000000" w:themeColor="text1"/>
          <w14:textOutline w14:w="0" w14:cap="flat" w14:cmpd="sng" w14:algn="ctr">
            <w14:noFill/>
            <w14:prstDash w14:val="solid"/>
            <w14:round/>
          </w14:textOutline>
        </w:rPr>
        <w:t>, M. (2018). Moralization in social networks and the emergence of violence during protests. </w:t>
      </w:r>
      <w:r w:rsidRPr="00AF433E">
        <w:rPr>
          <w:i/>
          <w:iCs/>
          <w:color w:val="000000" w:themeColor="text1"/>
          <w14:textOutline w14:w="0" w14:cap="flat" w14:cmpd="sng" w14:algn="ctr">
            <w14:noFill/>
            <w14:prstDash w14:val="solid"/>
            <w14:round/>
          </w14:textOutline>
        </w:rPr>
        <w:t xml:space="preserve">Nature Human </w:t>
      </w:r>
      <w:proofErr w:type="spellStart"/>
      <w:r w:rsidRPr="00AF433E">
        <w:rPr>
          <w:i/>
          <w:iCs/>
          <w:color w:val="000000" w:themeColor="text1"/>
          <w14:textOutline w14:w="0" w14:cap="flat" w14:cmpd="sng" w14:algn="ctr">
            <w14:noFill/>
            <w14:prstDash w14:val="solid"/>
            <w14:round/>
          </w14:textOutline>
        </w:rPr>
        <w:t>Behaviour</w:t>
      </w:r>
      <w:proofErr w:type="spellEnd"/>
      <w:r w:rsidRPr="00AF433E">
        <w:rPr>
          <w:i/>
          <w:iCs/>
          <w:color w:val="000000" w:themeColor="text1"/>
          <w14:textOutline w14:w="0" w14:cap="flat" w14:cmpd="sng" w14:algn="ctr">
            <w14:noFill/>
            <w14:prstDash w14:val="solid"/>
            <w14:round/>
          </w14:textOutline>
        </w:rPr>
        <w:t>, 2</w:t>
      </w:r>
      <w:r w:rsidRPr="00AF433E">
        <w:rPr>
          <w:color w:val="000000" w:themeColor="text1"/>
          <w14:textOutline w14:w="0" w14:cap="flat" w14:cmpd="sng" w14:algn="ctr">
            <w14:noFill/>
            <w14:prstDash w14:val="solid"/>
            <w14:round/>
          </w14:textOutline>
        </w:rPr>
        <w:t>, 389-396.</w:t>
      </w:r>
    </w:p>
    <w:p w14:paraId="41E2B7DB" w14:textId="4288356D" w:rsidR="0093616A" w:rsidRPr="00AF433E" w:rsidRDefault="0093616A" w:rsidP="00333785">
      <w:pPr>
        <w:widowControl w:val="0"/>
        <w:autoSpaceDE w:val="0"/>
        <w:autoSpaceDN w:val="0"/>
        <w:adjustRightInd w:val="0"/>
        <w:spacing w:line="480" w:lineRule="auto"/>
        <w:ind w:left="720" w:hanging="720"/>
        <w:rPr>
          <w:rStyle w:val="Hyperlink"/>
          <w:color w:val="000000" w:themeColor="text1"/>
          <w:u w:val="none"/>
          <w14:textOutline w14:w="0" w14:cap="flat" w14:cmpd="sng" w14:algn="ctr">
            <w14:noFill/>
            <w14:prstDash w14:val="solid"/>
            <w14:round/>
          </w14:textOutline>
        </w:rPr>
      </w:pPr>
      <w:r w:rsidRPr="00AF433E">
        <w:rPr>
          <w:color w:val="000000" w:themeColor="text1"/>
          <w14:textOutline w14:w="0" w14:cap="flat" w14:cmpd="sng" w14:algn="ctr">
            <w14:noFill/>
            <w14:prstDash w14:val="solid"/>
            <w14:round/>
          </w14:textOutline>
        </w:rPr>
        <w:t xml:space="preserve">Moore-Berg, S. L., </w:t>
      </w:r>
      <w:proofErr w:type="spellStart"/>
      <w:r w:rsidRPr="00AF433E">
        <w:rPr>
          <w:color w:val="000000" w:themeColor="text1"/>
          <w14:textOutline w14:w="0" w14:cap="flat" w14:cmpd="sng" w14:algn="ctr">
            <w14:noFill/>
            <w14:prstDash w14:val="solid"/>
            <w14:round/>
          </w14:textOutline>
        </w:rPr>
        <w:t>Ankori-Karlinsky</w:t>
      </w:r>
      <w:proofErr w:type="spellEnd"/>
      <w:r w:rsidRPr="00AF433E">
        <w:rPr>
          <w:color w:val="000000" w:themeColor="text1"/>
          <w14:textOutline w14:w="0" w14:cap="flat" w14:cmpd="sng" w14:algn="ctr">
            <w14:noFill/>
            <w14:prstDash w14:val="solid"/>
            <w14:round/>
          </w14:textOutline>
        </w:rPr>
        <w:t xml:space="preserve">, L., </w:t>
      </w:r>
      <w:proofErr w:type="spellStart"/>
      <w:r w:rsidRPr="00AF433E">
        <w:rPr>
          <w:color w:val="000000" w:themeColor="text1"/>
          <w14:textOutline w14:w="0" w14:cap="flat" w14:cmpd="sng" w14:algn="ctr">
            <w14:noFill/>
            <w14:prstDash w14:val="solid"/>
            <w14:round/>
          </w14:textOutline>
        </w:rPr>
        <w:t>Hameiri</w:t>
      </w:r>
      <w:proofErr w:type="spellEnd"/>
      <w:r w:rsidRPr="00AF433E">
        <w:rPr>
          <w:color w:val="000000" w:themeColor="text1"/>
          <w14:textOutline w14:w="0" w14:cap="flat" w14:cmpd="sng" w14:algn="ctr">
            <w14:noFill/>
            <w14:prstDash w14:val="solid"/>
            <w14:round/>
          </w14:textOutline>
        </w:rPr>
        <w:t xml:space="preserve">, B., &amp; Bruneau, E. (2020). Exaggerated meta-perceptions predict intergroup hostility between American political partisans. </w:t>
      </w:r>
      <w:r w:rsidRPr="00AF433E">
        <w:rPr>
          <w:i/>
          <w:iCs/>
          <w:color w:val="000000" w:themeColor="text1"/>
          <w14:textOutline w14:w="0" w14:cap="flat" w14:cmpd="sng" w14:algn="ctr">
            <w14:noFill/>
            <w14:prstDash w14:val="solid"/>
            <w14:round/>
          </w14:textOutline>
        </w:rPr>
        <w:t>Proceedings of the National Academy of Sciences of the United States of America</w:t>
      </w:r>
      <w:r w:rsidRPr="00AF433E">
        <w:rPr>
          <w:color w:val="000000" w:themeColor="text1"/>
          <w14:textOutline w14:w="0" w14:cap="flat" w14:cmpd="sng" w14:algn="ctr">
            <w14:noFill/>
            <w14:prstDash w14:val="solid"/>
            <w14:round/>
          </w14:textOutline>
        </w:rPr>
        <w:t xml:space="preserve">, </w:t>
      </w:r>
      <w:r w:rsidRPr="00AF433E">
        <w:rPr>
          <w:i/>
          <w:iCs/>
          <w:color w:val="000000" w:themeColor="text1"/>
          <w14:textOutline w14:w="0" w14:cap="flat" w14:cmpd="sng" w14:algn="ctr">
            <w14:noFill/>
            <w14:prstDash w14:val="solid"/>
            <w14:round/>
          </w14:textOutline>
        </w:rPr>
        <w:t>117</w:t>
      </w:r>
      <w:r w:rsidRPr="00AF433E">
        <w:rPr>
          <w:color w:val="000000" w:themeColor="text1"/>
          <w14:textOutline w14:w="0" w14:cap="flat" w14:cmpd="sng" w14:algn="ctr">
            <w14:noFill/>
            <w14:prstDash w14:val="solid"/>
            <w14:round/>
          </w14:textOutline>
        </w:rPr>
        <w:t xml:space="preserve">, 14864–14872. https://doi.org/10.1073/ pnas.2001263117 </w:t>
      </w:r>
    </w:p>
    <w:p w14:paraId="67BE5D1A" w14:textId="77777777" w:rsidR="00CF11A0" w:rsidRPr="00AF433E" w:rsidRDefault="00CF11A0" w:rsidP="004C1A61">
      <w:pPr>
        <w:widowControl w:val="0"/>
        <w:autoSpaceDE w:val="0"/>
        <w:autoSpaceDN w:val="0"/>
        <w:adjustRightInd w:val="0"/>
        <w:spacing w:line="480" w:lineRule="auto"/>
        <w:ind w:left="720" w:hanging="720"/>
      </w:pPr>
      <w:r w:rsidRPr="00AF433E">
        <w:t>Moore, P. (2014). Overwhelming opposition to reparations for slavery and Jim Crow. Retrieved from https://today.yougov.com/news/2014/06/02/reparations/</w:t>
      </w:r>
    </w:p>
    <w:p w14:paraId="0606CBD8" w14:textId="0E878756" w:rsidR="00F35610" w:rsidRPr="00AF433E" w:rsidRDefault="00F35610" w:rsidP="00F35610">
      <w:pPr>
        <w:widowControl w:val="0"/>
        <w:autoSpaceDE w:val="0"/>
        <w:autoSpaceDN w:val="0"/>
        <w:adjustRightInd w:val="0"/>
        <w:spacing w:line="480" w:lineRule="auto"/>
        <w:ind w:left="720" w:hanging="720"/>
      </w:pPr>
      <w:r w:rsidRPr="00AF433E">
        <w:t xml:space="preserve">Morgan, G. S., Mullen, E., &amp; </w:t>
      </w:r>
      <w:proofErr w:type="spellStart"/>
      <w:r w:rsidRPr="00AF433E">
        <w:t>Skitka</w:t>
      </w:r>
      <w:proofErr w:type="spellEnd"/>
      <w:r w:rsidRPr="00AF433E">
        <w:t>, L. J. (2010). When values and attributions collide: Liberals’ and conservatives’ values motivate attributions for alleged misdeeds. </w:t>
      </w:r>
      <w:r w:rsidRPr="00AF433E">
        <w:rPr>
          <w:i/>
          <w:iCs/>
        </w:rPr>
        <w:t>Personality and Social Psychology Bulletin</w:t>
      </w:r>
      <w:r w:rsidRPr="00AF433E">
        <w:t>, </w:t>
      </w:r>
      <w:r w:rsidRPr="00AF433E">
        <w:rPr>
          <w:i/>
          <w:iCs/>
        </w:rPr>
        <w:t>36</w:t>
      </w:r>
      <w:r w:rsidRPr="00AF433E">
        <w:t>(9), 1241-1254.</w:t>
      </w:r>
    </w:p>
    <w:p w14:paraId="5A3F026B" w14:textId="1B8D1289" w:rsidR="00DD184A" w:rsidRPr="00AF433E" w:rsidRDefault="00DD184A" w:rsidP="00DD184A">
      <w:pPr>
        <w:widowControl w:val="0"/>
        <w:autoSpaceDE w:val="0"/>
        <w:autoSpaceDN w:val="0"/>
        <w:adjustRightInd w:val="0"/>
        <w:spacing w:line="480" w:lineRule="auto"/>
        <w:ind w:left="720" w:hanging="720"/>
      </w:pPr>
      <w:r w:rsidRPr="00AF433E">
        <w:lastRenderedPageBreak/>
        <w:t xml:space="preserve">Nakamura, K., </w:t>
      </w:r>
      <w:proofErr w:type="spellStart"/>
      <w:r w:rsidRPr="00AF433E">
        <w:t>Tita</w:t>
      </w:r>
      <w:proofErr w:type="spellEnd"/>
      <w:r w:rsidRPr="00AF433E">
        <w:t xml:space="preserve">, G., &amp; </w:t>
      </w:r>
      <w:proofErr w:type="spellStart"/>
      <w:r w:rsidRPr="00AF433E">
        <w:t>Krackhardt</w:t>
      </w:r>
      <w:proofErr w:type="spellEnd"/>
      <w:r w:rsidRPr="00AF433E">
        <w:t xml:space="preserve">, D. (2011). “Violence in the "Balance": A Structural Analysis of How Rivals, Allies, and Third-Parties Shape Inter-Gang Violence”. </w:t>
      </w:r>
      <w:r w:rsidRPr="00AF433E">
        <w:rPr>
          <w:i/>
          <w:iCs/>
        </w:rPr>
        <w:t>Heinz College Working Paper Series</w:t>
      </w:r>
      <w:r w:rsidRPr="00AF433E">
        <w:t>, 1-41.</w:t>
      </w:r>
    </w:p>
    <w:p w14:paraId="2506E284" w14:textId="18212D03" w:rsidR="003D0DD5" w:rsidRPr="00AF433E" w:rsidRDefault="00CF11A0" w:rsidP="003D0DD5">
      <w:pPr>
        <w:widowControl w:val="0"/>
        <w:autoSpaceDE w:val="0"/>
        <w:autoSpaceDN w:val="0"/>
        <w:adjustRightInd w:val="0"/>
        <w:spacing w:line="480" w:lineRule="auto"/>
        <w:ind w:left="720" w:hanging="720"/>
      </w:pPr>
      <w:r w:rsidRPr="00AF433E">
        <w:t xml:space="preserve">Nelson, T. E., &amp; Kinder, D. R. (1996). Issue frames and group-centrism in American public opinion. </w:t>
      </w:r>
      <w:r w:rsidRPr="00AF433E">
        <w:rPr>
          <w:i/>
        </w:rPr>
        <w:t>Journal of Politics</w:t>
      </w:r>
      <w:r w:rsidRPr="00AF433E">
        <w:t>, 58, 1055-1078.</w:t>
      </w:r>
    </w:p>
    <w:p w14:paraId="37EA169C" w14:textId="5D8DD3E5" w:rsidR="002239A2" w:rsidRPr="00AF433E" w:rsidRDefault="002239A2" w:rsidP="002239A2">
      <w:pPr>
        <w:widowControl w:val="0"/>
        <w:autoSpaceDE w:val="0"/>
        <w:autoSpaceDN w:val="0"/>
        <w:adjustRightInd w:val="0"/>
        <w:spacing w:line="480" w:lineRule="auto"/>
        <w:ind w:left="720" w:hanging="720"/>
      </w:pPr>
      <w:r w:rsidRPr="00AF433E">
        <w:t>Noor, M., Brown, R. J., &amp; Prentice, G. (2008). Precursors and mediators of intergroup reconciliation in Northern Ireland: a new model. </w:t>
      </w:r>
      <w:r w:rsidRPr="00AF433E">
        <w:rPr>
          <w:i/>
          <w:iCs/>
        </w:rPr>
        <w:t>The British journal of social psychology</w:t>
      </w:r>
      <w:r w:rsidRPr="00AF433E">
        <w:t>, </w:t>
      </w:r>
      <w:r w:rsidRPr="00AF433E">
        <w:rPr>
          <w:i/>
          <w:iCs/>
        </w:rPr>
        <w:t>47</w:t>
      </w:r>
      <w:r w:rsidRPr="00AF433E">
        <w:t>(Pt 3), 481-495.</w:t>
      </w:r>
    </w:p>
    <w:p w14:paraId="4465C609" w14:textId="4BC87B25" w:rsidR="009C1EE3" w:rsidRPr="00AF433E" w:rsidRDefault="009C1EE3" w:rsidP="009C1EE3">
      <w:pPr>
        <w:widowControl w:val="0"/>
        <w:autoSpaceDE w:val="0"/>
        <w:autoSpaceDN w:val="0"/>
        <w:adjustRightInd w:val="0"/>
        <w:spacing w:line="480" w:lineRule="auto"/>
        <w:ind w:left="720" w:hanging="720"/>
      </w:pPr>
      <w:r w:rsidRPr="00AF433E">
        <w:t xml:space="preserve">Noor, M., </w:t>
      </w:r>
      <w:proofErr w:type="spellStart"/>
      <w:r w:rsidRPr="00AF433E">
        <w:t>Shnabel</w:t>
      </w:r>
      <w:proofErr w:type="spellEnd"/>
      <w:r w:rsidRPr="00AF433E">
        <w:t xml:space="preserve">, N., </w:t>
      </w:r>
      <w:proofErr w:type="spellStart"/>
      <w:r w:rsidRPr="00AF433E">
        <w:t>Halabi</w:t>
      </w:r>
      <w:proofErr w:type="spellEnd"/>
      <w:r w:rsidRPr="00AF433E">
        <w:t>, S., &amp; Nadler, A. (2012). When suffering begets suffering: The psychology of competitive victimhood between adversarial groups in violent conflicts. </w:t>
      </w:r>
      <w:r w:rsidRPr="00AF433E">
        <w:rPr>
          <w:i/>
          <w:iCs/>
        </w:rPr>
        <w:t>Personality and Social Psychology Review</w:t>
      </w:r>
      <w:r w:rsidRPr="00AF433E">
        <w:t>, </w:t>
      </w:r>
      <w:r w:rsidRPr="00AF433E">
        <w:rPr>
          <w:i/>
          <w:iCs/>
        </w:rPr>
        <w:t>16</w:t>
      </w:r>
      <w:r w:rsidRPr="00AF433E">
        <w:t>(4), 351-374.</w:t>
      </w:r>
    </w:p>
    <w:p w14:paraId="71ADC7CE" w14:textId="3FC6DFC4" w:rsidR="00C66481" w:rsidRPr="00AF433E" w:rsidRDefault="00C66481" w:rsidP="00BC565B">
      <w:pPr>
        <w:widowControl w:val="0"/>
        <w:autoSpaceDE w:val="0"/>
        <w:autoSpaceDN w:val="0"/>
        <w:adjustRightInd w:val="0"/>
        <w:spacing w:line="480" w:lineRule="auto"/>
        <w:ind w:left="720" w:hanging="720"/>
      </w:pPr>
      <w:r w:rsidRPr="00AF433E">
        <w:t>Norris, J. I., Larsen, J. T., &amp; Stastny, B. J. (2010). Social perceptions of torture: Genuine disagreement, subtle malleability, and in-group bias. </w:t>
      </w:r>
      <w:r w:rsidRPr="00AF433E">
        <w:rPr>
          <w:i/>
          <w:iCs/>
        </w:rPr>
        <w:t>Peace and Conflict</w:t>
      </w:r>
      <w:r w:rsidRPr="00AF433E">
        <w:t>, </w:t>
      </w:r>
      <w:r w:rsidRPr="00AF433E">
        <w:rPr>
          <w:i/>
          <w:iCs/>
        </w:rPr>
        <w:t>16</w:t>
      </w:r>
      <w:r w:rsidRPr="00AF433E">
        <w:t>(3), 275-294.</w:t>
      </w:r>
    </w:p>
    <w:p w14:paraId="1F9C038D" w14:textId="77777777" w:rsidR="00CF11A0" w:rsidRPr="00AF433E" w:rsidRDefault="00CF11A0" w:rsidP="00BC565B">
      <w:pPr>
        <w:widowControl w:val="0"/>
        <w:autoSpaceDE w:val="0"/>
        <w:autoSpaceDN w:val="0"/>
        <w:adjustRightInd w:val="0"/>
        <w:spacing w:line="480" w:lineRule="auto"/>
        <w:ind w:left="720" w:hanging="720"/>
      </w:pPr>
      <w:r w:rsidRPr="00AF433E">
        <w:t xml:space="preserve">Norton, M. I., &amp; </w:t>
      </w:r>
      <w:proofErr w:type="spellStart"/>
      <w:r w:rsidRPr="00AF433E">
        <w:t>Ariely</w:t>
      </w:r>
      <w:proofErr w:type="spellEnd"/>
      <w:r w:rsidRPr="00AF433E">
        <w:t xml:space="preserve">, D. (2011). Building a better America—One wealth quintile at a time. </w:t>
      </w:r>
      <w:r w:rsidRPr="00AF433E">
        <w:rPr>
          <w:i/>
        </w:rPr>
        <w:t>Perspectives on Psychological Science</w:t>
      </w:r>
      <w:r w:rsidRPr="00AF433E">
        <w:t>, 6(1), 9-12.</w:t>
      </w:r>
    </w:p>
    <w:p w14:paraId="3F40EF85" w14:textId="62ECB699" w:rsidR="00CF11A0" w:rsidRPr="00AF433E" w:rsidRDefault="00CF11A0" w:rsidP="00BC565B">
      <w:pPr>
        <w:widowControl w:val="0"/>
        <w:autoSpaceDE w:val="0"/>
        <w:autoSpaceDN w:val="0"/>
        <w:adjustRightInd w:val="0"/>
        <w:spacing w:line="480" w:lineRule="auto"/>
        <w:ind w:left="720" w:hanging="720"/>
      </w:pPr>
      <w:r w:rsidRPr="00AF433E">
        <w:t xml:space="preserve">Norton, M. I., &amp; Sommers, S. R. (2011). </w:t>
      </w:r>
      <w:r w:rsidR="000874BD" w:rsidRPr="00AF433E">
        <w:t>W</w:t>
      </w:r>
      <w:r w:rsidR="00080565" w:rsidRPr="00AF433E">
        <w:t>hite people</w:t>
      </w:r>
      <w:r w:rsidRPr="00AF433E">
        <w:t xml:space="preserve"> see racism as a zero-sum game that they are now losing. </w:t>
      </w:r>
      <w:r w:rsidRPr="00AF433E">
        <w:rPr>
          <w:i/>
        </w:rPr>
        <w:t>Perspectives on Psychological Science</w:t>
      </w:r>
      <w:r w:rsidRPr="00AF433E">
        <w:t>, 6(3), 215-218.</w:t>
      </w:r>
    </w:p>
    <w:p w14:paraId="39319D1B" w14:textId="77777777" w:rsidR="00CF11A0" w:rsidRPr="00AF433E" w:rsidRDefault="00CF11A0" w:rsidP="00BC565B">
      <w:pPr>
        <w:widowControl w:val="0"/>
        <w:autoSpaceDE w:val="0"/>
        <w:autoSpaceDN w:val="0"/>
        <w:adjustRightInd w:val="0"/>
        <w:spacing w:line="480" w:lineRule="auto"/>
        <w:ind w:left="720" w:hanging="720"/>
      </w:pPr>
      <w:r w:rsidRPr="00AF433E">
        <w:t xml:space="preserve">Norton, M. I., Neal, D. T., </w:t>
      </w:r>
      <w:proofErr w:type="spellStart"/>
      <w:r w:rsidRPr="00AF433E">
        <w:t>Govan</w:t>
      </w:r>
      <w:proofErr w:type="spellEnd"/>
      <w:r w:rsidRPr="00AF433E">
        <w:t xml:space="preserve">, C. L., </w:t>
      </w:r>
      <w:proofErr w:type="spellStart"/>
      <w:r w:rsidRPr="00AF433E">
        <w:t>Ariely</w:t>
      </w:r>
      <w:proofErr w:type="spellEnd"/>
      <w:r w:rsidRPr="00AF433E">
        <w:t>, D., &amp; Holland, E. (2014). The Not</w:t>
      </w:r>
      <w:r w:rsidRPr="00AF433E">
        <w:rPr>
          <w:rFonts w:eastAsia="Calibri"/>
        </w:rPr>
        <w:t>‐</w:t>
      </w:r>
      <w:r w:rsidRPr="00AF433E">
        <w:t>So</w:t>
      </w:r>
      <w:r w:rsidRPr="00AF433E">
        <w:rPr>
          <w:rFonts w:eastAsia="Calibri"/>
        </w:rPr>
        <w:t>‐</w:t>
      </w:r>
      <w:r w:rsidRPr="00AF433E">
        <w:t>Common</w:t>
      </w:r>
      <w:r w:rsidRPr="00AF433E">
        <w:rPr>
          <w:rFonts w:eastAsia="Calibri"/>
        </w:rPr>
        <w:t>‐</w:t>
      </w:r>
      <w:r w:rsidRPr="00AF433E">
        <w:t>Wealth of Australia: Evidence for a Cross</w:t>
      </w:r>
      <w:r w:rsidRPr="00AF433E">
        <w:rPr>
          <w:rFonts w:eastAsia="Calibri"/>
        </w:rPr>
        <w:t>‐</w:t>
      </w:r>
      <w:r w:rsidRPr="00AF433E">
        <w:t xml:space="preserve">Cultural Desire for a More Equal Distribution of Wealth. </w:t>
      </w:r>
      <w:r w:rsidRPr="00AF433E">
        <w:rPr>
          <w:i/>
        </w:rPr>
        <w:t>Analyses of Social Issues and Public Policy</w:t>
      </w:r>
      <w:r w:rsidRPr="00AF433E">
        <w:t>, 14(1), 339-351.</w:t>
      </w:r>
    </w:p>
    <w:p w14:paraId="6780A669" w14:textId="6E992D74" w:rsidR="00C5023D" w:rsidRPr="00AF433E" w:rsidRDefault="00C5023D" w:rsidP="00C5023D">
      <w:pPr>
        <w:widowControl w:val="0"/>
        <w:autoSpaceDE w:val="0"/>
        <w:autoSpaceDN w:val="0"/>
        <w:adjustRightInd w:val="0"/>
        <w:spacing w:line="480" w:lineRule="auto"/>
        <w:ind w:left="720" w:hanging="720"/>
      </w:pPr>
      <w:proofErr w:type="spellStart"/>
      <w:r w:rsidRPr="00AF433E">
        <w:t>Orehek</w:t>
      </w:r>
      <w:proofErr w:type="spellEnd"/>
      <w:r w:rsidRPr="00AF433E">
        <w:t>, E., &amp; Forest, A. L. (2016). When people serve as means to goals: Implications of a motivational account of close relationships. </w:t>
      </w:r>
      <w:r w:rsidRPr="00AF433E">
        <w:rPr>
          <w:i/>
          <w:iCs/>
        </w:rPr>
        <w:t>Current Directions in Psychological Science</w:t>
      </w:r>
      <w:r w:rsidRPr="00AF433E">
        <w:t>, </w:t>
      </w:r>
      <w:r w:rsidRPr="00AF433E">
        <w:rPr>
          <w:i/>
          <w:iCs/>
        </w:rPr>
        <w:t>25</w:t>
      </w:r>
      <w:r w:rsidRPr="00AF433E">
        <w:t>(2), 79-84.</w:t>
      </w:r>
    </w:p>
    <w:p w14:paraId="74728A55" w14:textId="7FA8460E" w:rsidR="009F6707" w:rsidRPr="00AF433E" w:rsidRDefault="009F6707" w:rsidP="00BC565B">
      <w:pPr>
        <w:widowControl w:val="0"/>
        <w:autoSpaceDE w:val="0"/>
        <w:autoSpaceDN w:val="0"/>
        <w:adjustRightInd w:val="0"/>
        <w:spacing w:line="480" w:lineRule="auto"/>
        <w:ind w:left="720" w:hanging="720"/>
      </w:pPr>
      <w:r w:rsidRPr="00AF433E">
        <w:lastRenderedPageBreak/>
        <w:t xml:space="preserve">Owens, L. A., &amp; </w:t>
      </w:r>
      <w:proofErr w:type="spellStart"/>
      <w:r w:rsidRPr="00AF433E">
        <w:t>Pedulla</w:t>
      </w:r>
      <w:proofErr w:type="spellEnd"/>
      <w:r w:rsidRPr="00AF433E">
        <w:t>, D. S. (2013). Material welfare and changing political preferences: The case of support for redistributive social policies. </w:t>
      </w:r>
      <w:r w:rsidRPr="00AF433E">
        <w:rPr>
          <w:i/>
          <w:iCs/>
        </w:rPr>
        <w:t>Social Forces</w:t>
      </w:r>
      <w:r w:rsidRPr="00AF433E">
        <w:t>, </w:t>
      </w:r>
      <w:r w:rsidRPr="00AF433E">
        <w:rPr>
          <w:i/>
          <w:iCs/>
        </w:rPr>
        <w:t>92</w:t>
      </w:r>
      <w:r w:rsidRPr="00AF433E">
        <w:t>(3), 1087-1113.</w:t>
      </w:r>
    </w:p>
    <w:p w14:paraId="759488EF" w14:textId="57678EC4" w:rsidR="00112286" w:rsidRPr="00AF433E" w:rsidRDefault="00112286" w:rsidP="00BC565B">
      <w:pPr>
        <w:widowControl w:val="0"/>
        <w:autoSpaceDE w:val="0"/>
        <w:autoSpaceDN w:val="0"/>
        <w:adjustRightInd w:val="0"/>
        <w:spacing w:line="480" w:lineRule="auto"/>
        <w:ind w:left="720" w:hanging="720"/>
      </w:pPr>
      <w:r w:rsidRPr="00AF433E">
        <w:t>Patton, J. Q. (2005). Meat sharing for coalitional support. </w:t>
      </w:r>
      <w:r w:rsidRPr="00AF433E">
        <w:rPr>
          <w:i/>
          <w:iCs/>
        </w:rPr>
        <w:t xml:space="preserve">Evolution and </w:t>
      </w:r>
      <w:r w:rsidR="005C33B9" w:rsidRPr="00AF433E">
        <w:rPr>
          <w:i/>
          <w:iCs/>
        </w:rPr>
        <w:t>H</w:t>
      </w:r>
      <w:r w:rsidRPr="00AF433E">
        <w:rPr>
          <w:i/>
          <w:iCs/>
        </w:rPr>
        <w:t xml:space="preserve">uman </w:t>
      </w:r>
      <w:r w:rsidR="005C33B9" w:rsidRPr="00AF433E">
        <w:rPr>
          <w:i/>
          <w:iCs/>
        </w:rPr>
        <w:t>B</w:t>
      </w:r>
      <w:r w:rsidRPr="00AF433E">
        <w:rPr>
          <w:i/>
          <w:iCs/>
        </w:rPr>
        <w:t>ehavior</w:t>
      </w:r>
      <w:r w:rsidRPr="00AF433E">
        <w:t>, </w:t>
      </w:r>
      <w:r w:rsidRPr="00AF433E">
        <w:rPr>
          <w:i/>
          <w:iCs/>
        </w:rPr>
        <w:t>26</w:t>
      </w:r>
      <w:r w:rsidRPr="00AF433E">
        <w:t>(2), 137-157.</w:t>
      </w:r>
    </w:p>
    <w:p w14:paraId="0CF0A194" w14:textId="230A8689" w:rsidR="00554840" w:rsidRPr="00AF433E" w:rsidRDefault="00554840" w:rsidP="00554840">
      <w:pPr>
        <w:widowControl w:val="0"/>
        <w:autoSpaceDE w:val="0"/>
        <w:autoSpaceDN w:val="0"/>
        <w:adjustRightInd w:val="0"/>
        <w:spacing w:line="480" w:lineRule="auto"/>
        <w:ind w:left="720" w:hanging="720"/>
      </w:pPr>
      <w:r w:rsidRPr="00AF433E">
        <w:t xml:space="preserve">Peña, Y., &amp; </w:t>
      </w:r>
      <w:proofErr w:type="spellStart"/>
      <w:r w:rsidRPr="00AF433E">
        <w:t>Sidanius</w:t>
      </w:r>
      <w:proofErr w:type="spellEnd"/>
      <w:r w:rsidRPr="00AF433E">
        <w:t>, J. (2002). US patriotism and ideologies of group dominance: A tale of asymmetry. </w:t>
      </w:r>
      <w:r w:rsidRPr="00AF433E">
        <w:rPr>
          <w:i/>
          <w:iCs/>
        </w:rPr>
        <w:t xml:space="preserve">The Journal of </w:t>
      </w:r>
      <w:r w:rsidR="005C33B9" w:rsidRPr="00AF433E">
        <w:rPr>
          <w:i/>
          <w:iCs/>
        </w:rPr>
        <w:t>S</w:t>
      </w:r>
      <w:r w:rsidRPr="00AF433E">
        <w:rPr>
          <w:i/>
          <w:iCs/>
        </w:rPr>
        <w:t xml:space="preserve">ocial </w:t>
      </w:r>
      <w:r w:rsidR="005C33B9" w:rsidRPr="00AF433E">
        <w:rPr>
          <w:i/>
          <w:iCs/>
        </w:rPr>
        <w:t>P</w:t>
      </w:r>
      <w:r w:rsidRPr="00AF433E">
        <w:rPr>
          <w:i/>
          <w:iCs/>
        </w:rPr>
        <w:t>sychology</w:t>
      </w:r>
      <w:r w:rsidRPr="00AF433E">
        <w:t>, </w:t>
      </w:r>
      <w:r w:rsidRPr="00AF433E">
        <w:rPr>
          <w:i/>
          <w:iCs/>
        </w:rPr>
        <w:t>142</w:t>
      </w:r>
      <w:r w:rsidRPr="00AF433E">
        <w:t>(6), 782-790.</w:t>
      </w:r>
    </w:p>
    <w:p w14:paraId="1FD34070" w14:textId="145F9328" w:rsidR="00DE7F9C" w:rsidRPr="00AF433E" w:rsidRDefault="00DE7F9C" w:rsidP="00DE7F9C">
      <w:pPr>
        <w:widowControl w:val="0"/>
        <w:autoSpaceDE w:val="0"/>
        <w:autoSpaceDN w:val="0"/>
        <w:adjustRightInd w:val="0"/>
        <w:spacing w:line="480" w:lineRule="auto"/>
        <w:ind w:left="720" w:hanging="720"/>
      </w:pPr>
      <w:r w:rsidRPr="00AF433E">
        <w:t xml:space="preserve">Petersen, M.B. (2015). Evolutionary Political Psychology. In Buss, D. (Ed.), </w:t>
      </w:r>
      <w:r w:rsidRPr="00AF433E">
        <w:rPr>
          <w:i/>
          <w:iCs/>
        </w:rPr>
        <w:t xml:space="preserve">Handbook of Evolutionary Psychology, 2nd Edition. </w:t>
      </w:r>
      <w:r w:rsidRPr="00AF433E">
        <w:t xml:space="preserve">Hoboken, NJ: John Wiley &amp; Sons. </w:t>
      </w:r>
    </w:p>
    <w:p w14:paraId="319D1B55" w14:textId="3B1DEF8F" w:rsidR="005C33B9" w:rsidRPr="00AF433E" w:rsidRDefault="005C33B9" w:rsidP="00DE7F9C">
      <w:pPr>
        <w:widowControl w:val="0"/>
        <w:autoSpaceDE w:val="0"/>
        <w:autoSpaceDN w:val="0"/>
        <w:adjustRightInd w:val="0"/>
        <w:spacing w:line="480" w:lineRule="auto"/>
        <w:ind w:left="720" w:hanging="720"/>
      </w:pPr>
      <w:r w:rsidRPr="00AF433E">
        <w:t xml:space="preserve">Petersen, M. B., </w:t>
      </w:r>
      <w:proofErr w:type="spellStart"/>
      <w:r w:rsidRPr="00AF433E">
        <w:t>Osmundsen</w:t>
      </w:r>
      <w:proofErr w:type="spellEnd"/>
      <w:r w:rsidRPr="00AF433E">
        <w:t xml:space="preserve">, M., &amp; </w:t>
      </w:r>
      <w:proofErr w:type="spellStart"/>
      <w:r w:rsidRPr="00AF433E">
        <w:t>Bor</w:t>
      </w:r>
      <w:proofErr w:type="spellEnd"/>
      <w:r w:rsidRPr="00AF433E">
        <w:t xml:space="preserve">, A. (2021). Beyond populism: The psychology of status-seeking and extreme political discontent. In </w:t>
      </w:r>
      <w:r w:rsidRPr="00AF433E">
        <w:rPr>
          <w:i/>
          <w:iCs/>
        </w:rPr>
        <w:t>The Psychology of Populism</w:t>
      </w:r>
      <w:r w:rsidRPr="00AF433E">
        <w:t xml:space="preserve"> (pp. 62-80). Routledge.</w:t>
      </w:r>
    </w:p>
    <w:p w14:paraId="56AAA9C6" w14:textId="2029F849" w:rsidR="00B31D90" w:rsidRPr="00AF433E" w:rsidRDefault="00B31D90" w:rsidP="00BC565B">
      <w:pPr>
        <w:widowControl w:val="0"/>
        <w:autoSpaceDE w:val="0"/>
        <w:autoSpaceDN w:val="0"/>
        <w:adjustRightInd w:val="0"/>
        <w:spacing w:line="480" w:lineRule="auto"/>
        <w:ind w:left="720" w:hanging="720"/>
      </w:pPr>
      <w:r w:rsidRPr="00AF433E">
        <w:t>Pettigrew, T. F. (1979). The ultimate attribution error: Extending Allport's cognitive analysis of prejudice. </w:t>
      </w:r>
      <w:r w:rsidRPr="00AF433E">
        <w:rPr>
          <w:i/>
          <w:iCs/>
        </w:rPr>
        <w:t>Personality and social psychology bulletin</w:t>
      </w:r>
      <w:r w:rsidRPr="00AF433E">
        <w:t>,</w:t>
      </w:r>
      <w:r w:rsidR="009963C4" w:rsidRPr="00AF433E">
        <w:t xml:space="preserve"> </w:t>
      </w:r>
      <w:r w:rsidRPr="00AF433E">
        <w:rPr>
          <w:i/>
          <w:iCs/>
        </w:rPr>
        <w:t>5</w:t>
      </w:r>
      <w:r w:rsidRPr="00AF433E">
        <w:t>(4), 461-476.</w:t>
      </w:r>
    </w:p>
    <w:p w14:paraId="0833710B" w14:textId="129A2F4C" w:rsidR="009D637C" w:rsidRPr="00AF433E" w:rsidRDefault="009D637C" w:rsidP="009D637C">
      <w:pPr>
        <w:widowControl w:val="0"/>
        <w:autoSpaceDE w:val="0"/>
        <w:autoSpaceDN w:val="0"/>
        <w:adjustRightInd w:val="0"/>
        <w:spacing w:line="480" w:lineRule="auto"/>
        <w:ind w:left="720" w:hanging="720"/>
        <w:rPr>
          <w:bCs/>
        </w:rPr>
      </w:pPr>
      <w:r w:rsidRPr="00AF433E">
        <w:t xml:space="preserve">Pew Research Center. (2009). </w:t>
      </w:r>
      <w:r w:rsidRPr="00AF433E">
        <w:rPr>
          <w:bCs/>
        </w:rPr>
        <w:t xml:space="preserve">Muslims Widely Seen As Facing Discrimination. Retrieved from </w:t>
      </w:r>
      <w:hyperlink r:id="rId13" w:history="1">
        <w:r w:rsidRPr="00AF433E">
          <w:rPr>
            <w:rStyle w:val="Hyperlink"/>
            <w:bCs/>
          </w:rPr>
          <w:t>http://www.pewforum.org/2009/09/09/muslims-widely-seen-as-facing-discrimination/</w:t>
        </w:r>
      </w:hyperlink>
    </w:p>
    <w:p w14:paraId="402BE9B7" w14:textId="33BD2B4B" w:rsidR="00FE46E0" w:rsidRPr="00AF433E" w:rsidRDefault="00CF11A0" w:rsidP="00BB6788">
      <w:pPr>
        <w:widowControl w:val="0"/>
        <w:autoSpaceDE w:val="0"/>
        <w:autoSpaceDN w:val="0"/>
        <w:adjustRightInd w:val="0"/>
        <w:spacing w:line="480" w:lineRule="auto"/>
        <w:ind w:left="720" w:hanging="720"/>
        <w:rPr>
          <w:rStyle w:val="Hyperlink"/>
          <w:color w:val="auto"/>
          <w:u w:val="none"/>
        </w:rPr>
      </w:pPr>
      <w:r w:rsidRPr="00AF433E">
        <w:t>Pew Research Center. (2014). Most See Inequality Gro</w:t>
      </w:r>
      <w:r w:rsidR="00BB6788" w:rsidRPr="00AF433E">
        <w:t xml:space="preserve">wing, but Partisans Differ over </w:t>
      </w:r>
      <w:r w:rsidRPr="00AF433E">
        <w:t xml:space="preserve">Solutions. Retrieved from </w:t>
      </w:r>
      <w:hyperlink r:id="rId14" w:history="1">
        <w:r w:rsidR="000C47BE" w:rsidRPr="00AF433E">
          <w:rPr>
            <w:rStyle w:val="Hyperlink"/>
          </w:rPr>
          <w:t>http://www.people-press.org/2014/01/23/most-see-inequality-growing-but-partisans-differ-over-solutions/2/</w:t>
        </w:r>
      </w:hyperlink>
    </w:p>
    <w:p w14:paraId="33EAB665" w14:textId="77777777" w:rsidR="00756A78" w:rsidRPr="00AF433E" w:rsidRDefault="00FE46E0" w:rsidP="00F17590">
      <w:pPr>
        <w:widowControl w:val="0"/>
        <w:autoSpaceDE w:val="0"/>
        <w:autoSpaceDN w:val="0"/>
        <w:adjustRightInd w:val="0"/>
        <w:spacing w:line="480" w:lineRule="auto"/>
      </w:pPr>
      <w:r w:rsidRPr="00AF433E">
        <w:t>Pew Research Center. (2015). Beyond Distrust: How A</w:t>
      </w:r>
      <w:r w:rsidR="00756A78" w:rsidRPr="00AF433E">
        <w:t>mericans View Their Government.</w:t>
      </w:r>
    </w:p>
    <w:p w14:paraId="5C69375D" w14:textId="28A10B17" w:rsidR="00FE46E0" w:rsidRPr="00AF433E" w:rsidRDefault="00FE46E0" w:rsidP="00756A78">
      <w:pPr>
        <w:widowControl w:val="0"/>
        <w:autoSpaceDE w:val="0"/>
        <w:autoSpaceDN w:val="0"/>
        <w:adjustRightInd w:val="0"/>
        <w:spacing w:line="480" w:lineRule="auto"/>
        <w:ind w:left="720"/>
        <w:rPr>
          <w:rStyle w:val="Hyperlink"/>
        </w:rPr>
      </w:pPr>
      <w:r w:rsidRPr="00AF433E">
        <w:t xml:space="preserve">Retrieved from </w:t>
      </w:r>
      <w:hyperlink r:id="rId15" w:history="1">
        <w:r w:rsidRPr="00AF433E">
          <w:rPr>
            <w:rStyle w:val="Hyperlink"/>
          </w:rPr>
          <w:t>http://www.people-press.org/files/2015/11/11-23-2015-Governance-release.pdf</w:t>
        </w:r>
      </w:hyperlink>
    </w:p>
    <w:p w14:paraId="6F6F951F" w14:textId="07A19212" w:rsidR="007B5134" w:rsidRPr="00AF433E" w:rsidRDefault="007B5134" w:rsidP="00BC565B">
      <w:pPr>
        <w:widowControl w:val="0"/>
        <w:autoSpaceDE w:val="0"/>
        <w:autoSpaceDN w:val="0"/>
        <w:adjustRightInd w:val="0"/>
        <w:spacing w:line="480" w:lineRule="auto"/>
        <w:ind w:left="720" w:hanging="720"/>
      </w:pPr>
      <w:r w:rsidRPr="00AF433E">
        <w:t>Pew Research Center. (</w:t>
      </w:r>
      <w:r w:rsidR="00607473" w:rsidRPr="00AF433E">
        <w:t>2016a</w:t>
      </w:r>
      <w:r w:rsidRPr="00AF433E">
        <w:t xml:space="preserve">). </w:t>
      </w:r>
      <w:r w:rsidRPr="00AF433E">
        <w:rPr>
          <w:bCs/>
        </w:rPr>
        <w:t xml:space="preserve">The Parties on the Eve of the 2016 Election: Two Coalitions, Moving Further Apart. </w:t>
      </w:r>
      <w:r w:rsidRPr="00AF433E">
        <w:t xml:space="preserve">Retrieved from </w:t>
      </w:r>
      <w:hyperlink r:id="rId16" w:history="1">
        <w:r w:rsidRPr="00AF433E">
          <w:rPr>
            <w:rStyle w:val="Hyperlink"/>
          </w:rPr>
          <w:t>http://www.people-press.org/2016/09/13/the-</w:t>
        </w:r>
        <w:r w:rsidRPr="00AF433E">
          <w:rPr>
            <w:rStyle w:val="Hyperlink"/>
          </w:rPr>
          <w:lastRenderedPageBreak/>
          <w:t>parties-on-the-eve-of-the-2016-election-two-coalitions-moving-further-apart/</w:t>
        </w:r>
      </w:hyperlink>
    </w:p>
    <w:p w14:paraId="38FD7166" w14:textId="6FE77EAC" w:rsidR="00390F93" w:rsidRPr="00AF433E" w:rsidRDefault="00390F93" w:rsidP="00065213">
      <w:pPr>
        <w:widowControl w:val="0"/>
        <w:autoSpaceDE w:val="0"/>
        <w:autoSpaceDN w:val="0"/>
        <w:adjustRightInd w:val="0"/>
        <w:spacing w:line="480" w:lineRule="auto"/>
        <w:ind w:left="720" w:hanging="720"/>
        <w:rPr>
          <w:bCs/>
        </w:rPr>
      </w:pPr>
      <w:r w:rsidRPr="00AF433E">
        <w:t>Pew Research Center. (</w:t>
      </w:r>
      <w:r w:rsidR="00607473" w:rsidRPr="00AF433E">
        <w:t>2016b</w:t>
      </w:r>
      <w:r w:rsidRPr="00AF433E">
        <w:t xml:space="preserve">). </w:t>
      </w:r>
      <w:r w:rsidRPr="00AF433E">
        <w:rPr>
          <w:bCs/>
        </w:rPr>
        <w:t xml:space="preserve">Campaign Exposes Fissures Over Issues, Values and How Life Has Changed in the U.S. </w:t>
      </w:r>
      <w:r w:rsidRPr="00AF433E">
        <w:t xml:space="preserve">Retrieved from </w:t>
      </w:r>
      <w:hyperlink r:id="rId17" w:history="1">
        <w:r w:rsidR="00065213" w:rsidRPr="00AF433E">
          <w:rPr>
            <w:rStyle w:val="Hyperlink"/>
          </w:rPr>
          <w:t>https://www.people-press.org/2016/03/31/campaign-exposes-fissures-over-issues-values-and-how-life-has-changed-in-the-u-s/</w:t>
        </w:r>
      </w:hyperlink>
    </w:p>
    <w:p w14:paraId="4FE52FB1" w14:textId="1EF373F6" w:rsidR="00174046" w:rsidRPr="00AF433E" w:rsidRDefault="00174046" w:rsidP="00174046">
      <w:pPr>
        <w:widowControl w:val="0"/>
        <w:autoSpaceDE w:val="0"/>
        <w:autoSpaceDN w:val="0"/>
        <w:adjustRightInd w:val="0"/>
        <w:spacing w:line="480" w:lineRule="auto"/>
        <w:ind w:left="720" w:hanging="720"/>
      </w:pPr>
      <w:r w:rsidRPr="00AF433E">
        <w:t>Pew Research Center. (</w:t>
      </w:r>
      <w:r w:rsidR="00607473" w:rsidRPr="00AF433E">
        <w:t>2016c</w:t>
      </w:r>
      <w:r w:rsidRPr="00AF433E">
        <w:t xml:space="preserve">). Partisanship and political animosity in 2016. Retrieved from </w:t>
      </w:r>
      <w:hyperlink r:id="rId18" w:history="1">
        <w:r w:rsidR="00524471" w:rsidRPr="00AF433E">
          <w:rPr>
            <w:rStyle w:val="Hyperlink"/>
          </w:rPr>
          <w:t>http://www.people-press.org/2016/06/22/partisanship-and-political-animosity-in-2016/</w:t>
        </w:r>
      </w:hyperlink>
    </w:p>
    <w:p w14:paraId="0CBD7C88" w14:textId="7F21454C" w:rsidR="00FA2039" w:rsidRPr="00AF433E" w:rsidRDefault="00FA2039" w:rsidP="00FA2039">
      <w:pPr>
        <w:widowControl w:val="0"/>
        <w:autoSpaceDE w:val="0"/>
        <w:autoSpaceDN w:val="0"/>
        <w:adjustRightInd w:val="0"/>
        <w:spacing w:line="480" w:lineRule="auto"/>
        <w:ind w:left="720" w:hanging="720"/>
      </w:pPr>
      <w:r w:rsidRPr="00AF433E">
        <w:t xml:space="preserve">Pew Research Center. (2017). Partisans Have Starkly Different Opinions About How the World Views the U.S. Retrieved from </w:t>
      </w:r>
      <w:hyperlink r:id="rId19" w:history="1">
        <w:r w:rsidRPr="00AF433E">
          <w:rPr>
            <w:rStyle w:val="Hyperlink"/>
          </w:rPr>
          <w:t>https://www.people-press.org/2017/11/09/partisans-have-starkly-different-opinions-about-how-the-world-views-the-u-s/</w:t>
        </w:r>
      </w:hyperlink>
    </w:p>
    <w:p w14:paraId="2E02B4EF" w14:textId="096F452D" w:rsidR="00DC48F7" w:rsidRPr="00AF433E" w:rsidRDefault="00DC48F7" w:rsidP="00174046">
      <w:pPr>
        <w:widowControl w:val="0"/>
        <w:autoSpaceDE w:val="0"/>
        <w:autoSpaceDN w:val="0"/>
        <w:adjustRightInd w:val="0"/>
        <w:spacing w:line="480" w:lineRule="auto"/>
        <w:ind w:left="720" w:hanging="720"/>
        <w:rPr>
          <w:rStyle w:val="Hyperlink"/>
        </w:rPr>
      </w:pPr>
      <w:r w:rsidRPr="00AF433E">
        <w:t xml:space="preserve">Pew Research Center. (2018). </w:t>
      </w:r>
      <w:r w:rsidRPr="00AF433E">
        <w:rPr>
          <w:bCs/>
        </w:rPr>
        <w:t>Growing partisan differences in views of the FBI; stark divide over ICE</w:t>
      </w:r>
      <w:r w:rsidRPr="00AF433E">
        <w:t xml:space="preserve">. Retrieved from </w:t>
      </w:r>
      <w:hyperlink r:id="rId20" w:history="1">
        <w:r w:rsidR="00D70DF6" w:rsidRPr="00AF433E">
          <w:rPr>
            <w:rStyle w:val="Hyperlink"/>
          </w:rPr>
          <w:t>http://www.people-press.org/2018/07/24/growing-partisan-differences-in-views-of-the-fbi-stark-divide-over-ice/</w:t>
        </w:r>
      </w:hyperlink>
    </w:p>
    <w:p w14:paraId="68587F1C" w14:textId="30D99F01" w:rsidR="00FD438A" w:rsidRPr="00AF433E" w:rsidRDefault="00FD438A" w:rsidP="00FD438A">
      <w:pPr>
        <w:widowControl w:val="0"/>
        <w:autoSpaceDE w:val="0"/>
        <w:autoSpaceDN w:val="0"/>
        <w:adjustRightInd w:val="0"/>
        <w:spacing w:line="480" w:lineRule="auto"/>
        <w:ind w:left="720" w:hanging="720"/>
      </w:pPr>
      <w:r w:rsidRPr="00AF433E">
        <w:t xml:space="preserve">Pew Research Center. (2019). U.S Has Favorable Views of Israel’s People, but Is Less Positive of its Government. Retrieved from </w:t>
      </w:r>
      <w:hyperlink r:id="rId21" w:history="1">
        <w:r w:rsidRPr="00AF433E">
          <w:rPr>
            <w:rStyle w:val="Hyperlink"/>
          </w:rPr>
          <w:t>https://www.people-press.org/2019/04/24/u-s-public-has-favorable-view-of-israels-people-but-is-less-positive-toward-its-government/</w:t>
        </w:r>
      </w:hyperlink>
    </w:p>
    <w:p w14:paraId="3BBDD0DC" w14:textId="353D7126" w:rsidR="00D0073A" w:rsidRPr="00AF433E" w:rsidRDefault="00D0073A" w:rsidP="00D0073A">
      <w:pPr>
        <w:widowControl w:val="0"/>
        <w:autoSpaceDE w:val="0"/>
        <w:autoSpaceDN w:val="0"/>
        <w:adjustRightInd w:val="0"/>
        <w:spacing w:line="480" w:lineRule="auto"/>
        <w:ind w:left="720" w:hanging="720"/>
      </w:pPr>
      <w:r w:rsidRPr="00AF433E">
        <w:t>Piketty, T. (2020). </w:t>
      </w:r>
      <w:r w:rsidRPr="00AF433E">
        <w:rPr>
          <w:i/>
          <w:iCs/>
        </w:rPr>
        <w:t xml:space="preserve">Capital and </w:t>
      </w:r>
      <w:r w:rsidR="00AB6418" w:rsidRPr="00AF433E">
        <w:rPr>
          <w:i/>
          <w:iCs/>
        </w:rPr>
        <w:t>I</w:t>
      </w:r>
      <w:r w:rsidRPr="00AF433E">
        <w:rPr>
          <w:i/>
          <w:iCs/>
        </w:rPr>
        <w:t>deology</w:t>
      </w:r>
      <w:r w:rsidRPr="00AF433E">
        <w:t>. Harvard University Press.</w:t>
      </w:r>
    </w:p>
    <w:p w14:paraId="21D26043" w14:textId="2F812B74" w:rsidR="00837B66" w:rsidRPr="00AF433E" w:rsidRDefault="006C284B" w:rsidP="00837B66">
      <w:pPr>
        <w:spacing w:before="100" w:after="100" w:line="480" w:lineRule="auto"/>
        <w:ind w:left="720" w:hanging="720"/>
      </w:pPr>
      <w:proofErr w:type="spellStart"/>
      <w:r w:rsidRPr="00AF433E">
        <w:t>Pietraszewski</w:t>
      </w:r>
      <w:proofErr w:type="spellEnd"/>
      <w:r w:rsidRPr="00AF433E">
        <w:t xml:space="preserve">, D. (2016). How the mind sees coalitional and group conflict: the </w:t>
      </w:r>
      <w:r w:rsidR="005472B8" w:rsidRPr="00AF433E">
        <w:t>e</w:t>
      </w:r>
      <w:r w:rsidRPr="00AF433E">
        <w:t>volutionary invariances of n-person conflict dynamics. </w:t>
      </w:r>
      <w:r w:rsidRPr="00AF433E">
        <w:rPr>
          <w:i/>
          <w:iCs/>
        </w:rPr>
        <w:t>Evolution and Human Behavior</w:t>
      </w:r>
      <w:r w:rsidRPr="00AF433E">
        <w:t>, </w:t>
      </w:r>
      <w:r w:rsidRPr="00AF433E">
        <w:rPr>
          <w:i/>
          <w:iCs/>
        </w:rPr>
        <w:t>37</w:t>
      </w:r>
      <w:r w:rsidRPr="00AF433E">
        <w:t>(6), 470-480.</w:t>
      </w:r>
    </w:p>
    <w:p w14:paraId="096CD5D0" w14:textId="7CC9C99C" w:rsidR="00401E51" w:rsidRPr="00AF433E" w:rsidRDefault="00401E51" w:rsidP="00401E51">
      <w:pPr>
        <w:spacing w:before="100" w:after="100" w:line="480" w:lineRule="auto"/>
        <w:ind w:left="720" w:hanging="720"/>
      </w:pPr>
      <w:proofErr w:type="spellStart"/>
      <w:r w:rsidRPr="00AF433E">
        <w:t>Pinsof</w:t>
      </w:r>
      <w:proofErr w:type="spellEnd"/>
      <w:r w:rsidRPr="00AF433E">
        <w:t xml:space="preserve">, D., &amp; </w:t>
      </w:r>
      <w:proofErr w:type="spellStart"/>
      <w:r w:rsidRPr="00AF433E">
        <w:t>Haselton</w:t>
      </w:r>
      <w:proofErr w:type="spellEnd"/>
      <w:r w:rsidRPr="00AF433E">
        <w:t>, M. (2016). The political divide over same-sex marriage: Mating strategies in conflict?. </w:t>
      </w:r>
      <w:r w:rsidRPr="00AF433E">
        <w:rPr>
          <w:i/>
          <w:iCs/>
        </w:rPr>
        <w:t>Psychological science</w:t>
      </w:r>
      <w:r w:rsidRPr="00AF433E">
        <w:t>, </w:t>
      </w:r>
      <w:r w:rsidRPr="00AF433E">
        <w:rPr>
          <w:i/>
          <w:iCs/>
        </w:rPr>
        <w:t>27</w:t>
      </w:r>
      <w:r w:rsidRPr="00AF433E">
        <w:t>(4), 435-442.</w:t>
      </w:r>
    </w:p>
    <w:p w14:paraId="644869C5" w14:textId="7258A4F8" w:rsidR="00112286" w:rsidRPr="00AF433E" w:rsidRDefault="00112286" w:rsidP="00401E51">
      <w:pPr>
        <w:spacing w:before="100" w:after="100" w:line="480" w:lineRule="auto"/>
        <w:ind w:left="720" w:hanging="720"/>
      </w:pPr>
      <w:proofErr w:type="spellStart"/>
      <w:r w:rsidRPr="00AF433E">
        <w:lastRenderedPageBreak/>
        <w:t>Pisor</w:t>
      </w:r>
      <w:proofErr w:type="spellEnd"/>
      <w:r w:rsidRPr="00AF433E">
        <w:t xml:space="preserve">, A. C., &amp; </w:t>
      </w:r>
      <w:proofErr w:type="spellStart"/>
      <w:r w:rsidRPr="00AF433E">
        <w:t>Gurven</w:t>
      </w:r>
      <w:proofErr w:type="spellEnd"/>
      <w:r w:rsidRPr="00AF433E">
        <w:t>, M. (2016). Risk buffering and resource access shape valuation of out-group strangers. </w:t>
      </w:r>
      <w:r w:rsidRPr="00AF433E">
        <w:rPr>
          <w:i/>
          <w:iCs/>
        </w:rPr>
        <w:t xml:space="preserve">Scientific </w:t>
      </w:r>
      <w:r w:rsidR="00222868" w:rsidRPr="00AF433E">
        <w:rPr>
          <w:i/>
          <w:iCs/>
        </w:rPr>
        <w:t>R</w:t>
      </w:r>
      <w:r w:rsidRPr="00AF433E">
        <w:rPr>
          <w:i/>
          <w:iCs/>
        </w:rPr>
        <w:t>eports</w:t>
      </w:r>
      <w:r w:rsidRPr="00AF433E">
        <w:t>, </w:t>
      </w:r>
      <w:r w:rsidRPr="00AF433E">
        <w:rPr>
          <w:i/>
          <w:iCs/>
        </w:rPr>
        <w:t>6</w:t>
      </w:r>
      <w:r w:rsidRPr="00AF433E">
        <w:t>, 30435.</w:t>
      </w:r>
    </w:p>
    <w:p w14:paraId="650065BB" w14:textId="2E78313B" w:rsidR="00B9124F" w:rsidRPr="00AF433E" w:rsidRDefault="00B9124F" w:rsidP="00401E51">
      <w:pPr>
        <w:spacing w:before="100" w:after="100" w:line="480" w:lineRule="auto"/>
        <w:ind w:left="720" w:hanging="720"/>
      </w:pPr>
      <w:r w:rsidRPr="00AF433E">
        <w:t xml:space="preserve">Porter, S. C., </w:t>
      </w:r>
      <w:proofErr w:type="spellStart"/>
      <w:r w:rsidRPr="00AF433E">
        <w:t>Rheinschmidt</w:t>
      </w:r>
      <w:proofErr w:type="spellEnd"/>
      <w:r w:rsidRPr="00AF433E">
        <w:t xml:space="preserve">-Same, M., &amp; </w:t>
      </w:r>
      <w:proofErr w:type="spellStart"/>
      <w:r w:rsidRPr="00AF433E">
        <w:t>Richeson</w:t>
      </w:r>
      <w:proofErr w:type="spellEnd"/>
      <w:r w:rsidRPr="00AF433E">
        <w:t>, J. A. (2016). Inferring identity from language: Linguistic intergroup bias informs social categorization. </w:t>
      </w:r>
      <w:r w:rsidRPr="00AF433E">
        <w:rPr>
          <w:i/>
          <w:iCs/>
        </w:rPr>
        <w:t>Psychological science</w:t>
      </w:r>
      <w:r w:rsidRPr="00AF433E">
        <w:t>, </w:t>
      </w:r>
      <w:r w:rsidRPr="00AF433E">
        <w:rPr>
          <w:i/>
          <w:iCs/>
        </w:rPr>
        <w:t>27</w:t>
      </w:r>
      <w:r w:rsidRPr="00AF433E">
        <w:t>(1), 94-102.</w:t>
      </w:r>
    </w:p>
    <w:p w14:paraId="070EE446" w14:textId="1409B1A2" w:rsidR="00CF11A0" w:rsidRPr="00AF433E" w:rsidRDefault="00CF11A0" w:rsidP="00BC565B">
      <w:pPr>
        <w:widowControl w:val="0"/>
        <w:autoSpaceDE w:val="0"/>
        <w:autoSpaceDN w:val="0"/>
        <w:adjustRightInd w:val="0"/>
        <w:spacing w:line="480" w:lineRule="auto"/>
        <w:ind w:left="720" w:hanging="720"/>
      </w:pPr>
      <w:proofErr w:type="spellStart"/>
      <w:r w:rsidRPr="00AF433E">
        <w:t>Pratto</w:t>
      </w:r>
      <w:proofErr w:type="spellEnd"/>
      <w:r w:rsidRPr="00AF433E">
        <w:t xml:space="preserve">, F., </w:t>
      </w:r>
      <w:proofErr w:type="spellStart"/>
      <w:r w:rsidRPr="00AF433E">
        <w:t>Sidanius</w:t>
      </w:r>
      <w:proofErr w:type="spellEnd"/>
      <w:r w:rsidRPr="00AF433E">
        <w:t xml:space="preserve">, J., Stallworth, L. M., &amp; </w:t>
      </w:r>
      <w:proofErr w:type="spellStart"/>
      <w:r w:rsidRPr="00AF433E">
        <w:t>Malle</w:t>
      </w:r>
      <w:proofErr w:type="spellEnd"/>
      <w:r w:rsidRPr="00AF433E">
        <w:t xml:space="preserve">, B. F. (1994). Social dominance orientation: A personality variable predicting social and political attitudes. </w:t>
      </w:r>
      <w:r w:rsidRPr="00AF433E">
        <w:rPr>
          <w:i/>
        </w:rPr>
        <w:t xml:space="preserve">Journal of </w:t>
      </w:r>
      <w:r w:rsidR="00F27541" w:rsidRPr="00AF433E">
        <w:rPr>
          <w:i/>
        </w:rPr>
        <w:t>P</w:t>
      </w:r>
      <w:r w:rsidRPr="00AF433E">
        <w:rPr>
          <w:i/>
        </w:rPr>
        <w:t xml:space="preserve">ersonality and </w:t>
      </w:r>
      <w:r w:rsidR="00F27541" w:rsidRPr="00AF433E">
        <w:rPr>
          <w:i/>
        </w:rPr>
        <w:t>S</w:t>
      </w:r>
      <w:r w:rsidRPr="00AF433E">
        <w:rPr>
          <w:i/>
        </w:rPr>
        <w:t xml:space="preserve">ocial </w:t>
      </w:r>
      <w:r w:rsidR="00F27541" w:rsidRPr="00AF433E">
        <w:rPr>
          <w:i/>
        </w:rPr>
        <w:t>P</w:t>
      </w:r>
      <w:r w:rsidRPr="00AF433E">
        <w:rPr>
          <w:i/>
        </w:rPr>
        <w:t>sychology</w:t>
      </w:r>
      <w:r w:rsidRPr="00AF433E">
        <w:t xml:space="preserve">, </w:t>
      </w:r>
      <w:r w:rsidRPr="00AF433E">
        <w:rPr>
          <w:i/>
        </w:rPr>
        <w:t>67</w:t>
      </w:r>
      <w:r w:rsidRPr="00AF433E">
        <w:t>(4), 741.</w:t>
      </w:r>
    </w:p>
    <w:p w14:paraId="731C4F1A" w14:textId="10F7E9F9" w:rsidR="00683943" w:rsidRPr="00AF433E" w:rsidRDefault="00683943" w:rsidP="00683943">
      <w:pPr>
        <w:widowControl w:val="0"/>
        <w:autoSpaceDE w:val="0"/>
        <w:autoSpaceDN w:val="0"/>
        <w:adjustRightInd w:val="0"/>
        <w:spacing w:line="480" w:lineRule="auto"/>
        <w:ind w:left="720" w:hanging="720"/>
      </w:pPr>
      <w:r w:rsidRPr="00AF433E">
        <w:rPr>
          <w:rStyle w:val="Hyperlink"/>
          <w:color w:val="auto"/>
          <w:u w:val="none"/>
        </w:rPr>
        <w:t xml:space="preserve">Pulse of the Nation (2017a). Free speech. (From Poll 4, December). Retrieved from </w:t>
      </w:r>
      <w:hyperlink r:id="rId22" w:anchor="free-speech" w:history="1">
        <w:r w:rsidRPr="00AF433E">
          <w:rPr>
            <w:rStyle w:val="Hyperlink"/>
          </w:rPr>
          <w:t>https://thepulseofthenation.com/#free-speech</w:t>
        </w:r>
      </w:hyperlink>
      <w:r w:rsidR="000E2797" w:rsidRPr="00AF433E">
        <w:rPr>
          <w:rStyle w:val="Hyperlink"/>
        </w:rPr>
        <w:t>/</w:t>
      </w:r>
    </w:p>
    <w:p w14:paraId="1CAF24B8" w14:textId="11D7B945" w:rsidR="00B5217D" w:rsidRPr="00AF433E" w:rsidRDefault="00B5217D" w:rsidP="00DA2970">
      <w:pPr>
        <w:widowControl w:val="0"/>
        <w:autoSpaceDE w:val="0"/>
        <w:autoSpaceDN w:val="0"/>
        <w:adjustRightInd w:val="0"/>
        <w:spacing w:line="480" w:lineRule="auto"/>
        <w:ind w:left="720" w:hanging="720"/>
      </w:pPr>
      <w:r w:rsidRPr="00AF433E">
        <w:t xml:space="preserve">Pulse of the Nation (2017b). Foreigners. (From Poll 4, December). Retrieved from </w:t>
      </w:r>
      <w:hyperlink r:id="rId23" w:anchor="foreigners" w:history="1">
        <w:r w:rsidR="00033BE1" w:rsidRPr="00AF433E">
          <w:rPr>
            <w:rStyle w:val="Hyperlink"/>
          </w:rPr>
          <w:t>https://thepulseofthenation.com/#foreigners</w:t>
        </w:r>
      </w:hyperlink>
      <w:r w:rsidR="000E2797" w:rsidRPr="00AF433E">
        <w:rPr>
          <w:rStyle w:val="Hyperlink"/>
        </w:rPr>
        <w:t>/</w:t>
      </w:r>
    </w:p>
    <w:p w14:paraId="72ADA4BD" w14:textId="09847397" w:rsidR="00D97B89" w:rsidRPr="00AF433E" w:rsidRDefault="00D97B89" w:rsidP="00D97B89">
      <w:pPr>
        <w:widowControl w:val="0"/>
        <w:autoSpaceDE w:val="0"/>
        <w:autoSpaceDN w:val="0"/>
        <w:adjustRightInd w:val="0"/>
        <w:spacing w:line="480" w:lineRule="auto"/>
        <w:ind w:left="720" w:hanging="720"/>
      </w:pPr>
      <w:r w:rsidRPr="00AF433E">
        <w:rPr>
          <w:rStyle w:val="Hyperlink"/>
          <w:color w:val="auto"/>
          <w:u w:val="none"/>
        </w:rPr>
        <w:t>Pulse of the Nation (2017c). Collective blame. (From Poll 5, January). Retrieved from</w:t>
      </w:r>
      <w:r w:rsidRPr="00AF433E">
        <w:rPr>
          <w:rStyle w:val="Hyperlink"/>
          <w:color w:val="auto"/>
        </w:rPr>
        <w:t xml:space="preserve"> </w:t>
      </w:r>
      <w:r w:rsidRPr="00AF433E">
        <w:t>https://thepulseofthenation.com/#collective-blame</w:t>
      </w:r>
      <w:r w:rsidR="000E2797" w:rsidRPr="00AF433E">
        <w:t>/</w:t>
      </w:r>
    </w:p>
    <w:p w14:paraId="6F85D618" w14:textId="1BEB4E4E" w:rsidR="00683943" w:rsidRPr="00AF433E" w:rsidRDefault="00683943" w:rsidP="00683943">
      <w:pPr>
        <w:widowControl w:val="0"/>
        <w:autoSpaceDE w:val="0"/>
        <w:autoSpaceDN w:val="0"/>
        <w:adjustRightInd w:val="0"/>
        <w:spacing w:line="480" w:lineRule="auto"/>
        <w:ind w:left="720" w:hanging="720"/>
        <w:rPr>
          <w:rStyle w:val="Hyperlink"/>
        </w:rPr>
      </w:pPr>
      <w:r w:rsidRPr="00AF433E">
        <w:t>Pulse of the Nation. (2017</w:t>
      </w:r>
      <w:r w:rsidR="00D97B89" w:rsidRPr="00AF433E">
        <w:t>d</w:t>
      </w:r>
      <w:r w:rsidRPr="00AF433E">
        <w:t xml:space="preserve">). Getting all offended. (From Poll 4, December). Retrieved from </w:t>
      </w:r>
      <w:hyperlink r:id="rId24" w:anchor="getting-all-offended" w:history="1">
        <w:r w:rsidRPr="00AF433E">
          <w:rPr>
            <w:rStyle w:val="Hyperlink"/>
          </w:rPr>
          <w:t>https://thepulseofthenation.com/#getting-all-offended</w:t>
        </w:r>
      </w:hyperlink>
      <w:r w:rsidR="000E2797" w:rsidRPr="00AF433E">
        <w:rPr>
          <w:rStyle w:val="Hyperlink"/>
        </w:rPr>
        <w:t>/</w:t>
      </w:r>
    </w:p>
    <w:p w14:paraId="586A4CED" w14:textId="5C4DD430" w:rsidR="00033BE1" w:rsidRPr="00AF433E" w:rsidRDefault="00033BE1" w:rsidP="00033BE1">
      <w:pPr>
        <w:widowControl w:val="0"/>
        <w:autoSpaceDE w:val="0"/>
        <w:autoSpaceDN w:val="0"/>
        <w:adjustRightInd w:val="0"/>
        <w:spacing w:line="480" w:lineRule="auto"/>
        <w:ind w:left="720" w:hanging="720"/>
      </w:pPr>
      <w:r w:rsidRPr="00AF433E">
        <w:t>Pulse of the Nation (2018a). Respect my authority. (From Poll 11, July). Retrieved from https://thepulseofthenation.com/#respect-my-authority</w:t>
      </w:r>
      <w:r w:rsidR="000E2797" w:rsidRPr="00AF433E">
        <w:t>/</w:t>
      </w:r>
    </w:p>
    <w:p w14:paraId="6D68164E" w14:textId="577F5B66" w:rsidR="00D97B89" w:rsidRPr="00AF433E" w:rsidRDefault="00D97B89" w:rsidP="00D97B89">
      <w:pPr>
        <w:widowControl w:val="0"/>
        <w:autoSpaceDE w:val="0"/>
        <w:autoSpaceDN w:val="0"/>
        <w:adjustRightInd w:val="0"/>
        <w:spacing w:line="480" w:lineRule="auto"/>
        <w:ind w:left="720" w:hanging="720"/>
        <w:rPr>
          <w:rStyle w:val="Hyperlink"/>
        </w:rPr>
      </w:pPr>
      <w:r w:rsidRPr="00AF433E">
        <w:t xml:space="preserve">Pulse of the Nation (2018b). Government handouts. (From Poll 11, July). Retrieved from </w:t>
      </w:r>
      <w:hyperlink r:id="rId25" w:anchor="government-handouts" w:history="1">
        <w:r w:rsidRPr="00AF433E">
          <w:rPr>
            <w:rStyle w:val="Hyperlink"/>
          </w:rPr>
          <w:t>https://thepulseofthenation.com/#government-handouts</w:t>
        </w:r>
      </w:hyperlink>
      <w:r w:rsidR="000E2797" w:rsidRPr="00AF433E">
        <w:rPr>
          <w:rStyle w:val="Hyperlink"/>
        </w:rPr>
        <w:t>/</w:t>
      </w:r>
    </w:p>
    <w:p w14:paraId="017F6852" w14:textId="4BE23A6F" w:rsidR="00BF664D" w:rsidRPr="00AF433E" w:rsidRDefault="00BF664D" w:rsidP="005F096C">
      <w:pPr>
        <w:widowControl w:val="0"/>
        <w:autoSpaceDE w:val="0"/>
        <w:autoSpaceDN w:val="0"/>
        <w:adjustRightInd w:val="0"/>
        <w:spacing w:line="480" w:lineRule="auto"/>
        <w:ind w:left="720" w:hanging="720"/>
      </w:pPr>
      <w:r w:rsidRPr="00AF433E">
        <w:t>Pulse of the Nation (</w:t>
      </w:r>
      <w:r w:rsidR="00923941" w:rsidRPr="00AF433E">
        <w:t>2018c</w:t>
      </w:r>
      <w:r w:rsidRPr="00AF433E">
        <w:t>). Fairness</w:t>
      </w:r>
      <w:r w:rsidR="00C52618" w:rsidRPr="00AF433E">
        <w:t>.</w:t>
      </w:r>
      <w:r w:rsidR="00703ED6" w:rsidRPr="00AF433E">
        <w:t xml:space="preserve"> (</w:t>
      </w:r>
      <w:r w:rsidR="00C52618" w:rsidRPr="00AF433E">
        <w:t>F</w:t>
      </w:r>
      <w:r w:rsidR="00703ED6" w:rsidRPr="00AF433E">
        <w:t>rom Poll 10, June)</w:t>
      </w:r>
      <w:r w:rsidRPr="00AF433E">
        <w:t xml:space="preserve">. Retrieved from </w:t>
      </w:r>
      <w:hyperlink r:id="rId26" w:anchor="fairness" w:history="1">
        <w:r w:rsidR="00033BE1" w:rsidRPr="00AF433E">
          <w:rPr>
            <w:rStyle w:val="Hyperlink"/>
          </w:rPr>
          <w:t>https://thepulseofthenation.com/#fairness</w:t>
        </w:r>
      </w:hyperlink>
      <w:r w:rsidR="000E2797" w:rsidRPr="00AF433E">
        <w:rPr>
          <w:rStyle w:val="Hyperlink"/>
        </w:rPr>
        <w:t>/</w:t>
      </w:r>
    </w:p>
    <w:p w14:paraId="295DD823" w14:textId="26212D4F" w:rsidR="006353AF" w:rsidRPr="00AF433E" w:rsidRDefault="006353AF" w:rsidP="00033BE1">
      <w:pPr>
        <w:widowControl w:val="0"/>
        <w:autoSpaceDE w:val="0"/>
        <w:autoSpaceDN w:val="0"/>
        <w:adjustRightInd w:val="0"/>
        <w:spacing w:line="480" w:lineRule="auto"/>
        <w:ind w:left="720" w:hanging="720"/>
        <w:rPr>
          <w:rStyle w:val="Hyperlink"/>
        </w:rPr>
      </w:pPr>
      <w:r w:rsidRPr="00AF433E">
        <w:rPr>
          <w:rStyle w:val="Hyperlink"/>
          <w:color w:val="auto"/>
          <w:u w:val="none"/>
        </w:rPr>
        <w:t>Pulse of the Nation (2018</w:t>
      </w:r>
      <w:r w:rsidR="00923941" w:rsidRPr="00AF433E">
        <w:rPr>
          <w:rStyle w:val="Hyperlink"/>
          <w:color w:val="auto"/>
          <w:u w:val="none"/>
        </w:rPr>
        <w:t>d</w:t>
      </w:r>
      <w:r w:rsidRPr="00AF433E">
        <w:rPr>
          <w:rStyle w:val="Hyperlink"/>
          <w:color w:val="auto"/>
          <w:u w:val="none"/>
        </w:rPr>
        <w:t>). Stereotypes. (From Poll 11, July). Retri</w:t>
      </w:r>
      <w:r w:rsidR="003C0D81" w:rsidRPr="00AF433E">
        <w:rPr>
          <w:rStyle w:val="Hyperlink"/>
          <w:color w:val="auto"/>
          <w:u w:val="none"/>
        </w:rPr>
        <w:t>e</w:t>
      </w:r>
      <w:r w:rsidRPr="00AF433E">
        <w:rPr>
          <w:rStyle w:val="Hyperlink"/>
          <w:color w:val="auto"/>
          <w:u w:val="none"/>
        </w:rPr>
        <w:t xml:space="preserve">ved from </w:t>
      </w:r>
      <w:hyperlink r:id="rId27" w:anchor="stereotypes" w:history="1">
        <w:r w:rsidRPr="00AF433E">
          <w:rPr>
            <w:rStyle w:val="Hyperlink"/>
          </w:rPr>
          <w:t>https://thepulseofthenation.com/#stereotypes</w:t>
        </w:r>
      </w:hyperlink>
      <w:r w:rsidR="000E2797" w:rsidRPr="00AF433E">
        <w:rPr>
          <w:rStyle w:val="Hyperlink"/>
        </w:rPr>
        <w:t>/</w:t>
      </w:r>
    </w:p>
    <w:p w14:paraId="7A1F7C31" w14:textId="0C187ED4" w:rsidR="006B7000" w:rsidRPr="00AF433E" w:rsidRDefault="006B7000" w:rsidP="00BC565B">
      <w:pPr>
        <w:widowControl w:val="0"/>
        <w:autoSpaceDE w:val="0"/>
        <w:autoSpaceDN w:val="0"/>
        <w:adjustRightInd w:val="0"/>
        <w:spacing w:line="480" w:lineRule="auto"/>
        <w:ind w:left="720" w:hanging="720"/>
      </w:pPr>
      <w:proofErr w:type="spellStart"/>
      <w:r w:rsidRPr="00AF433E">
        <w:t>Rambaran</w:t>
      </w:r>
      <w:proofErr w:type="spellEnd"/>
      <w:r w:rsidRPr="00AF433E">
        <w:t xml:space="preserve">, J. A., Dijkstra, J. K., </w:t>
      </w:r>
      <w:proofErr w:type="spellStart"/>
      <w:r w:rsidRPr="00AF433E">
        <w:t>Munniksma</w:t>
      </w:r>
      <w:proofErr w:type="spellEnd"/>
      <w:r w:rsidRPr="00AF433E">
        <w:t>, A., &amp; Cillessen, A. H. (2015). The development of adolescents’ friendships and antipathies: A longitudinal multivariate network test of balance theory. </w:t>
      </w:r>
      <w:r w:rsidRPr="00AF433E">
        <w:rPr>
          <w:i/>
          <w:iCs/>
        </w:rPr>
        <w:t>Social Networks</w:t>
      </w:r>
      <w:r w:rsidRPr="00AF433E">
        <w:t>, </w:t>
      </w:r>
      <w:r w:rsidRPr="00AF433E">
        <w:rPr>
          <w:i/>
          <w:iCs/>
        </w:rPr>
        <w:t>43</w:t>
      </w:r>
      <w:r w:rsidRPr="00AF433E">
        <w:t>, 162-176.</w:t>
      </w:r>
    </w:p>
    <w:p w14:paraId="615818E9" w14:textId="196E5AFE" w:rsidR="00CF11A0" w:rsidRPr="00AF433E" w:rsidRDefault="00CF11A0" w:rsidP="00BC565B">
      <w:pPr>
        <w:widowControl w:val="0"/>
        <w:autoSpaceDE w:val="0"/>
        <w:autoSpaceDN w:val="0"/>
        <w:adjustRightInd w:val="0"/>
        <w:spacing w:line="480" w:lineRule="auto"/>
        <w:ind w:left="720" w:hanging="720"/>
      </w:pPr>
      <w:proofErr w:type="spellStart"/>
      <w:r w:rsidRPr="00AF433E">
        <w:t>Rantilla</w:t>
      </w:r>
      <w:proofErr w:type="spellEnd"/>
      <w:r w:rsidRPr="00AF433E">
        <w:t xml:space="preserve">, A. K. (2000). Collective task responsibility allocation revisiting the group-serving bias. </w:t>
      </w:r>
      <w:r w:rsidRPr="00AF433E">
        <w:rPr>
          <w:i/>
        </w:rPr>
        <w:t xml:space="preserve">Small </w:t>
      </w:r>
      <w:r w:rsidR="00F27541" w:rsidRPr="00AF433E">
        <w:rPr>
          <w:i/>
        </w:rPr>
        <w:t>G</w:t>
      </w:r>
      <w:r w:rsidRPr="00AF433E">
        <w:rPr>
          <w:i/>
        </w:rPr>
        <w:t xml:space="preserve">roup </w:t>
      </w:r>
      <w:r w:rsidR="00F27541" w:rsidRPr="00AF433E">
        <w:rPr>
          <w:i/>
        </w:rPr>
        <w:t>R</w:t>
      </w:r>
      <w:r w:rsidRPr="00AF433E">
        <w:rPr>
          <w:i/>
        </w:rPr>
        <w:t>esearch</w:t>
      </w:r>
      <w:r w:rsidRPr="00AF433E">
        <w:t>, 31(6), 739-766.</w:t>
      </w:r>
    </w:p>
    <w:p w14:paraId="0BC0876D" w14:textId="6C32CE98" w:rsidR="00CF11A0" w:rsidRPr="00AF433E" w:rsidRDefault="00CF11A0" w:rsidP="00BC565B">
      <w:pPr>
        <w:widowControl w:val="0"/>
        <w:autoSpaceDE w:val="0"/>
        <w:autoSpaceDN w:val="0"/>
        <w:adjustRightInd w:val="0"/>
        <w:spacing w:line="480" w:lineRule="auto"/>
        <w:ind w:left="720" w:hanging="720"/>
      </w:pPr>
      <w:r w:rsidRPr="00AF433E">
        <w:t xml:space="preserve">Rasmussen Reports. (2013). More Americans View </w:t>
      </w:r>
      <w:r w:rsidR="00BC1D92" w:rsidRPr="00AF433E">
        <w:t>B</w:t>
      </w:r>
      <w:r w:rsidR="00080565" w:rsidRPr="00AF433E">
        <w:t xml:space="preserve">lack </w:t>
      </w:r>
      <w:r w:rsidR="00BC1D92" w:rsidRPr="00AF433E">
        <w:t>P</w:t>
      </w:r>
      <w:r w:rsidR="00080565" w:rsidRPr="00AF433E">
        <w:t>eople</w:t>
      </w:r>
      <w:r w:rsidRPr="00AF433E">
        <w:t xml:space="preserve"> as Racist than </w:t>
      </w:r>
      <w:r w:rsidR="00BC1D92" w:rsidRPr="00AF433E">
        <w:t>W</w:t>
      </w:r>
      <w:r w:rsidR="00080565" w:rsidRPr="00AF433E">
        <w:t>hite</w:t>
      </w:r>
      <w:r w:rsidR="00AE52C8" w:rsidRPr="00AF433E">
        <w:t xml:space="preserve">s, </w:t>
      </w:r>
      <w:r w:rsidR="00BC1D92" w:rsidRPr="00AF433E">
        <w:t>H</w:t>
      </w:r>
      <w:r w:rsidR="00AE52C8" w:rsidRPr="00AF433E">
        <w:t>ispanics</w:t>
      </w:r>
      <w:r w:rsidRPr="00AF433E">
        <w:t xml:space="preserve">. Retrieved from </w:t>
      </w:r>
      <w:hyperlink r:id="rId28" w:history="1">
        <w:r w:rsidR="00030665" w:rsidRPr="00AF433E">
          <w:rPr>
            <w:rStyle w:val="Hyperlink"/>
          </w:rPr>
          <w:t>http://www.rasmussenreports.com/public_content/lifestyle/general_lifestyle/july_2013/more_americans_view_blacks_as_racist_than_whites_hispanics</w:t>
        </w:r>
      </w:hyperlink>
    </w:p>
    <w:p w14:paraId="705C75F1" w14:textId="1F11DC71" w:rsidR="00030665" w:rsidRPr="00AF433E" w:rsidRDefault="00030665" w:rsidP="00BC565B">
      <w:pPr>
        <w:widowControl w:val="0"/>
        <w:autoSpaceDE w:val="0"/>
        <w:autoSpaceDN w:val="0"/>
        <w:adjustRightInd w:val="0"/>
        <w:spacing w:line="480" w:lineRule="auto"/>
        <w:ind w:left="720" w:hanging="720"/>
      </w:pPr>
      <w:r w:rsidRPr="00AF433E">
        <w:t>Rasmussen Reports. (2015</w:t>
      </w:r>
      <w:r w:rsidR="00984477" w:rsidRPr="00AF433E">
        <w:t>a</w:t>
      </w:r>
      <w:r w:rsidRPr="00AF433E">
        <w:t xml:space="preserve">). 58% Think There’s a War on Police in America Today. Retrieved from </w:t>
      </w:r>
    </w:p>
    <w:p w14:paraId="3A168D18" w14:textId="39B180DD" w:rsidR="00030665" w:rsidRPr="00AF433E" w:rsidRDefault="00030665" w:rsidP="00BC565B">
      <w:pPr>
        <w:widowControl w:val="0"/>
        <w:autoSpaceDE w:val="0"/>
        <w:autoSpaceDN w:val="0"/>
        <w:adjustRightInd w:val="0"/>
        <w:spacing w:line="480" w:lineRule="auto"/>
        <w:ind w:left="720" w:hanging="720"/>
        <w:rPr>
          <w:rStyle w:val="Hyperlink"/>
        </w:rPr>
      </w:pPr>
      <w:r w:rsidRPr="00AF433E">
        <w:tab/>
      </w:r>
      <w:hyperlink r:id="rId29" w:history="1">
        <w:r w:rsidRPr="00AF433E">
          <w:rPr>
            <w:rStyle w:val="Hyperlink"/>
          </w:rPr>
          <w:t>http://www.rasmussenreports.com/public_content/lifestyle/general_lifestyle/august_2015/58_think_there_s_a_war_on_police_in_america_today</w:t>
        </w:r>
      </w:hyperlink>
    </w:p>
    <w:p w14:paraId="24C1A63B" w14:textId="19A05D0E" w:rsidR="00984477" w:rsidRPr="00AF433E" w:rsidRDefault="00984477" w:rsidP="00984477">
      <w:pPr>
        <w:widowControl w:val="0"/>
        <w:autoSpaceDE w:val="0"/>
        <w:autoSpaceDN w:val="0"/>
        <w:adjustRightInd w:val="0"/>
        <w:spacing w:line="480" w:lineRule="auto"/>
        <w:ind w:left="720" w:hanging="720"/>
      </w:pPr>
      <w:r w:rsidRPr="00AF433E">
        <w:t xml:space="preserve">Rasmussen Reports. (2015b). Americans Think Illegals are Taking Their Jobs. Retrieved from </w:t>
      </w:r>
      <w:hyperlink r:id="rId30" w:history="1">
        <w:r w:rsidRPr="00AF433E">
          <w:rPr>
            <w:rStyle w:val="Hyperlink"/>
          </w:rPr>
          <w:t>http://www.rasmussenreports.com/public_content/business/general_business/august_2015/americans_think_illegals_are_taking_their_jobs</w:t>
        </w:r>
      </w:hyperlink>
    </w:p>
    <w:p w14:paraId="26286DFC" w14:textId="7B098571" w:rsidR="00D7376A" w:rsidRPr="00AF433E" w:rsidRDefault="00D7376A" w:rsidP="00BC565B">
      <w:pPr>
        <w:widowControl w:val="0"/>
        <w:autoSpaceDE w:val="0"/>
        <w:autoSpaceDN w:val="0"/>
        <w:adjustRightInd w:val="0"/>
        <w:spacing w:line="480" w:lineRule="auto"/>
        <w:ind w:left="720" w:hanging="720"/>
      </w:pPr>
      <w:r w:rsidRPr="00AF433E">
        <w:t xml:space="preserve">Reeder, G. D., Pryor, J. B., Wohl, M. J., &amp; </w:t>
      </w:r>
      <w:proofErr w:type="spellStart"/>
      <w:r w:rsidRPr="00AF433E">
        <w:t>Griswell</w:t>
      </w:r>
      <w:proofErr w:type="spellEnd"/>
      <w:r w:rsidRPr="00AF433E">
        <w:t>, M. L. (2005). On attributing negative motives to others who disagree with our opinions.</w:t>
      </w:r>
      <w:r w:rsidR="00587D7A" w:rsidRPr="00AF433E">
        <w:t xml:space="preserve"> </w:t>
      </w:r>
      <w:r w:rsidRPr="00AF433E">
        <w:rPr>
          <w:i/>
          <w:iCs/>
        </w:rPr>
        <w:t>Personality and Social Psychology Bulletin</w:t>
      </w:r>
      <w:r w:rsidRPr="00AF433E">
        <w:t>, </w:t>
      </w:r>
      <w:r w:rsidRPr="00AF433E">
        <w:rPr>
          <w:i/>
          <w:iCs/>
        </w:rPr>
        <w:t>31</w:t>
      </w:r>
      <w:r w:rsidRPr="00AF433E">
        <w:t>(11), 1498-1510.</w:t>
      </w:r>
    </w:p>
    <w:p w14:paraId="0039BA40" w14:textId="489459A0" w:rsidR="00165D2E" w:rsidRPr="00AF433E" w:rsidRDefault="00165D2E" w:rsidP="00165D2E">
      <w:pPr>
        <w:widowControl w:val="0"/>
        <w:autoSpaceDE w:val="0"/>
        <w:autoSpaceDN w:val="0"/>
        <w:adjustRightInd w:val="0"/>
        <w:spacing w:line="480" w:lineRule="auto"/>
        <w:ind w:left="720" w:hanging="720"/>
      </w:pPr>
      <w:r w:rsidRPr="00AF433E">
        <w:t xml:space="preserve">Rothschild, J. E., Howat, A. J., </w:t>
      </w:r>
      <w:proofErr w:type="spellStart"/>
      <w:r w:rsidRPr="00AF433E">
        <w:t>Shafranek</w:t>
      </w:r>
      <w:proofErr w:type="spellEnd"/>
      <w:r w:rsidRPr="00AF433E">
        <w:t>, R. M., &amp; Busby, E. C. (2018). Pigeonholing Partisans: Stereotypes of Party Supporters and Partisan Polarization. </w:t>
      </w:r>
      <w:r w:rsidRPr="00AF433E">
        <w:rPr>
          <w:i/>
          <w:iCs/>
        </w:rPr>
        <w:t>Political Behavior</w:t>
      </w:r>
      <w:r w:rsidRPr="00AF433E">
        <w:t>, 1-21.</w:t>
      </w:r>
    </w:p>
    <w:p w14:paraId="7E3F1A89" w14:textId="6039AB1B" w:rsidR="001E130D" w:rsidRPr="00AF433E" w:rsidRDefault="001E130D" w:rsidP="00165D2E">
      <w:pPr>
        <w:widowControl w:val="0"/>
        <w:autoSpaceDE w:val="0"/>
        <w:autoSpaceDN w:val="0"/>
        <w:adjustRightInd w:val="0"/>
        <w:spacing w:line="480" w:lineRule="auto"/>
        <w:ind w:left="720" w:hanging="720"/>
      </w:pPr>
      <w:proofErr w:type="spellStart"/>
      <w:r w:rsidRPr="00AF433E">
        <w:t>Satherley</w:t>
      </w:r>
      <w:proofErr w:type="spellEnd"/>
      <w:r w:rsidRPr="00AF433E">
        <w:t xml:space="preserve">, N., Sibley, C. G., &amp; Osborne, D. (2021). Ideology before party: Social dominance </w:t>
      </w:r>
      <w:r w:rsidRPr="00AF433E">
        <w:lastRenderedPageBreak/>
        <w:t xml:space="preserve">orientation and right‐wing authoritarianism temporally precede political party support. </w:t>
      </w:r>
      <w:r w:rsidRPr="00AF433E">
        <w:rPr>
          <w:i/>
          <w:iCs/>
        </w:rPr>
        <w:t>British Journal of Social Psychology</w:t>
      </w:r>
      <w:r w:rsidRPr="00AF433E">
        <w:t>, 60(2), 509-523.</w:t>
      </w:r>
    </w:p>
    <w:p w14:paraId="5C8A3A45" w14:textId="246C8219" w:rsidR="00CF11A0" w:rsidRPr="00AF433E" w:rsidRDefault="00CF11A0" w:rsidP="00BC565B">
      <w:pPr>
        <w:widowControl w:val="0"/>
        <w:autoSpaceDE w:val="0"/>
        <w:autoSpaceDN w:val="0"/>
        <w:adjustRightInd w:val="0"/>
        <w:spacing w:line="480" w:lineRule="auto"/>
        <w:ind w:left="720" w:hanging="720"/>
      </w:pPr>
      <w:r w:rsidRPr="00AF433E">
        <w:t xml:space="preserve">Schatz, R. T., Staub, E., &amp; Lavine, H. (1999). On the varieties of national attachment: Blind versus constructive patriotism. </w:t>
      </w:r>
      <w:r w:rsidRPr="00AF433E">
        <w:rPr>
          <w:i/>
        </w:rPr>
        <w:t>Political Psychology</w:t>
      </w:r>
      <w:r w:rsidRPr="00AF433E">
        <w:t>, 20(1), 151-174.</w:t>
      </w:r>
    </w:p>
    <w:p w14:paraId="71C7B1CD" w14:textId="189F62CB" w:rsidR="00111740" w:rsidRPr="00AF433E" w:rsidRDefault="00111740" w:rsidP="00BC565B">
      <w:pPr>
        <w:widowControl w:val="0"/>
        <w:autoSpaceDE w:val="0"/>
        <w:autoSpaceDN w:val="0"/>
        <w:adjustRightInd w:val="0"/>
        <w:spacing w:line="480" w:lineRule="auto"/>
        <w:ind w:left="720" w:hanging="720"/>
      </w:pPr>
      <w:r w:rsidRPr="00AF433E">
        <w:t>Schelling, T. C. (1980). </w:t>
      </w:r>
      <w:r w:rsidRPr="00AF433E">
        <w:rPr>
          <w:i/>
          <w:iCs/>
        </w:rPr>
        <w:t xml:space="preserve">The Strategy of Conflict: with a </w:t>
      </w:r>
      <w:r w:rsidR="00F976DF" w:rsidRPr="00AF433E">
        <w:rPr>
          <w:i/>
          <w:iCs/>
        </w:rPr>
        <w:t>N</w:t>
      </w:r>
      <w:r w:rsidRPr="00AF433E">
        <w:rPr>
          <w:i/>
          <w:iCs/>
        </w:rPr>
        <w:t>ew Preface by the Author</w:t>
      </w:r>
      <w:r w:rsidRPr="00AF433E">
        <w:t>. Harvard university press.</w:t>
      </w:r>
    </w:p>
    <w:p w14:paraId="2F80654C" w14:textId="75ED20EB" w:rsidR="00507A4D" w:rsidRPr="00AF433E" w:rsidRDefault="00507A4D" w:rsidP="00BC565B">
      <w:pPr>
        <w:widowControl w:val="0"/>
        <w:autoSpaceDE w:val="0"/>
        <w:autoSpaceDN w:val="0"/>
        <w:adjustRightInd w:val="0"/>
        <w:spacing w:line="480" w:lineRule="auto"/>
        <w:ind w:left="720" w:hanging="720"/>
      </w:pPr>
      <w:r w:rsidRPr="00AF433E">
        <w:t xml:space="preserve">Schiller, B., Baumgartner, T., &amp; </w:t>
      </w:r>
      <w:proofErr w:type="spellStart"/>
      <w:r w:rsidRPr="00AF433E">
        <w:t>Knoch</w:t>
      </w:r>
      <w:proofErr w:type="spellEnd"/>
      <w:r w:rsidRPr="00AF433E">
        <w:t>, D. (2014). Intergroup bias in third-party punishment stems from both ingroup favoritism and outgroup discrimination. </w:t>
      </w:r>
      <w:r w:rsidRPr="00AF433E">
        <w:rPr>
          <w:i/>
          <w:iCs/>
        </w:rPr>
        <w:t>Evolution and Human Behavior</w:t>
      </w:r>
      <w:r w:rsidRPr="00AF433E">
        <w:t>, </w:t>
      </w:r>
      <w:r w:rsidRPr="00AF433E">
        <w:rPr>
          <w:i/>
          <w:iCs/>
        </w:rPr>
        <w:t>35</w:t>
      </w:r>
      <w:r w:rsidRPr="00AF433E">
        <w:t>(3), 169-175.</w:t>
      </w:r>
    </w:p>
    <w:p w14:paraId="0CF2417D" w14:textId="0AED3B2B" w:rsidR="00530E26" w:rsidRPr="00AF433E" w:rsidRDefault="00530E26" w:rsidP="00BC565B">
      <w:pPr>
        <w:widowControl w:val="0"/>
        <w:autoSpaceDE w:val="0"/>
        <w:autoSpaceDN w:val="0"/>
        <w:adjustRightInd w:val="0"/>
        <w:spacing w:line="480" w:lineRule="auto"/>
        <w:ind w:left="720" w:hanging="720"/>
      </w:pPr>
      <w:r w:rsidRPr="00AF433E">
        <w:t xml:space="preserve">Schmitt, M. T., </w:t>
      </w:r>
      <w:proofErr w:type="spellStart"/>
      <w:r w:rsidRPr="00AF433E">
        <w:t>Branscombe</w:t>
      </w:r>
      <w:proofErr w:type="spellEnd"/>
      <w:r w:rsidRPr="00AF433E">
        <w:t>, N. R., &amp; Kappen, D. M. (2003). Attitudes toward group</w:t>
      </w:r>
      <w:r w:rsidRPr="00AF433E">
        <w:rPr>
          <w:rFonts w:eastAsia="Calibri"/>
        </w:rPr>
        <w:t>‐</w:t>
      </w:r>
      <w:r w:rsidRPr="00AF433E">
        <w:t>based inequality: Social dominance or social identity?. </w:t>
      </w:r>
      <w:r w:rsidRPr="00AF433E">
        <w:rPr>
          <w:i/>
          <w:iCs/>
        </w:rPr>
        <w:t>British Journal of Social Psychology</w:t>
      </w:r>
      <w:r w:rsidRPr="00AF433E">
        <w:t>, </w:t>
      </w:r>
      <w:r w:rsidRPr="00AF433E">
        <w:rPr>
          <w:i/>
          <w:iCs/>
        </w:rPr>
        <w:t>42</w:t>
      </w:r>
      <w:r w:rsidRPr="00AF433E">
        <w:t>(2), 161-186.</w:t>
      </w:r>
    </w:p>
    <w:p w14:paraId="33309B00" w14:textId="14FD8F39" w:rsidR="000F7FC6" w:rsidRPr="00AF433E" w:rsidRDefault="000F7FC6" w:rsidP="00BC565B">
      <w:pPr>
        <w:widowControl w:val="0"/>
        <w:autoSpaceDE w:val="0"/>
        <w:autoSpaceDN w:val="0"/>
        <w:adjustRightInd w:val="0"/>
        <w:spacing w:line="480" w:lineRule="auto"/>
        <w:ind w:left="720" w:hanging="720"/>
      </w:pPr>
      <w:r w:rsidRPr="00AF433E">
        <w:t xml:space="preserve">Sears, D. O., Henry, P. J., &amp; </w:t>
      </w:r>
      <w:proofErr w:type="spellStart"/>
      <w:r w:rsidRPr="00AF433E">
        <w:t>Kosterman</w:t>
      </w:r>
      <w:proofErr w:type="spellEnd"/>
      <w:r w:rsidRPr="00AF433E">
        <w:t xml:space="preserve">, R. (2000). Egalitarian values and contemporary racial politics. In D. O. Sears, J. </w:t>
      </w:r>
      <w:proofErr w:type="spellStart"/>
      <w:r w:rsidRPr="00AF433E">
        <w:t>Sidanius</w:t>
      </w:r>
      <w:proofErr w:type="spellEnd"/>
      <w:r w:rsidRPr="00AF433E">
        <w:t xml:space="preserve">, &amp; L. Bobo (Eds.), </w:t>
      </w:r>
      <w:r w:rsidRPr="00AF433E">
        <w:rPr>
          <w:i/>
        </w:rPr>
        <w:t xml:space="preserve">Racialized </w:t>
      </w:r>
      <w:r w:rsidR="00D04403" w:rsidRPr="00AF433E">
        <w:rPr>
          <w:i/>
        </w:rPr>
        <w:t>P</w:t>
      </w:r>
      <w:r w:rsidRPr="00AF433E">
        <w:rPr>
          <w:i/>
        </w:rPr>
        <w:t xml:space="preserve">olitics: The </w:t>
      </w:r>
      <w:r w:rsidR="00D04403" w:rsidRPr="00AF433E">
        <w:rPr>
          <w:i/>
        </w:rPr>
        <w:t>D</w:t>
      </w:r>
      <w:r w:rsidRPr="00AF433E">
        <w:rPr>
          <w:i/>
        </w:rPr>
        <w:t xml:space="preserve">ebate about </w:t>
      </w:r>
      <w:r w:rsidR="00D04403" w:rsidRPr="00AF433E">
        <w:rPr>
          <w:i/>
        </w:rPr>
        <w:t>R</w:t>
      </w:r>
      <w:r w:rsidRPr="00AF433E">
        <w:rPr>
          <w:i/>
        </w:rPr>
        <w:t>acism in America</w:t>
      </w:r>
      <w:r w:rsidRPr="00AF433E">
        <w:t xml:space="preserve"> (pp. 75–117). Chicago: University of Chicago Press.</w:t>
      </w:r>
    </w:p>
    <w:p w14:paraId="5E6C4D34" w14:textId="38F5DD51" w:rsidR="00323554" w:rsidRPr="00AF433E" w:rsidRDefault="00323554" w:rsidP="00BC565B">
      <w:pPr>
        <w:widowControl w:val="0"/>
        <w:autoSpaceDE w:val="0"/>
        <w:autoSpaceDN w:val="0"/>
        <w:adjustRightInd w:val="0"/>
        <w:spacing w:line="480" w:lineRule="auto"/>
        <w:ind w:left="720" w:hanging="720"/>
      </w:pPr>
      <w:r w:rsidRPr="00AF433E">
        <w:t xml:space="preserve">Sell, A., </w:t>
      </w:r>
      <w:proofErr w:type="spellStart"/>
      <w:r w:rsidRPr="00AF433E">
        <w:t>Sznycer</w:t>
      </w:r>
      <w:proofErr w:type="spellEnd"/>
      <w:r w:rsidRPr="00AF433E">
        <w:t xml:space="preserve">, D., Cosmides, L., </w:t>
      </w:r>
      <w:proofErr w:type="spellStart"/>
      <w:r w:rsidRPr="00AF433E">
        <w:t>Tooby</w:t>
      </w:r>
      <w:proofErr w:type="spellEnd"/>
      <w:r w:rsidRPr="00AF433E">
        <w:t xml:space="preserve">, J., Krauss, A., </w:t>
      </w:r>
      <w:proofErr w:type="spellStart"/>
      <w:r w:rsidRPr="00AF433E">
        <w:t>Nisu</w:t>
      </w:r>
      <w:proofErr w:type="spellEnd"/>
      <w:r w:rsidRPr="00AF433E">
        <w:t xml:space="preserve">, S., ... &amp; Petersen, M. B. (2017). Physically strong men are more militant: A test across four countries. </w:t>
      </w:r>
      <w:r w:rsidRPr="00AF433E">
        <w:rPr>
          <w:i/>
          <w:iCs/>
        </w:rPr>
        <w:t>Evolution and Human Behavior</w:t>
      </w:r>
      <w:r w:rsidRPr="00AF433E">
        <w:t>, 38(3), 334-340.</w:t>
      </w:r>
    </w:p>
    <w:p w14:paraId="258B116D" w14:textId="32506389" w:rsidR="005952CA" w:rsidRPr="00AF433E" w:rsidRDefault="005952CA" w:rsidP="005952CA">
      <w:pPr>
        <w:widowControl w:val="0"/>
        <w:autoSpaceDE w:val="0"/>
        <w:autoSpaceDN w:val="0"/>
        <w:adjustRightInd w:val="0"/>
        <w:spacing w:line="480" w:lineRule="auto"/>
        <w:ind w:left="720" w:hanging="720"/>
      </w:pPr>
      <w:r w:rsidRPr="00AF433E">
        <w:t xml:space="preserve">Shamir, J., &amp; </w:t>
      </w:r>
      <w:proofErr w:type="spellStart"/>
      <w:r w:rsidRPr="00AF433E">
        <w:t>Shikaki</w:t>
      </w:r>
      <w:proofErr w:type="spellEnd"/>
      <w:r w:rsidRPr="00AF433E">
        <w:t>, K. (2002). Self–serving perceptions of terrorism among Israelis and Palestinians. </w:t>
      </w:r>
      <w:r w:rsidRPr="00AF433E">
        <w:rPr>
          <w:i/>
          <w:iCs/>
        </w:rPr>
        <w:t>Political Psychology</w:t>
      </w:r>
      <w:r w:rsidRPr="00AF433E">
        <w:t>, </w:t>
      </w:r>
      <w:r w:rsidRPr="00AF433E">
        <w:rPr>
          <w:i/>
          <w:iCs/>
        </w:rPr>
        <w:t>23</w:t>
      </w:r>
      <w:r w:rsidRPr="00AF433E">
        <w:t>(3), 537-557.</w:t>
      </w:r>
    </w:p>
    <w:p w14:paraId="339EFFCD" w14:textId="3FDE631D" w:rsidR="00CF11A0" w:rsidRPr="00AF433E" w:rsidRDefault="00CF11A0" w:rsidP="00BC565B">
      <w:pPr>
        <w:widowControl w:val="0"/>
        <w:autoSpaceDE w:val="0"/>
        <w:autoSpaceDN w:val="0"/>
        <w:adjustRightInd w:val="0"/>
        <w:spacing w:line="480" w:lineRule="auto"/>
        <w:ind w:left="720" w:hanging="720"/>
      </w:pPr>
      <w:r w:rsidRPr="00AF433E">
        <w:t xml:space="preserve">Sherman, D. K., &amp; Kim, H. S. (2005). Is there an" I" in" team"? The role of the self in group-serving judgments. </w:t>
      </w:r>
      <w:r w:rsidRPr="00AF433E">
        <w:rPr>
          <w:i/>
        </w:rPr>
        <w:t>Journal of personality and social psychology</w:t>
      </w:r>
      <w:r w:rsidRPr="00AF433E">
        <w:t>,</w:t>
      </w:r>
      <w:r w:rsidR="00A01A3B" w:rsidRPr="00AF433E">
        <w:t xml:space="preserve"> </w:t>
      </w:r>
      <w:r w:rsidRPr="00AF433E">
        <w:t>88(1), 108.</w:t>
      </w:r>
    </w:p>
    <w:p w14:paraId="75C81AC9" w14:textId="0DB6FB96" w:rsidR="00CF11A0" w:rsidRPr="00AF433E" w:rsidRDefault="00CF11A0" w:rsidP="00BC565B">
      <w:pPr>
        <w:widowControl w:val="0"/>
        <w:autoSpaceDE w:val="0"/>
        <w:autoSpaceDN w:val="0"/>
        <w:adjustRightInd w:val="0"/>
        <w:spacing w:line="480" w:lineRule="auto"/>
        <w:ind w:left="720" w:hanging="720"/>
      </w:pPr>
      <w:r w:rsidRPr="00AF433E">
        <w:t xml:space="preserve">Sherman, D. K., </w:t>
      </w:r>
      <w:proofErr w:type="spellStart"/>
      <w:r w:rsidRPr="00AF433E">
        <w:t>Kinias</w:t>
      </w:r>
      <w:proofErr w:type="spellEnd"/>
      <w:r w:rsidRPr="00AF433E">
        <w:t xml:space="preserve">, Z., Major, B., Kim, H. S., &amp; </w:t>
      </w:r>
      <w:proofErr w:type="spellStart"/>
      <w:r w:rsidRPr="00AF433E">
        <w:t>Prenovost</w:t>
      </w:r>
      <w:proofErr w:type="spellEnd"/>
      <w:r w:rsidRPr="00AF433E">
        <w:t xml:space="preserve">, M. (2007). The group as a </w:t>
      </w:r>
      <w:r w:rsidRPr="00AF433E">
        <w:lastRenderedPageBreak/>
        <w:t xml:space="preserve">resource: Reducing biased attributions for group success and failure via group affirmation. </w:t>
      </w:r>
      <w:r w:rsidRPr="00AF433E">
        <w:rPr>
          <w:i/>
        </w:rPr>
        <w:t>Personality and Social Psychology Bulletin</w:t>
      </w:r>
      <w:r w:rsidRPr="00AF433E">
        <w:t>,</w:t>
      </w:r>
      <w:r w:rsidR="00A01A3B" w:rsidRPr="00AF433E">
        <w:t xml:space="preserve"> </w:t>
      </w:r>
      <w:r w:rsidRPr="00AF433E">
        <w:t>33(8), 1100-1112.</w:t>
      </w:r>
    </w:p>
    <w:p w14:paraId="679B75D6" w14:textId="4F3050D6" w:rsidR="00A528D6" w:rsidRPr="00AF433E" w:rsidRDefault="00A528D6" w:rsidP="00A528D6">
      <w:pPr>
        <w:widowControl w:val="0"/>
        <w:autoSpaceDE w:val="0"/>
        <w:autoSpaceDN w:val="0"/>
        <w:adjustRightInd w:val="0"/>
        <w:spacing w:line="480" w:lineRule="auto"/>
        <w:ind w:left="720" w:hanging="720"/>
      </w:pPr>
      <w:proofErr w:type="spellStart"/>
      <w:r w:rsidRPr="00AF433E">
        <w:t>Sidanius</w:t>
      </w:r>
      <w:proofErr w:type="spellEnd"/>
      <w:r w:rsidRPr="00AF433E">
        <w:t xml:space="preserve">, J., &amp; </w:t>
      </w:r>
      <w:proofErr w:type="spellStart"/>
      <w:r w:rsidRPr="00AF433E">
        <w:t>Pratto</w:t>
      </w:r>
      <w:proofErr w:type="spellEnd"/>
      <w:r w:rsidRPr="00AF433E">
        <w:t>, F. (2001). </w:t>
      </w:r>
      <w:r w:rsidRPr="00AF433E">
        <w:rPr>
          <w:i/>
          <w:iCs/>
        </w:rPr>
        <w:t xml:space="preserve">Social </w:t>
      </w:r>
      <w:r w:rsidR="00A639FC" w:rsidRPr="00AF433E">
        <w:rPr>
          <w:i/>
          <w:iCs/>
        </w:rPr>
        <w:t>D</w:t>
      </w:r>
      <w:r w:rsidRPr="00AF433E">
        <w:rPr>
          <w:i/>
          <w:iCs/>
        </w:rPr>
        <w:t xml:space="preserve">ominance: An </w:t>
      </w:r>
      <w:r w:rsidR="00A639FC" w:rsidRPr="00AF433E">
        <w:rPr>
          <w:i/>
          <w:iCs/>
        </w:rPr>
        <w:t>I</w:t>
      </w:r>
      <w:r w:rsidRPr="00AF433E">
        <w:rPr>
          <w:i/>
          <w:iCs/>
        </w:rPr>
        <w:t xml:space="preserve">ntergroup </w:t>
      </w:r>
      <w:r w:rsidR="00A639FC" w:rsidRPr="00AF433E">
        <w:rPr>
          <w:i/>
          <w:iCs/>
        </w:rPr>
        <w:t>T</w:t>
      </w:r>
      <w:r w:rsidRPr="00AF433E">
        <w:rPr>
          <w:i/>
          <w:iCs/>
        </w:rPr>
        <w:t xml:space="preserve">heory of </w:t>
      </w:r>
      <w:r w:rsidR="00A639FC" w:rsidRPr="00AF433E">
        <w:rPr>
          <w:i/>
          <w:iCs/>
        </w:rPr>
        <w:t>S</w:t>
      </w:r>
      <w:r w:rsidRPr="00AF433E">
        <w:rPr>
          <w:i/>
          <w:iCs/>
        </w:rPr>
        <w:t xml:space="preserve">ocial </w:t>
      </w:r>
      <w:r w:rsidR="00A639FC" w:rsidRPr="00AF433E">
        <w:rPr>
          <w:i/>
          <w:iCs/>
        </w:rPr>
        <w:t>H</w:t>
      </w:r>
      <w:r w:rsidRPr="00AF433E">
        <w:rPr>
          <w:i/>
          <w:iCs/>
        </w:rPr>
        <w:t>ierarchy and oppression</w:t>
      </w:r>
      <w:r w:rsidRPr="00AF433E">
        <w:t>. Cambridge University Press.</w:t>
      </w:r>
    </w:p>
    <w:p w14:paraId="1B7C95E8" w14:textId="77777777" w:rsidR="00B578D5" w:rsidRPr="00AF433E" w:rsidRDefault="00CF11A0" w:rsidP="00B578D5">
      <w:pPr>
        <w:widowControl w:val="0"/>
        <w:autoSpaceDE w:val="0"/>
        <w:autoSpaceDN w:val="0"/>
        <w:adjustRightInd w:val="0"/>
        <w:spacing w:line="480" w:lineRule="auto"/>
        <w:ind w:left="720" w:hanging="720"/>
      </w:pPr>
      <w:r w:rsidRPr="00AF433E">
        <w:t xml:space="preserve">Sirin, C. V., &amp; Villalobos, J. D. (2011). Where does the buck stop? Applying attribution theory to examine public appraisals of the president. </w:t>
      </w:r>
      <w:r w:rsidRPr="00AF433E">
        <w:rPr>
          <w:i/>
        </w:rPr>
        <w:t>Presidential Studies Quarterly</w:t>
      </w:r>
      <w:r w:rsidRPr="00AF433E">
        <w:t>, 41(2), 334-357.</w:t>
      </w:r>
      <w:r w:rsidR="00B578D5" w:rsidRPr="00AF433E">
        <w:t xml:space="preserve"> </w:t>
      </w:r>
    </w:p>
    <w:p w14:paraId="33405702" w14:textId="55A33085" w:rsidR="006F43BD" w:rsidRPr="00AF433E" w:rsidRDefault="00B578D5" w:rsidP="006F43BD">
      <w:pPr>
        <w:widowControl w:val="0"/>
        <w:autoSpaceDE w:val="0"/>
        <w:autoSpaceDN w:val="0"/>
        <w:adjustRightInd w:val="0"/>
        <w:spacing w:line="480" w:lineRule="auto"/>
        <w:ind w:left="720" w:hanging="720"/>
      </w:pPr>
      <w:proofErr w:type="spellStart"/>
      <w:r w:rsidRPr="00AF433E">
        <w:t>Skitka</w:t>
      </w:r>
      <w:proofErr w:type="spellEnd"/>
      <w:r w:rsidRPr="00AF433E">
        <w:t>, L. J., &amp; Bauman, C. W. (2008). Moral conviction and political engagement. </w:t>
      </w:r>
      <w:r w:rsidRPr="00AF433E">
        <w:rPr>
          <w:i/>
          <w:iCs/>
        </w:rPr>
        <w:t>Political Psychology</w:t>
      </w:r>
      <w:r w:rsidRPr="00AF433E">
        <w:t>, </w:t>
      </w:r>
      <w:r w:rsidRPr="00AF433E">
        <w:rPr>
          <w:i/>
          <w:iCs/>
        </w:rPr>
        <w:t>29</w:t>
      </w:r>
      <w:r w:rsidRPr="00AF433E">
        <w:t>(1), 29-54.</w:t>
      </w:r>
    </w:p>
    <w:p w14:paraId="7A2F6DE6" w14:textId="0E94DB9F" w:rsidR="002E7D73" w:rsidRPr="00AF433E" w:rsidRDefault="002E7D73" w:rsidP="002E7D73">
      <w:pPr>
        <w:widowControl w:val="0"/>
        <w:autoSpaceDE w:val="0"/>
        <w:autoSpaceDN w:val="0"/>
        <w:adjustRightInd w:val="0"/>
        <w:spacing w:line="480" w:lineRule="auto"/>
        <w:ind w:left="720" w:hanging="720"/>
      </w:pPr>
      <w:proofErr w:type="spellStart"/>
      <w:r w:rsidRPr="00AF433E">
        <w:t>Smaldino</w:t>
      </w:r>
      <w:proofErr w:type="spellEnd"/>
      <w:r w:rsidRPr="00AF433E">
        <w:t>, P. E. (2019). Social identity and cooperation in cultural evolution. </w:t>
      </w:r>
      <w:proofErr w:type="spellStart"/>
      <w:r w:rsidRPr="00AF433E">
        <w:rPr>
          <w:i/>
          <w:iCs/>
        </w:rPr>
        <w:t>Behavioural</w:t>
      </w:r>
      <w:proofErr w:type="spellEnd"/>
      <w:r w:rsidRPr="00AF433E">
        <w:rPr>
          <w:i/>
          <w:iCs/>
        </w:rPr>
        <w:t xml:space="preserve"> processes</w:t>
      </w:r>
      <w:r w:rsidRPr="00AF433E">
        <w:t>, </w:t>
      </w:r>
      <w:r w:rsidRPr="00AF433E">
        <w:rPr>
          <w:i/>
          <w:iCs/>
        </w:rPr>
        <w:t>161</w:t>
      </w:r>
      <w:r w:rsidRPr="00AF433E">
        <w:t>, 108-116.</w:t>
      </w:r>
    </w:p>
    <w:p w14:paraId="7FBA1CAD" w14:textId="03D64A89" w:rsidR="003E1347" w:rsidRPr="00AF433E" w:rsidRDefault="003E1347" w:rsidP="002E7D73">
      <w:pPr>
        <w:widowControl w:val="0"/>
        <w:autoSpaceDE w:val="0"/>
        <w:autoSpaceDN w:val="0"/>
        <w:adjustRightInd w:val="0"/>
        <w:spacing w:line="480" w:lineRule="auto"/>
        <w:ind w:left="720" w:hanging="720"/>
      </w:pPr>
      <w:proofErr w:type="spellStart"/>
      <w:r w:rsidRPr="00AF433E">
        <w:t>Smaldino</w:t>
      </w:r>
      <w:proofErr w:type="spellEnd"/>
      <w:r w:rsidRPr="00AF433E">
        <w:t xml:space="preserve">, P. E., </w:t>
      </w:r>
      <w:proofErr w:type="spellStart"/>
      <w:r w:rsidRPr="00AF433E">
        <w:t>Lukaszewski</w:t>
      </w:r>
      <w:proofErr w:type="spellEnd"/>
      <w:r w:rsidRPr="00AF433E">
        <w:t xml:space="preserve">, A., von </w:t>
      </w:r>
      <w:proofErr w:type="spellStart"/>
      <w:r w:rsidRPr="00AF433E">
        <w:t>Rueden</w:t>
      </w:r>
      <w:proofErr w:type="spellEnd"/>
      <w:r w:rsidRPr="00AF433E">
        <w:t xml:space="preserve">, C., &amp; </w:t>
      </w:r>
      <w:proofErr w:type="spellStart"/>
      <w:r w:rsidRPr="00AF433E">
        <w:t>Gurven</w:t>
      </w:r>
      <w:proofErr w:type="spellEnd"/>
      <w:r w:rsidRPr="00AF433E">
        <w:t xml:space="preserve">, M. (2019). Niche diversity can explain cross-cultural differences in personality structure. </w:t>
      </w:r>
      <w:r w:rsidRPr="00AF433E">
        <w:rPr>
          <w:i/>
          <w:iCs/>
        </w:rPr>
        <w:t xml:space="preserve">Nature Human </w:t>
      </w:r>
      <w:proofErr w:type="spellStart"/>
      <w:r w:rsidRPr="00AF433E">
        <w:rPr>
          <w:i/>
          <w:iCs/>
        </w:rPr>
        <w:t>Behaviour</w:t>
      </w:r>
      <w:proofErr w:type="spellEnd"/>
      <w:r w:rsidRPr="00AF433E">
        <w:t>, 3(12), 1276-1283.</w:t>
      </w:r>
    </w:p>
    <w:p w14:paraId="26683E8C" w14:textId="736452D0" w:rsidR="00B84BF4" w:rsidRPr="00AF433E" w:rsidRDefault="00B84BF4" w:rsidP="00B84BF4">
      <w:pPr>
        <w:widowControl w:val="0"/>
        <w:autoSpaceDE w:val="0"/>
        <w:autoSpaceDN w:val="0"/>
        <w:adjustRightInd w:val="0"/>
        <w:spacing w:line="480" w:lineRule="auto"/>
        <w:ind w:left="720" w:hanging="720"/>
      </w:pPr>
      <w:r w:rsidRPr="00AF433E">
        <w:t xml:space="preserve">Snyder, J. K., Fessler, D. M., </w:t>
      </w:r>
      <w:proofErr w:type="spellStart"/>
      <w:r w:rsidRPr="00AF433E">
        <w:t>Tiokhin</w:t>
      </w:r>
      <w:proofErr w:type="spellEnd"/>
      <w:r w:rsidRPr="00AF433E">
        <w:t>, L., Frederick, D. A., Lee, S. W., &amp; Navarrete, C. D. (2011). Trade-offs in a dangerous world: Women's fear of crime predicts preferences for aggressive and formidable mates. </w:t>
      </w:r>
      <w:r w:rsidRPr="00AF433E">
        <w:rPr>
          <w:i/>
          <w:iCs/>
        </w:rPr>
        <w:t>Evolution and Human Behavior</w:t>
      </w:r>
      <w:r w:rsidRPr="00AF433E">
        <w:t>, </w:t>
      </w:r>
      <w:r w:rsidRPr="00AF433E">
        <w:rPr>
          <w:i/>
          <w:iCs/>
        </w:rPr>
        <w:t>32</w:t>
      </w:r>
      <w:r w:rsidRPr="00AF433E">
        <w:t>(2), 127-137.</w:t>
      </w:r>
    </w:p>
    <w:p w14:paraId="6AC9E1D5" w14:textId="516C12EB" w:rsidR="00BD6027" w:rsidRPr="00AF433E" w:rsidRDefault="00BD6027" w:rsidP="00BD6027">
      <w:pPr>
        <w:widowControl w:val="0"/>
        <w:autoSpaceDE w:val="0"/>
        <w:autoSpaceDN w:val="0"/>
        <w:adjustRightInd w:val="0"/>
        <w:spacing w:line="480" w:lineRule="auto"/>
        <w:ind w:left="720" w:hanging="720"/>
      </w:pPr>
      <w:r w:rsidRPr="00AF433E">
        <w:t xml:space="preserve">Solomon, E. D., </w:t>
      </w:r>
      <w:proofErr w:type="spellStart"/>
      <w:r w:rsidRPr="00AF433E">
        <w:t>Hackathorn</w:t>
      </w:r>
      <w:proofErr w:type="spellEnd"/>
      <w:r w:rsidRPr="00AF433E">
        <w:t xml:space="preserve">, J. M., &amp; </w:t>
      </w:r>
      <w:proofErr w:type="spellStart"/>
      <w:r w:rsidRPr="00AF433E">
        <w:t>Crittendon</w:t>
      </w:r>
      <w:proofErr w:type="spellEnd"/>
      <w:r w:rsidRPr="00AF433E">
        <w:t>, D. (2019). Judging scandal: Standards or bias in politics. </w:t>
      </w:r>
      <w:r w:rsidRPr="00AF433E">
        <w:rPr>
          <w:i/>
          <w:iCs/>
        </w:rPr>
        <w:t>The Journal of social psychology</w:t>
      </w:r>
      <w:r w:rsidRPr="00AF433E">
        <w:t>, </w:t>
      </w:r>
      <w:r w:rsidRPr="00AF433E">
        <w:rPr>
          <w:i/>
          <w:iCs/>
        </w:rPr>
        <w:t>159</w:t>
      </w:r>
      <w:r w:rsidRPr="00AF433E">
        <w:t>(1), 61-74.</w:t>
      </w:r>
    </w:p>
    <w:p w14:paraId="628C1E7E" w14:textId="102CBB0E" w:rsidR="00FC7036" w:rsidRPr="00AF433E" w:rsidRDefault="00FC7036" w:rsidP="00FC7036">
      <w:pPr>
        <w:widowControl w:val="0"/>
        <w:autoSpaceDE w:val="0"/>
        <w:autoSpaceDN w:val="0"/>
        <w:adjustRightInd w:val="0"/>
        <w:spacing w:line="480" w:lineRule="auto"/>
        <w:ind w:left="720" w:hanging="720"/>
      </w:pPr>
      <w:proofErr w:type="spellStart"/>
      <w:r w:rsidRPr="00AF433E">
        <w:t>Sosis</w:t>
      </w:r>
      <w:proofErr w:type="spellEnd"/>
      <w:r w:rsidRPr="00AF433E">
        <w:t xml:space="preserve">, R., Kress, H. C., &amp; </w:t>
      </w:r>
      <w:proofErr w:type="spellStart"/>
      <w:r w:rsidRPr="00AF433E">
        <w:t>Boster</w:t>
      </w:r>
      <w:proofErr w:type="spellEnd"/>
      <w:r w:rsidRPr="00AF433E">
        <w:t>, J. S. (2007). Scars for war: Evaluating alternative signaling explanations for cross-cultural variance in ritual costs. </w:t>
      </w:r>
      <w:r w:rsidRPr="00AF433E">
        <w:rPr>
          <w:i/>
          <w:iCs/>
        </w:rPr>
        <w:t>Evolution and Human Behavior</w:t>
      </w:r>
      <w:r w:rsidRPr="00AF433E">
        <w:t>, </w:t>
      </w:r>
      <w:r w:rsidRPr="00AF433E">
        <w:rPr>
          <w:i/>
          <w:iCs/>
        </w:rPr>
        <w:t>28</w:t>
      </w:r>
      <w:r w:rsidRPr="00AF433E">
        <w:t>(4), 234-247.</w:t>
      </w:r>
    </w:p>
    <w:p w14:paraId="1F10B738" w14:textId="3C30755F" w:rsidR="008910BF" w:rsidRPr="00AF433E" w:rsidRDefault="008910BF" w:rsidP="00FC7036">
      <w:pPr>
        <w:widowControl w:val="0"/>
        <w:autoSpaceDE w:val="0"/>
        <w:autoSpaceDN w:val="0"/>
        <w:adjustRightInd w:val="0"/>
        <w:spacing w:line="480" w:lineRule="auto"/>
        <w:ind w:left="720" w:hanging="720"/>
      </w:pPr>
      <w:r w:rsidRPr="00AF433E">
        <w:t xml:space="preserve">Staples, B. (2018). How the suffrage movement betrayed black women. </w:t>
      </w:r>
      <w:r w:rsidRPr="00AF433E">
        <w:rPr>
          <w:i/>
          <w:iCs/>
        </w:rPr>
        <w:t xml:space="preserve">The New York Times. </w:t>
      </w:r>
      <w:r w:rsidRPr="00AF433E">
        <w:lastRenderedPageBreak/>
        <w:t>Retrieved from https://www.nytimes.com/2018/07/28/opinion/sunday/suffrage-movement-racism-black-women.html</w:t>
      </w:r>
    </w:p>
    <w:p w14:paraId="3A0B1EAE" w14:textId="7C470FD2" w:rsidR="00E71D1E" w:rsidRPr="00AF433E" w:rsidRDefault="00E71D1E" w:rsidP="00AC6896">
      <w:pPr>
        <w:widowControl w:val="0"/>
        <w:autoSpaceDE w:val="0"/>
        <w:autoSpaceDN w:val="0"/>
        <w:adjustRightInd w:val="0"/>
        <w:spacing w:line="480" w:lineRule="auto"/>
        <w:ind w:left="720" w:hanging="720"/>
      </w:pPr>
      <w:r w:rsidRPr="00AF433E">
        <w:t xml:space="preserve">Steffens, N. K., Haslam, S. A., </w:t>
      </w:r>
      <w:proofErr w:type="spellStart"/>
      <w:r w:rsidRPr="00AF433E">
        <w:t>Jetten</w:t>
      </w:r>
      <w:proofErr w:type="spellEnd"/>
      <w:r w:rsidRPr="00AF433E">
        <w:t>, J., &amp; Mols, F. (2016). Our Followers Are Lions, Theirs Are Sheep: How Social Identity Shapes Theories About Followership and Social Influence. </w:t>
      </w:r>
      <w:r w:rsidRPr="00AF433E">
        <w:rPr>
          <w:i/>
          <w:iCs/>
        </w:rPr>
        <w:t>Political Psychology</w:t>
      </w:r>
      <w:r w:rsidRPr="00AF433E">
        <w:t>.</w:t>
      </w:r>
      <w:r w:rsidR="00AC6896" w:rsidRPr="00AF433E">
        <w:t xml:space="preserve"> http://dx.doi.org/ 10.1111/pops.12387</w:t>
      </w:r>
    </w:p>
    <w:p w14:paraId="4D36DBD5" w14:textId="17A2E5A3" w:rsidR="003E3A62" w:rsidRPr="00AF433E" w:rsidRDefault="003E3A62" w:rsidP="00AC6896">
      <w:pPr>
        <w:widowControl w:val="0"/>
        <w:autoSpaceDE w:val="0"/>
        <w:autoSpaceDN w:val="0"/>
        <w:adjustRightInd w:val="0"/>
        <w:spacing w:line="480" w:lineRule="auto"/>
        <w:ind w:left="720" w:hanging="720"/>
      </w:pPr>
      <w:r w:rsidRPr="00AF433E">
        <w:t xml:space="preserve">Stephens, B. (2017). Communism through rose-colored glasses. </w:t>
      </w:r>
      <w:r w:rsidRPr="00AF433E">
        <w:rPr>
          <w:i/>
          <w:iCs/>
        </w:rPr>
        <w:t>The New York Times</w:t>
      </w:r>
      <w:r w:rsidR="008117FE" w:rsidRPr="00AF433E">
        <w:rPr>
          <w:i/>
          <w:iCs/>
        </w:rPr>
        <w:t xml:space="preserve">. </w:t>
      </w:r>
      <w:r w:rsidR="008117FE" w:rsidRPr="00AF433E">
        <w:t>Retrieved from https://www.nytimes.com/2017/10/27/opinion/communism-rose-colored-glasses.html</w:t>
      </w:r>
    </w:p>
    <w:p w14:paraId="741C5A4F" w14:textId="764BDB51" w:rsidR="00CF11A0" w:rsidRPr="00AF433E" w:rsidRDefault="00CF11A0" w:rsidP="00BC565B">
      <w:pPr>
        <w:widowControl w:val="0"/>
        <w:autoSpaceDE w:val="0"/>
        <w:autoSpaceDN w:val="0"/>
        <w:adjustRightInd w:val="0"/>
        <w:spacing w:line="480" w:lineRule="auto"/>
        <w:ind w:left="720" w:hanging="720"/>
      </w:pPr>
      <w:r w:rsidRPr="00AF433E">
        <w:t>Stillwell, A. M., &amp; Baumeister, R. F. (1997). The construction of victim and perpetrator memories: Accuracy and distortion in role-based accounts.</w:t>
      </w:r>
      <w:r w:rsidR="00BA1CA4" w:rsidRPr="00AF433E">
        <w:t xml:space="preserve"> </w:t>
      </w:r>
      <w:r w:rsidRPr="00AF433E">
        <w:rPr>
          <w:i/>
        </w:rPr>
        <w:t>Personality and Social Psychology Bulletin</w:t>
      </w:r>
      <w:r w:rsidRPr="00AF433E">
        <w:t xml:space="preserve">, </w:t>
      </w:r>
      <w:r w:rsidRPr="00AF433E">
        <w:rPr>
          <w:i/>
        </w:rPr>
        <w:t>23</w:t>
      </w:r>
      <w:r w:rsidRPr="00AF433E">
        <w:t>(11), 1157-1172.</w:t>
      </w:r>
    </w:p>
    <w:p w14:paraId="153C21DB" w14:textId="5909E451" w:rsidR="006039D8" w:rsidRPr="00AF433E" w:rsidRDefault="002B250A" w:rsidP="002B250A">
      <w:pPr>
        <w:widowControl w:val="0"/>
        <w:autoSpaceDE w:val="0"/>
        <w:autoSpaceDN w:val="0"/>
        <w:adjustRightInd w:val="0"/>
        <w:spacing w:line="480" w:lineRule="auto"/>
        <w:ind w:left="720" w:hanging="720"/>
      </w:pPr>
      <w:r w:rsidRPr="00AF433E">
        <w:t xml:space="preserve">Sullivan, J.L., </w:t>
      </w:r>
      <w:proofErr w:type="spellStart"/>
      <w:r w:rsidRPr="00AF433E">
        <w:t>Piereon</w:t>
      </w:r>
      <w:proofErr w:type="spellEnd"/>
      <w:r w:rsidRPr="00AF433E">
        <w:t xml:space="preserve">, J. E., Markus, G.E. (1982). </w:t>
      </w:r>
      <w:r w:rsidRPr="00AF433E">
        <w:rPr>
          <w:i/>
          <w:iCs/>
        </w:rPr>
        <w:t>Political Tolerance and American Democracy</w:t>
      </w:r>
      <w:r w:rsidRPr="00AF433E">
        <w:t>. Chicago: Chicago University Press.</w:t>
      </w:r>
    </w:p>
    <w:p w14:paraId="7EC17E55" w14:textId="77777777" w:rsidR="00CF11A0" w:rsidRPr="00AF433E" w:rsidRDefault="00CF11A0" w:rsidP="00BC565B">
      <w:pPr>
        <w:widowControl w:val="0"/>
        <w:autoSpaceDE w:val="0"/>
        <w:autoSpaceDN w:val="0"/>
        <w:adjustRightInd w:val="0"/>
        <w:spacing w:line="480" w:lineRule="auto"/>
        <w:ind w:left="720" w:hanging="720"/>
      </w:pPr>
      <w:r w:rsidRPr="00AF433E">
        <w:t>Tannenbaum, D., Ditto, P. H., &amp; Pizarro, D. A. (2007). Different moral values produce different judgments of intentional action. Unpublished manuscript, University of California-Irvine.</w:t>
      </w:r>
    </w:p>
    <w:p w14:paraId="46CF3BE5" w14:textId="510C0195" w:rsidR="000F7E7D" w:rsidRPr="00AF433E" w:rsidRDefault="000F7E7D" w:rsidP="00BC565B">
      <w:pPr>
        <w:widowControl w:val="0"/>
        <w:autoSpaceDE w:val="0"/>
        <w:autoSpaceDN w:val="0"/>
        <w:adjustRightInd w:val="0"/>
        <w:spacing w:line="480" w:lineRule="auto"/>
        <w:ind w:left="720" w:hanging="720"/>
      </w:pPr>
      <w:r w:rsidRPr="00AF433E">
        <w:t xml:space="preserve">Taylor, D. M., &amp; </w:t>
      </w:r>
      <w:proofErr w:type="spellStart"/>
      <w:r w:rsidRPr="00AF433E">
        <w:t>Doria</w:t>
      </w:r>
      <w:proofErr w:type="spellEnd"/>
      <w:r w:rsidRPr="00AF433E">
        <w:t>, J. R. (1981). Self-serving and group-serving bias in attribution. </w:t>
      </w:r>
      <w:r w:rsidRPr="00AF433E">
        <w:rPr>
          <w:i/>
          <w:iCs/>
        </w:rPr>
        <w:t>The Journal of Social Psychology</w:t>
      </w:r>
      <w:r w:rsidRPr="00AF433E">
        <w:t>, </w:t>
      </w:r>
      <w:r w:rsidRPr="00AF433E">
        <w:rPr>
          <w:i/>
          <w:iCs/>
        </w:rPr>
        <w:t>113</w:t>
      </w:r>
      <w:r w:rsidRPr="00AF433E">
        <w:t>(2), 201-211.</w:t>
      </w:r>
    </w:p>
    <w:p w14:paraId="54A58905" w14:textId="1267BFCD" w:rsidR="00586116" w:rsidRPr="00AF433E" w:rsidRDefault="00586116" w:rsidP="00BC565B">
      <w:pPr>
        <w:widowControl w:val="0"/>
        <w:autoSpaceDE w:val="0"/>
        <w:autoSpaceDN w:val="0"/>
        <w:adjustRightInd w:val="0"/>
        <w:spacing w:line="480" w:lineRule="auto"/>
        <w:ind w:left="720" w:hanging="720"/>
      </w:pPr>
      <w:r w:rsidRPr="00AF433E">
        <w:t xml:space="preserve">Taylor, D. M., &amp; </w:t>
      </w:r>
      <w:proofErr w:type="spellStart"/>
      <w:r w:rsidRPr="00AF433E">
        <w:t>Jaggi</w:t>
      </w:r>
      <w:proofErr w:type="spellEnd"/>
      <w:r w:rsidRPr="00AF433E">
        <w:t xml:space="preserve">, V. (1974). Ethnocentrism and causal attribution in a South Indian context. </w:t>
      </w:r>
      <w:r w:rsidRPr="00AF433E">
        <w:rPr>
          <w:i/>
        </w:rPr>
        <w:t>Journal of cross-cultural Psychology</w:t>
      </w:r>
      <w:r w:rsidRPr="00AF433E">
        <w:t>, 5(2), 162-171.</w:t>
      </w:r>
    </w:p>
    <w:p w14:paraId="3135DC5D" w14:textId="792AA135" w:rsidR="003830E6" w:rsidRPr="00AF433E" w:rsidRDefault="003830E6" w:rsidP="00BC565B">
      <w:pPr>
        <w:widowControl w:val="0"/>
        <w:autoSpaceDE w:val="0"/>
        <w:autoSpaceDN w:val="0"/>
        <w:adjustRightInd w:val="0"/>
        <w:spacing w:line="480" w:lineRule="auto"/>
        <w:ind w:left="720" w:hanging="720"/>
      </w:pPr>
      <w:proofErr w:type="spellStart"/>
      <w:r w:rsidRPr="00AF433E">
        <w:t>Teney</w:t>
      </w:r>
      <w:proofErr w:type="spellEnd"/>
      <w:r w:rsidRPr="00AF433E">
        <w:t xml:space="preserve">, C., Jacobs, D., Rea, A., &amp; </w:t>
      </w:r>
      <w:proofErr w:type="spellStart"/>
      <w:r w:rsidRPr="00AF433E">
        <w:t>Delwit</w:t>
      </w:r>
      <w:proofErr w:type="spellEnd"/>
      <w:r w:rsidRPr="00AF433E">
        <w:t>, P. (2010). Ethnic voting in Brussels: Voting patterns among ethnic minorities in Brussels (Belgium) during the 2006 local elections. </w:t>
      </w:r>
      <w:r w:rsidRPr="00AF433E">
        <w:rPr>
          <w:i/>
          <w:iCs/>
        </w:rPr>
        <w:t xml:space="preserve">Acta </w:t>
      </w:r>
      <w:proofErr w:type="spellStart"/>
      <w:r w:rsidR="00043DFD" w:rsidRPr="00AF433E">
        <w:rPr>
          <w:i/>
          <w:iCs/>
        </w:rPr>
        <w:t>P</w:t>
      </w:r>
      <w:r w:rsidRPr="00AF433E">
        <w:rPr>
          <w:i/>
          <w:iCs/>
        </w:rPr>
        <w:t>olitica</w:t>
      </w:r>
      <w:proofErr w:type="spellEnd"/>
      <w:r w:rsidRPr="00AF433E">
        <w:t>, </w:t>
      </w:r>
      <w:r w:rsidRPr="00AF433E">
        <w:rPr>
          <w:i/>
          <w:iCs/>
        </w:rPr>
        <w:t>45</w:t>
      </w:r>
      <w:r w:rsidRPr="00AF433E">
        <w:t>(3), 273-297.</w:t>
      </w:r>
    </w:p>
    <w:p w14:paraId="1EF5BB26" w14:textId="1D95BFF6" w:rsidR="003830E6" w:rsidRPr="00AF433E" w:rsidRDefault="006C716A" w:rsidP="00BC565B">
      <w:pPr>
        <w:widowControl w:val="0"/>
        <w:autoSpaceDE w:val="0"/>
        <w:autoSpaceDN w:val="0"/>
        <w:adjustRightInd w:val="0"/>
        <w:spacing w:line="480" w:lineRule="auto"/>
        <w:ind w:left="720" w:hanging="720"/>
      </w:pPr>
      <w:proofErr w:type="spellStart"/>
      <w:r w:rsidRPr="00AF433E">
        <w:t>Teney</w:t>
      </w:r>
      <w:proofErr w:type="spellEnd"/>
      <w:r w:rsidRPr="00AF433E">
        <w:t xml:space="preserve">, C., Lacewell, O. P., &amp; De Wilde, P. (2014). Winners and losers of globalization in </w:t>
      </w:r>
      <w:r w:rsidRPr="00AF433E">
        <w:lastRenderedPageBreak/>
        <w:t>Europe: attitudes and ideologies. </w:t>
      </w:r>
      <w:r w:rsidRPr="00AF433E">
        <w:rPr>
          <w:i/>
          <w:iCs/>
        </w:rPr>
        <w:t>European Political Science Review</w:t>
      </w:r>
      <w:r w:rsidRPr="00AF433E">
        <w:t>, </w:t>
      </w:r>
      <w:r w:rsidRPr="00AF433E">
        <w:rPr>
          <w:i/>
          <w:iCs/>
        </w:rPr>
        <w:t>6</w:t>
      </w:r>
      <w:r w:rsidRPr="00AF433E">
        <w:t>(4), 575-595.</w:t>
      </w:r>
    </w:p>
    <w:p w14:paraId="3AB9EA97" w14:textId="22D1DF0B" w:rsidR="00B83A6A" w:rsidRPr="00AF433E" w:rsidRDefault="00B83A6A" w:rsidP="00B83A6A">
      <w:pPr>
        <w:widowControl w:val="0"/>
        <w:autoSpaceDE w:val="0"/>
        <w:autoSpaceDN w:val="0"/>
        <w:adjustRightInd w:val="0"/>
        <w:spacing w:line="480" w:lineRule="auto"/>
        <w:ind w:left="720" w:hanging="720"/>
      </w:pPr>
      <w:proofErr w:type="spellStart"/>
      <w:r w:rsidRPr="00AF433E">
        <w:t>Tetlock</w:t>
      </w:r>
      <w:proofErr w:type="spellEnd"/>
      <w:r w:rsidRPr="00AF433E">
        <w:t>, P. E., Kristel, O. V., Elson, S. B., Green, M. C., &amp; Lerner, J. S. (2000). The psychology of the unthinkable: taboo trade-offs, forbidden base rates, and heretical counterfactuals. </w:t>
      </w:r>
      <w:r w:rsidRPr="00AF433E">
        <w:rPr>
          <w:i/>
          <w:iCs/>
        </w:rPr>
        <w:t>Journal of personality and social psychology</w:t>
      </w:r>
      <w:r w:rsidRPr="00AF433E">
        <w:t>,</w:t>
      </w:r>
      <w:r w:rsidR="00AC6896" w:rsidRPr="00AF433E">
        <w:t xml:space="preserve"> </w:t>
      </w:r>
      <w:r w:rsidRPr="00AF433E">
        <w:rPr>
          <w:i/>
          <w:iCs/>
        </w:rPr>
        <w:t>78</w:t>
      </w:r>
      <w:r w:rsidRPr="00AF433E">
        <w:t>(5), 853.</w:t>
      </w:r>
    </w:p>
    <w:p w14:paraId="601889F9" w14:textId="77777777" w:rsidR="00CF11A0" w:rsidRPr="00AF433E" w:rsidRDefault="00CF11A0" w:rsidP="00BC565B">
      <w:pPr>
        <w:widowControl w:val="0"/>
        <w:autoSpaceDE w:val="0"/>
        <w:autoSpaceDN w:val="0"/>
        <w:adjustRightInd w:val="0"/>
        <w:spacing w:line="480" w:lineRule="auto"/>
        <w:ind w:left="720" w:hanging="720"/>
      </w:pPr>
      <w:proofErr w:type="spellStart"/>
      <w:r w:rsidRPr="00AF433E">
        <w:t>Tooby</w:t>
      </w:r>
      <w:proofErr w:type="spellEnd"/>
      <w:r w:rsidRPr="00AF433E">
        <w:t xml:space="preserve">, J., &amp; Cosmides, L. (1996). Friendship and the Banker's paradox: Other pathways to the evolution of adaptations for altruism. In </w:t>
      </w:r>
      <w:r w:rsidRPr="00AF433E">
        <w:rPr>
          <w:i/>
        </w:rPr>
        <w:t>Proceedings of the British Academy</w:t>
      </w:r>
      <w:r w:rsidRPr="00AF433E">
        <w:t xml:space="preserve"> (Vol. 88, pp. 119-143). Oxford University Press.</w:t>
      </w:r>
    </w:p>
    <w:p w14:paraId="2872027B" w14:textId="37A48A8C" w:rsidR="00CF11A0" w:rsidRPr="00AF433E" w:rsidRDefault="00CF11A0" w:rsidP="00BC565B">
      <w:pPr>
        <w:widowControl w:val="0"/>
        <w:autoSpaceDE w:val="0"/>
        <w:autoSpaceDN w:val="0"/>
        <w:adjustRightInd w:val="0"/>
        <w:spacing w:line="480" w:lineRule="auto"/>
        <w:ind w:left="720" w:hanging="720"/>
      </w:pPr>
      <w:proofErr w:type="spellStart"/>
      <w:r w:rsidRPr="00AF433E">
        <w:t>Tooby</w:t>
      </w:r>
      <w:proofErr w:type="spellEnd"/>
      <w:r w:rsidRPr="00AF433E">
        <w:t xml:space="preserve">, J., &amp; Cosmides, L. (2010). Groups in mind: The coalitional roots of war and morality. </w:t>
      </w:r>
      <w:r w:rsidRPr="00AF433E">
        <w:rPr>
          <w:i/>
        </w:rPr>
        <w:t xml:space="preserve">Human </w:t>
      </w:r>
      <w:r w:rsidR="00043DFD" w:rsidRPr="00AF433E">
        <w:rPr>
          <w:i/>
        </w:rPr>
        <w:t>M</w:t>
      </w:r>
      <w:r w:rsidRPr="00AF433E">
        <w:rPr>
          <w:i/>
        </w:rPr>
        <w:t xml:space="preserve">orality and </w:t>
      </w:r>
      <w:r w:rsidR="00043DFD" w:rsidRPr="00AF433E">
        <w:rPr>
          <w:i/>
        </w:rPr>
        <w:t>S</w:t>
      </w:r>
      <w:r w:rsidRPr="00AF433E">
        <w:rPr>
          <w:i/>
        </w:rPr>
        <w:t xml:space="preserve">ociality: Evolutionary and </w:t>
      </w:r>
      <w:r w:rsidR="00043DFD" w:rsidRPr="00AF433E">
        <w:rPr>
          <w:i/>
        </w:rPr>
        <w:t>C</w:t>
      </w:r>
      <w:r w:rsidRPr="00AF433E">
        <w:rPr>
          <w:i/>
        </w:rPr>
        <w:t xml:space="preserve">omparative </w:t>
      </w:r>
      <w:r w:rsidR="00043DFD" w:rsidRPr="00AF433E">
        <w:rPr>
          <w:i/>
        </w:rPr>
        <w:t>P</w:t>
      </w:r>
      <w:r w:rsidRPr="00AF433E">
        <w:rPr>
          <w:i/>
        </w:rPr>
        <w:t>erspectives</w:t>
      </w:r>
      <w:r w:rsidRPr="00AF433E">
        <w:t>, 91-234.</w:t>
      </w:r>
    </w:p>
    <w:p w14:paraId="465E7C84" w14:textId="541B34E1" w:rsidR="001F15E1" w:rsidRPr="00AF433E" w:rsidRDefault="001F15E1" w:rsidP="00BC565B">
      <w:pPr>
        <w:widowControl w:val="0"/>
        <w:autoSpaceDE w:val="0"/>
        <w:autoSpaceDN w:val="0"/>
        <w:adjustRightInd w:val="0"/>
        <w:spacing w:line="480" w:lineRule="auto"/>
        <w:ind w:left="720" w:hanging="720"/>
      </w:pPr>
      <w:proofErr w:type="spellStart"/>
      <w:r w:rsidRPr="00AF433E">
        <w:t>Tooby</w:t>
      </w:r>
      <w:proofErr w:type="spellEnd"/>
      <w:r w:rsidRPr="00AF433E">
        <w:t xml:space="preserve">, J. (2017) Coalitional instincts. </w:t>
      </w:r>
      <w:r w:rsidRPr="00AF433E">
        <w:rPr>
          <w:i/>
          <w:iCs/>
        </w:rPr>
        <w:t>Edge</w:t>
      </w:r>
      <w:r w:rsidRPr="00AF433E">
        <w:t xml:space="preserve">. </w:t>
      </w:r>
      <w:r w:rsidR="00043DFD" w:rsidRPr="00AF433E">
        <w:t xml:space="preserve">Retrieved from </w:t>
      </w:r>
      <w:r w:rsidRPr="00AF433E">
        <w:t xml:space="preserve">https://www.edge.org/response- detail/27168 </w:t>
      </w:r>
    </w:p>
    <w:p w14:paraId="5C9E4A56" w14:textId="3CE0FC75" w:rsidR="009E5028" w:rsidRPr="00AF433E" w:rsidRDefault="009E5028" w:rsidP="004520B4">
      <w:pPr>
        <w:widowControl w:val="0"/>
        <w:autoSpaceDE w:val="0"/>
        <w:autoSpaceDN w:val="0"/>
        <w:adjustRightInd w:val="0"/>
        <w:spacing w:line="480" w:lineRule="auto"/>
        <w:ind w:left="720" w:hanging="720"/>
      </w:pPr>
      <w:proofErr w:type="spellStart"/>
      <w:r w:rsidRPr="00AF433E">
        <w:t>Turchin</w:t>
      </w:r>
      <w:proofErr w:type="spellEnd"/>
      <w:r w:rsidRPr="00AF433E">
        <w:t>, P. (2012). Dynamics of political instability in the United States, 1780–2010. </w:t>
      </w:r>
      <w:r w:rsidRPr="00AF433E">
        <w:rPr>
          <w:i/>
          <w:iCs/>
        </w:rPr>
        <w:t>Journal of Peace Research</w:t>
      </w:r>
      <w:r w:rsidRPr="00AF433E">
        <w:t>, </w:t>
      </w:r>
      <w:r w:rsidRPr="00AF433E">
        <w:rPr>
          <w:i/>
          <w:iCs/>
        </w:rPr>
        <w:t>49</w:t>
      </w:r>
      <w:r w:rsidRPr="00AF433E">
        <w:t>(4), 577-591.</w:t>
      </w:r>
    </w:p>
    <w:p w14:paraId="51FE180F" w14:textId="72F4487B" w:rsidR="00595E2C" w:rsidRPr="00AF433E" w:rsidRDefault="00595E2C" w:rsidP="00BC565B">
      <w:pPr>
        <w:widowControl w:val="0"/>
        <w:autoSpaceDE w:val="0"/>
        <w:autoSpaceDN w:val="0"/>
        <w:adjustRightInd w:val="0"/>
        <w:spacing w:line="480" w:lineRule="auto"/>
        <w:ind w:left="720" w:hanging="720"/>
      </w:pPr>
      <w:r w:rsidRPr="00AF433E">
        <w:t>Uhlmann, E. L., Pizarro, D. A., Tannenbaum, D., &amp; Ditto, P. H. (2009). The motivated use of moral principles. </w:t>
      </w:r>
      <w:r w:rsidRPr="00AF433E">
        <w:rPr>
          <w:i/>
          <w:iCs/>
        </w:rPr>
        <w:t>Judgment and Decision Making</w:t>
      </w:r>
      <w:r w:rsidRPr="00AF433E">
        <w:t>, </w:t>
      </w:r>
      <w:r w:rsidRPr="00AF433E">
        <w:rPr>
          <w:i/>
          <w:iCs/>
        </w:rPr>
        <w:t>4</w:t>
      </w:r>
      <w:r w:rsidRPr="00AF433E">
        <w:t>(6), 479.</w:t>
      </w:r>
    </w:p>
    <w:p w14:paraId="7C091E69" w14:textId="6D745512" w:rsidR="00DD3549" w:rsidRPr="00AF433E" w:rsidRDefault="00DD3549" w:rsidP="00BC565B">
      <w:pPr>
        <w:widowControl w:val="0"/>
        <w:autoSpaceDE w:val="0"/>
        <w:autoSpaceDN w:val="0"/>
        <w:adjustRightInd w:val="0"/>
        <w:spacing w:line="480" w:lineRule="auto"/>
        <w:ind w:left="720" w:hanging="720"/>
      </w:pPr>
      <w:proofErr w:type="spellStart"/>
      <w:r w:rsidRPr="00AF433E">
        <w:t>Valdesolo</w:t>
      </w:r>
      <w:proofErr w:type="spellEnd"/>
      <w:r w:rsidRPr="00AF433E">
        <w:t xml:space="preserve">, P., &amp; </w:t>
      </w:r>
      <w:proofErr w:type="spellStart"/>
      <w:r w:rsidRPr="00AF433E">
        <w:t>DeSteno</w:t>
      </w:r>
      <w:proofErr w:type="spellEnd"/>
      <w:r w:rsidRPr="00AF433E">
        <w:t>, D. (2007). Moral hypocrisy</w:t>
      </w:r>
      <w:r w:rsidR="00EA05EA" w:rsidRPr="00AF433E">
        <w:t>:</w:t>
      </w:r>
      <w:r w:rsidRPr="00AF433E">
        <w:t xml:space="preserve"> social groups and the flexibility of virtue. </w:t>
      </w:r>
      <w:r w:rsidRPr="00AF433E">
        <w:rPr>
          <w:i/>
          <w:iCs/>
        </w:rPr>
        <w:t>Psychological Science</w:t>
      </w:r>
      <w:r w:rsidRPr="00AF433E">
        <w:t>, </w:t>
      </w:r>
      <w:r w:rsidRPr="00AF433E">
        <w:rPr>
          <w:i/>
          <w:iCs/>
        </w:rPr>
        <w:t>18</w:t>
      </w:r>
      <w:r w:rsidRPr="00AF433E">
        <w:t>(8), 689-690.</w:t>
      </w:r>
    </w:p>
    <w:p w14:paraId="5F925329" w14:textId="02F88D4A" w:rsidR="00511A0C" w:rsidRPr="00AF433E" w:rsidRDefault="00511A0C" w:rsidP="00511A0C">
      <w:pPr>
        <w:widowControl w:val="0"/>
        <w:autoSpaceDE w:val="0"/>
        <w:autoSpaceDN w:val="0"/>
        <w:adjustRightInd w:val="0"/>
        <w:spacing w:line="480" w:lineRule="auto"/>
        <w:ind w:left="720" w:hanging="720"/>
      </w:pPr>
      <w:r w:rsidRPr="00AF433E">
        <w:t xml:space="preserve">van </w:t>
      </w:r>
      <w:proofErr w:type="spellStart"/>
      <w:r w:rsidRPr="00AF433E">
        <w:t>Prooijen</w:t>
      </w:r>
      <w:proofErr w:type="spellEnd"/>
      <w:r w:rsidRPr="00AF433E">
        <w:t xml:space="preserve">, J. W., &amp; </w:t>
      </w:r>
      <w:proofErr w:type="spellStart"/>
      <w:r w:rsidRPr="00AF433E">
        <w:t>Krouwel</w:t>
      </w:r>
      <w:proofErr w:type="spellEnd"/>
      <w:r w:rsidRPr="00AF433E">
        <w:t>, A. P. (2016). Extreme Political Beliefs Predict Dogmatic Intolerance. </w:t>
      </w:r>
      <w:r w:rsidRPr="00AF433E">
        <w:rPr>
          <w:i/>
          <w:iCs/>
        </w:rPr>
        <w:t>Social Psychological and Personality Science</w:t>
      </w:r>
      <w:r w:rsidRPr="00AF433E">
        <w:t>, 1948550616671403.</w:t>
      </w:r>
    </w:p>
    <w:p w14:paraId="3B4E7BFE" w14:textId="77777777" w:rsidR="00CF11A0" w:rsidRPr="00AF433E" w:rsidRDefault="00CF11A0" w:rsidP="00BC565B">
      <w:pPr>
        <w:widowControl w:val="0"/>
        <w:autoSpaceDE w:val="0"/>
        <w:autoSpaceDN w:val="0"/>
        <w:adjustRightInd w:val="0"/>
        <w:spacing w:line="480" w:lineRule="auto"/>
        <w:ind w:left="720" w:hanging="720"/>
      </w:pPr>
      <w:r w:rsidRPr="00AF433E">
        <w:t xml:space="preserve">Von Hippel, W., </w:t>
      </w:r>
      <w:proofErr w:type="spellStart"/>
      <w:r w:rsidRPr="00AF433E">
        <w:t>Sekaquaptewa</w:t>
      </w:r>
      <w:proofErr w:type="spellEnd"/>
      <w:r w:rsidRPr="00AF433E">
        <w:t xml:space="preserve">, D., &amp; Vargas, P. (1997). The linguistic intergroup bias as an implicit indicator of prejudice. </w:t>
      </w:r>
      <w:r w:rsidRPr="00AF433E">
        <w:rPr>
          <w:i/>
        </w:rPr>
        <w:t>Journal of Experimental Social Psychology</w:t>
      </w:r>
      <w:r w:rsidRPr="00AF433E">
        <w:t>, 33(5), 490-509.</w:t>
      </w:r>
    </w:p>
    <w:p w14:paraId="38CDA7F9" w14:textId="4D4F4785" w:rsidR="00347BA2" w:rsidRPr="00AF433E" w:rsidRDefault="00347BA2" w:rsidP="00BC565B">
      <w:pPr>
        <w:widowControl w:val="0"/>
        <w:autoSpaceDE w:val="0"/>
        <w:autoSpaceDN w:val="0"/>
        <w:adjustRightInd w:val="0"/>
        <w:spacing w:line="480" w:lineRule="auto"/>
        <w:ind w:left="720" w:hanging="720"/>
      </w:pPr>
      <w:proofErr w:type="spellStart"/>
      <w:r w:rsidRPr="00AF433E">
        <w:t>Waytz</w:t>
      </w:r>
      <w:proofErr w:type="spellEnd"/>
      <w:r w:rsidRPr="00AF433E">
        <w:t xml:space="preserve">, A., Young, L. L., &amp; </w:t>
      </w:r>
      <w:proofErr w:type="spellStart"/>
      <w:r w:rsidRPr="00AF433E">
        <w:t>Ginges</w:t>
      </w:r>
      <w:proofErr w:type="spellEnd"/>
      <w:r w:rsidRPr="00AF433E">
        <w:t xml:space="preserve">, J. (2014). Motive attribution asymmetry for love vs. hate </w:t>
      </w:r>
      <w:r w:rsidRPr="00AF433E">
        <w:lastRenderedPageBreak/>
        <w:t>drives intractable conflict. </w:t>
      </w:r>
      <w:r w:rsidRPr="00AF433E">
        <w:rPr>
          <w:i/>
          <w:iCs/>
        </w:rPr>
        <w:t>Proceedings of the National Academy of Sciences</w:t>
      </w:r>
      <w:r w:rsidRPr="00AF433E">
        <w:t>, </w:t>
      </w:r>
      <w:r w:rsidRPr="00AF433E">
        <w:rPr>
          <w:i/>
          <w:iCs/>
        </w:rPr>
        <w:t>111</w:t>
      </w:r>
      <w:r w:rsidRPr="00AF433E">
        <w:t>(44), 15687-15692.</w:t>
      </w:r>
    </w:p>
    <w:p w14:paraId="75779480" w14:textId="6F944F0B" w:rsidR="00B9223D" w:rsidRPr="00AF433E" w:rsidRDefault="00B9223D" w:rsidP="00BC565B">
      <w:pPr>
        <w:widowControl w:val="0"/>
        <w:autoSpaceDE w:val="0"/>
        <w:autoSpaceDN w:val="0"/>
        <w:adjustRightInd w:val="0"/>
        <w:spacing w:line="480" w:lineRule="auto"/>
        <w:ind w:left="720" w:hanging="720"/>
      </w:pPr>
      <w:r w:rsidRPr="00AF433E">
        <w:t xml:space="preserve">Webster, S., &amp; Motta, M. (2019). Many Americans think that climate change deniers ‘get what they deserve’ when disasters strike. </w:t>
      </w:r>
      <w:r w:rsidRPr="00AF433E">
        <w:rPr>
          <w:i/>
        </w:rPr>
        <w:t xml:space="preserve">The Washington Post. </w:t>
      </w:r>
      <w:r w:rsidRPr="00AF433E">
        <w:t>Retrieved from https://www.washingtonpost.com/news/monkey-cage/wp/2019/01/24/many-americans-think-that-climate-change-deniers-get-what-they-deserve-when-disasters-strike/?noredirect=on&amp;utm_term=.41be15f547e6</w:t>
      </w:r>
    </w:p>
    <w:p w14:paraId="566A3D7C" w14:textId="77777777" w:rsidR="003D0009" w:rsidRPr="00AF433E" w:rsidRDefault="003D0009" w:rsidP="003D0009">
      <w:pPr>
        <w:shd w:val="clear" w:color="auto" w:fill="FFFFFF"/>
        <w:spacing w:line="0" w:lineRule="auto"/>
        <w:rPr>
          <w:rFonts w:eastAsia="Times New Roman"/>
          <w:color w:val="231F20"/>
        </w:rPr>
      </w:pPr>
      <w:r w:rsidRPr="00AF433E">
        <w:rPr>
          <w:rStyle w:val="current-selection"/>
          <w:rFonts w:eastAsia="Times New Roman"/>
          <w:color w:val="231F20"/>
        </w:rPr>
        <w:t>Weeden,</w:t>
      </w:r>
      <w:r w:rsidRPr="00AF433E">
        <w:rPr>
          <w:rStyle w:val="a"/>
          <w:rFonts w:eastAsia="Times New Roman"/>
          <w:color w:val="231F20"/>
        </w:rPr>
        <w:t xml:space="preserve"> </w:t>
      </w:r>
      <w:r w:rsidRPr="00AF433E">
        <w:rPr>
          <w:rStyle w:val="current-selection"/>
          <w:rFonts w:eastAsia="Times New Roman"/>
          <w:color w:val="231F20"/>
        </w:rPr>
        <w:t>J.</w:t>
      </w:r>
      <w:r w:rsidRPr="00AF433E">
        <w:rPr>
          <w:rStyle w:val="a"/>
          <w:rFonts w:eastAsia="Times New Roman"/>
          <w:color w:val="231F20"/>
        </w:rPr>
        <w:t xml:space="preserve"> </w:t>
      </w:r>
      <w:r w:rsidRPr="00AF433E">
        <w:rPr>
          <w:rStyle w:val="current-selection"/>
          <w:rFonts w:eastAsia="Times New Roman"/>
          <w:color w:val="231F20"/>
        </w:rPr>
        <w:t>(2015).</w:t>
      </w:r>
      <w:r w:rsidRPr="00AF433E">
        <w:rPr>
          <w:rStyle w:val="a"/>
          <w:rFonts w:eastAsia="Times New Roman"/>
          <w:color w:val="231F20"/>
        </w:rPr>
        <w:t xml:space="preserve"> </w:t>
      </w:r>
      <w:r w:rsidRPr="00AF433E">
        <w:rPr>
          <w:rStyle w:val="current-selection"/>
          <w:rFonts w:eastAsia="Times New Roman"/>
          <w:color w:val="231F20"/>
        </w:rPr>
        <w:t>Losing</w:t>
      </w:r>
      <w:r w:rsidRPr="00AF433E">
        <w:rPr>
          <w:rStyle w:val="a"/>
          <w:rFonts w:eastAsia="Times New Roman"/>
          <w:color w:val="231F20"/>
        </w:rPr>
        <w:t xml:space="preserve"> </w:t>
      </w:r>
      <w:r w:rsidRPr="00AF433E">
        <w:rPr>
          <w:rStyle w:val="current-selection"/>
          <w:rFonts w:eastAsia="Times New Roman"/>
          <w:color w:val="231F20"/>
        </w:rPr>
        <w:t>my</w:t>
      </w:r>
      <w:r w:rsidRPr="00AF433E">
        <w:rPr>
          <w:rStyle w:val="a"/>
          <w:rFonts w:eastAsia="Times New Roman"/>
          <w:color w:val="231F20"/>
        </w:rPr>
        <w:t xml:space="preserve"> </w:t>
      </w:r>
      <w:r w:rsidRPr="00AF433E">
        <w:rPr>
          <w:rStyle w:val="current-selection"/>
          <w:rFonts w:eastAsia="Times New Roman"/>
          <w:color w:val="231F20"/>
        </w:rPr>
        <w:t>religion:</w:t>
      </w:r>
      <w:r w:rsidRPr="00AF433E">
        <w:rPr>
          <w:rStyle w:val="a"/>
          <w:rFonts w:eastAsia="Times New Roman"/>
          <w:color w:val="231F20"/>
        </w:rPr>
        <w:t xml:space="preserve"> </w:t>
      </w:r>
      <w:r w:rsidRPr="00AF433E">
        <w:rPr>
          <w:rStyle w:val="current-selection"/>
          <w:rFonts w:eastAsia="Times New Roman"/>
          <w:color w:val="231F20"/>
        </w:rPr>
        <w:t>An</w:t>
      </w:r>
      <w:r w:rsidRPr="00AF433E">
        <w:rPr>
          <w:rStyle w:val="a"/>
          <w:rFonts w:eastAsia="Times New Roman"/>
          <w:color w:val="231F20"/>
        </w:rPr>
        <w:t xml:space="preserve"> </w:t>
      </w:r>
      <w:r w:rsidRPr="00AF433E">
        <w:rPr>
          <w:rStyle w:val="current-selection"/>
          <w:rFonts w:eastAsia="Times New Roman"/>
          <w:color w:val="231F20"/>
        </w:rPr>
        <w:t>analysis</w:t>
      </w:r>
      <w:r w:rsidRPr="00AF433E">
        <w:rPr>
          <w:rStyle w:val="a"/>
          <w:rFonts w:eastAsia="Times New Roman"/>
          <w:color w:val="231F20"/>
        </w:rPr>
        <w:t xml:space="preserve"> </w:t>
      </w:r>
      <w:r w:rsidRPr="00AF433E">
        <w:rPr>
          <w:rStyle w:val="current-selection"/>
          <w:rFonts w:eastAsia="Times New Roman"/>
          <w:color w:val="231F20"/>
        </w:rPr>
        <w:t>of</w:t>
      </w:r>
      <w:r w:rsidRPr="00AF433E">
        <w:rPr>
          <w:rStyle w:val="a"/>
          <w:rFonts w:eastAsia="Times New Roman"/>
          <w:color w:val="231F20"/>
        </w:rPr>
        <w:t xml:space="preserve"> </w:t>
      </w:r>
      <w:r w:rsidRPr="00AF433E">
        <w:rPr>
          <w:rStyle w:val="current-selection"/>
          <w:rFonts w:eastAsia="Times New Roman"/>
          <w:color w:val="231F20"/>
        </w:rPr>
        <w:t>the</w:t>
      </w:r>
      <w:r w:rsidRPr="00AF433E">
        <w:rPr>
          <w:rStyle w:val="a"/>
          <w:rFonts w:eastAsia="Times New Roman"/>
          <w:color w:val="231F20"/>
        </w:rPr>
        <w:t xml:space="preserve"> </w:t>
      </w:r>
      <w:r w:rsidRPr="00AF433E">
        <w:rPr>
          <w:rStyle w:val="current-selection"/>
          <w:rFonts w:eastAsia="Times New Roman"/>
          <w:color w:val="231F20"/>
        </w:rPr>
        <w:t>decline</w:t>
      </w:r>
      <w:r w:rsidRPr="00AF433E">
        <w:rPr>
          <w:rStyle w:val="a"/>
          <w:rFonts w:eastAsia="Times New Roman"/>
          <w:color w:val="231F20"/>
        </w:rPr>
        <w:t xml:space="preserve"> </w:t>
      </w:r>
      <w:r w:rsidRPr="00AF433E">
        <w:rPr>
          <w:rStyle w:val="current-selection"/>
          <w:rFonts w:eastAsia="Times New Roman"/>
          <w:color w:val="231F20"/>
        </w:rPr>
        <w:t>in</w:t>
      </w:r>
      <w:r w:rsidRPr="00AF433E">
        <w:rPr>
          <w:rStyle w:val="a"/>
          <w:rFonts w:eastAsia="Times New Roman"/>
          <w:color w:val="231F20"/>
        </w:rPr>
        <w:t xml:space="preserve"> </w:t>
      </w:r>
      <w:r w:rsidRPr="00AF433E">
        <w:rPr>
          <w:rStyle w:val="current-selection"/>
          <w:rFonts w:eastAsia="Times New Roman"/>
          <w:color w:val="231F20"/>
        </w:rPr>
        <w:t>religious</w:t>
      </w:r>
      <w:r w:rsidRPr="00AF433E">
        <w:rPr>
          <w:rStyle w:val="a"/>
          <w:rFonts w:eastAsia="Times New Roman"/>
          <w:color w:val="231F20"/>
        </w:rPr>
        <w:t xml:space="preserve"> </w:t>
      </w:r>
      <w:r w:rsidRPr="00AF433E">
        <w:rPr>
          <w:rStyle w:val="current-selection"/>
          <w:rFonts w:eastAsia="Times New Roman"/>
          <w:color w:val="231F20"/>
        </w:rPr>
        <w:t>attendance</w:t>
      </w:r>
      <w:r w:rsidRPr="00AF433E">
        <w:rPr>
          <w:rStyle w:val="a"/>
          <w:rFonts w:eastAsia="Times New Roman"/>
          <w:color w:val="231F20"/>
        </w:rPr>
        <w:t xml:space="preserve"> </w:t>
      </w:r>
      <w:r w:rsidRPr="00AF433E">
        <w:rPr>
          <w:rStyle w:val="current-selection"/>
          <w:rFonts w:eastAsia="Times New Roman"/>
          <w:color w:val="231F20"/>
        </w:rPr>
        <w:t>from</w:t>
      </w:r>
      <w:r w:rsidRPr="00AF433E">
        <w:rPr>
          <w:rStyle w:val="a"/>
          <w:rFonts w:eastAsia="Times New Roman"/>
          <w:color w:val="231F20"/>
        </w:rPr>
        <w:t xml:space="preserve"> </w:t>
      </w:r>
      <w:r w:rsidRPr="00AF433E">
        <w:rPr>
          <w:rStyle w:val="current-selection"/>
          <w:rFonts w:eastAsia="Times New Roman"/>
          <w:color w:val="231F20"/>
        </w:rPr>
        <w:t>childhood</w:t>
      </w:r>
      <w:r w:rsidRPr="00AF433E">
        <w:rPr>
          <w:rStyle w:val="a"/>
          <w:rFonts w:eastAsia="Times New Roman"/>
          <w:color w:val="231F20"/>
        </w:rPr>
        <w:t xml:space="preserve"> </w:t>
      </w:r>
      <w:r w:rsidRPr="00AF433E">
        <w:rPr>
          <w:rStyle w:val="current-selection"/>
          <w:rFonts w:eastAsia="Times New Roman"/>
          <w:color w:val="231F20"/>
        </w:rPr>
        <w:t>to</w:t>
      </w:r>
      <w:r w:rsidRPr="00AF433E">
        <w:rPr>
          <w:rStyle w:val="a"/>
          <w:rFonts w:eastAsia="Times New Roman"/>
          <w:color w:val="231F20"/>
        </w:rPr>
        <w:t xml:space="preserve"> </w:t>
      </w:r>
      <w:r w:rsidRPr="00AF433E">
        <w:rPr>
          <w:rStyle w:val="current-selection"/>
          <w:rFonts w:eastAsia="Times New Roman"/>
          <w:color w:val="231F20"/>
        </w:rPr>
        <w:t>adulthood.</w:t>
      </w:r>
    </w:p>
    <w:p w14:paraId="44C5A97E" w14:textId="77777777" w:rsidR="003D0009" w:rsidRPr="00AF433E" w:rsidRDefault="003D0009" w:rsidP="003D0009">
      <w:pPr>
        <w:shd w:val="clear" w:color="auto" w:fill="FFFFFF"/>
        <w:spacing w:line="0" w:lineRule="auto"/>
        <w:rPr>
          <w:rFonts w:eastAsia="Times New Roman"/>
          <w:color w:val="231F20"/>
        </w:rPr>
      </w:pPr>
      <w:r w:rsidRPr="00AF433E">
        <w:rPr>
          <w:rStyle w:val="current-selection"/>
          <w:rFonts w:eastAsia="Times New Roman"/>
          <w:color w:val="231F20"/>
        </w:rPr>
        <w:t>In</w:t>
      </w:r>
      <w:r w:rsidRPr="00AF433E">
        <w:rPr>
          <w:rStyle w:val="a"/>
          <w:rFonts w:eastAsia="Times New Roman"/>
          <w:color w:val="231F20"/>
        </w:rPr>
        <w:t xml:space="preserve"> </w:t>
      </w:r>
      <w:r w:rsidRPr="00AF433E">
        <w:rPr>
          <w:rStyle w:val="current-selection"/>
          <w:rFonts w:eastAsia="Times New Roman"/>
          <w:color w:val="231F20"/>
        </w:rPr>
        <w:t>D.</w:t>
      </w:r>
      <w:r w:rsidRPr="00AF433E">
        <w:rPr>
          <w:rStyle w:val="a"/>
          <w:rFonts w:eastAsia="Times New Roman"/>
          <w:color w:val="231F20"/>
        </w:rPr>
        <w:t xml:space="preserve"> </w:t>
      </w:r>
      <w:r w:rsidRPr="00AF433E">
        <w:rPr>
          <w:rStyle w:val="current-selection"/>
          <w:rFonts w:eastAsia="Times New Roman"/>
          <w:color w:val="231F20"/>
        </w:rPr>
        <w:t>J.</w:t>
      </w:r>
      <w:r w:rsidRPr="00AF433E">
        <w:rPr>
          <w:rStyle w:val="a"/>
          <w:rFonts w:eastAsia="Times New Roman"/>
          <w:color w:val="231F20"/>
        </w:rPr>
        <w:t xml:space="preserve"> </w:t>
      </w:r>
      <w:r w:rsidRPr="00AF433E">
        <w:rPr>
          <w:rStyle w:val="current-selection"/>
          <w:rFonts w:eastAsia="Times New Roman"/>
          <w:color w:val="231F20"/>
        </w:rPr>
        <w:t>Slone</w:t>
      </w:r>
      <w:r w:rsidRPr="00AF433E">
        <w:rPr>
          <w:rStyle w:val="a"/>
          <w:rFonts w:eastAsia="Times New Roman"/>
          <w:color w:val="231F20"/>
        </w:rPr>
        <w:t xml:space="preserve"> </w:t>
      </w:r>
      <w:r w:rsidRPr="00AF433E">
        <w:rPr>
          <w:rStyle w:val="current-selection"/>
          <w:rFonts w:eastAsia="Times New Roman"/>
          <w:color w:val="231F20"/>
        </w:rPr>
        <w:t>&amp;</w:t>
      </w:r>
      <w:r w:rsidRPr="00AF433E">
        <w:rPr>
          <w:rStyle w:val="a"/>
          <w:rFonts w:eastAsia="Times New Roman"/>
          <w:color w:val="231F20"/>
        </w:rPr>
        <w:t xml:space="preserve"> </w:t>
      </w:r>
      <w:r w:rsidRPr="00AF433E">
        <w:rPr>
          <w:rStyle w:val="current-selection"/>
          <w:rFonts w:eastAsia="Times New Roman"/>
          <w:color w:val="231F20"/>
        </w:rPr>
        <w:t>J.</w:t>
      </w:r>
      <w:r w:rsidRPr="00AF433E">
        <w:rPr>
          <w:rStyle w:val="a"/>
          <w:rFonts w:eastAsia="Times New Roman"/>
          <w:color w:val="231F20"/>
        </w:rPr>
        <w:t xml:space="preserve"> </w:t>
      </w:r>
      <w:r w:rsidRPr="00AF433E">
        <w:rPr>
          <w:rStyle w:val="current-selection"/>
          <w:rFonts w:eastAsia="Times New Roman"/>
          <w:color w:val="231F20"/>
        </w:rPr>
        <w:t>A.</w:t>
      </w:r>
      <w:r w:rsidRPr="00AF433E">
        <w:rPr>
          <w:rStyle w:val="a"/>
          <w:rFonts w:eastAsia="Times New Roman"/>
          <w:color w:val="231F20"/>
        </w:rPr>
        <w:t xml:space="preserve"> </w:t>
      </w:r>
      <w:r w:rsidRPr="00AF433E">
        <w:rPr>
          <w:rStyle w:val="current-selection"/>
          <w:rFonts w:eastAsia="Times New Roman"/>
          <w:color w:val="231F20"/>
        </w:rPr>
        <w:t>Van</w:t>
      </w:r>
      <w:r w:rsidRPr="00AF433E">
        <w:rPr>
          <w:rStyle w:val="a"/>
          <w:rFonts w:eastAsia="Times New Roman"/>
          <w:color w:val="231F20"/>
        </w:rPr>
        <w:t xml:space="preserve"> </w:t>
      </w:r>
      <w:r w:rsidRPr="00AF433E">
        <w:rPr>
          <w:rStyle w:val="current-selection"/>
          <w:rFonts w:eastAsia="Times New Roman"/>
          <w:color w:val="231F20"/>
        </w:rPr>
        <w:t>Slyke</w:t>
      </w:r>
      <w:r w:rsidRPr="00AF433E">
        <w:rPr>
          <w:rStyle w:val="a"/>
          <w:rFonts w:eastAsia="Times New Roman"/>
          <w:color w:val="231F20"/>
        </w:rPr>
        <w:t xml:space="preserve"> </w:t>
      </w:r>
      <w:r w:rsidRPr="00AF433E">
        <w:rPr>
          <w:rStyle w:val="current-selection"/>
          <w:rFonts w:eastAsia="Times New Roman"/>
          <w:color w:val="231F20"/>
        </w:rPr>
        <w:t>(Eds.),</w:t>
      </w:r>
      <w:r w:rsidRPr="00AF433E">
        <w:rPr>
          <w:rStyle w:val="a"/>
          <w:rFonts w:eastAsia="Times New Roman"/>
          <w:color w:val="231F20"/>
        </w:rPr>
        <w:t xml:space="preserve"> </w:t>
      </w:r>
      <w:r w:rsidRPr="00AF433E">
        <w:rPr>
          <w:rStyle w:val="current-selection"/>
          <w:rFonts w:eastAsia="Times New Roman"/>
          <w:color w:val="231F20"/>
        </w:rPr>
        <w:t>The</w:t>
      </w:r>
      <w:r w:rsidRPr="00AF433E">
        <w:rPr>
          <w:rStyle w:val="a"/>
          <w:rFonts w:eastAsia="Times New Roman"/>
          <w:color w:val="231F20"/>
        </w:rPr>
        <w:t xml:space="preserve"> </w:t>
      </w:r>
      <w:r w:rsidRPr="00AF433E">
        <w:rPr>
          <w:rStyle w:val="current-selection"/>
          <w:rFonts w:eastAsia="Times New Roman"/>
          <w:color w:val="231F20"/>
        </w:rPr>
        <w:t>attraction</w:t>
      </w:r>
      <w:r w:rsidRPr="00AF433E">
        <w:rPr>
          <w:rStyle w:val="a"/>
          <w:rFonts w:eastAsia="Times New Roman"/>
          <w:color w:val="231F20"/>
        </w:rPr>
        <w:t xml:space="preserve"> </w:t>
      </w:r>
      <w:r w:rsidRPr="00AF433E">
        <w:rPr>
          <w:rStyle w:val="current-selection"/>
          <w:rFonts w:eastAsia="Times New Roman"/>
          <w:color w:val="231F20"/>
        </w:rPr>
        <w:t>of</w:t>
      </w:r>
      <w:r w:rsidRPr="00AF433E">
        <w:rPr>
          <w:rStyle w:val="a"/>
          <w:rFonts w:eastAsia="Times New Roman"/>
          <w:color w:val="231F20"/>
        </w:rPr>
        <w:t xml:space="preserve"> </w:t>
      </w:r>
      <w:r w:rsidRPr="00AF433E">
        <w:rPr>
          <w:rStyle w:val="current-selection"/>
          <w:rFonts w:eastAsia="Times New Roman"/>
          <w:color w:val="231F20"/>
        </w:rPr>
        <w:t>religion:</w:t>
      </w:r>
      <w:r w:rsidRPr="00AF433E">
        <w:rPr>
          <w:rStyle w:val="a"/>
          <w:rFonts w:eastAsia="Times New Roman"/>
          <w:color w:val="231F20"/>
        </w:rPr>
        <w:t xml:space="preserve"> </w:t>
      </w:r>
      <w:r w:rsidRPr="00AF433E">
        <w:rPr>
          <w:rStyle w:val="current-selection"/>
          <w:rFonts w:eastAsia="Times New Roman"/>
          <w:color w:val="231F20"/>
        </w:rPr>
        <w:t>A</w:t>
      </w:r>
      <w:r w:rsidRPr="00AF433E">
        <w:rPr>
          <w:rStyle w:val="a"/>
          <w:rFonts w:eastAsia="Times New Roman"/>
          <w:color w:val="231F20"/>
        </w:rPr>
        <w:t xml:space="preserve"> </w:t>
      </w:r>
      <w:r w:rsidRPr="00AF433E">
        <w:rPr>
          <w:rStyle w:val="current-selection"/>
          <w:rFonts w:eastAsia="Times New Roman"/>
          <w:color w:val="231F20"/>
        </w:rPr>
        <w:t>new</w:t>
      </w:r>
      <w:r w:rsidRPr="00AF433E">
        <w:rPr>
          <w:rStyle w:val="a"/>
          <w:rFonts w:eastAsia="Times New Roman"/>
          <w:color w:val="231F20"/>
        </w:rPr>
        <w:t xml:space="preserve"> </w:t>
      </w:r>
      <w:r w:rsidRPr="00AF433E">
        <w:rPr>
          <w:rStyle w:val="current-selection"/>
          <w:rFonts w:eastAsia="Times New Roman"/>
          <w:color w:val="231F20"/>
        </w:rPr>
        <w:t>evolutionary</w:t>
      </w:r>
      <w:r w:rsidRPr="00AF433E">
        <w:rPr>
          <w:rStyle w:val="a"/>
          <w:rFonts w:eastAsia="Times New Roman"/>
          <w:color w:val="231F20"/>
        </w:rPr>
        <w:t xml:space="preserve"> </w:t>
      </w:r>
      <w:r w:rsidRPr="00AF433E">
        <w:rPr>
          <w:rStyle w:val="current-selection"/>
          <w:rFonts w:eastAsia="Times New Roman"/>
          <w:color w:val="231F20"/>
        </w:rPr>
        <w:t>psychology</w:t>
      </w:r>
      <w:r w:rsidRPr="00AF433E">
        <w:rPr>
          <w:rStyle w:val="a"/>
          <w:rFonts w:eastAsia="Times New Roman"/>
          <w:color w:val="231F20"/>
        </w:rPr>
        <w:t xml:space="preserve"> </w:t>
      </w:r>
      <w:r w:rsidRPr="00AF433E">
        <w:rPr>
          <w:rStyle w:val="current-selection"/>
          <w:rFonts w:eastAsia="Times New Roman"/>
          <w:color w:val="231F20"/>
        </w:rPr>
        <w:t>of</w:t>
      </w:r>
      <w:r w:rsidRPr="00AF433E">
        <w:rPr>
          <w:rStyle w:val="a"/>
          <w:rFonts w:eastAsia="Times New Roman"/>
          <w:color w:val="231F20"/>
        </w:rPr>
        <w:t xml:space="preserve"> </w:t>
      </w:r>
      <w:r w:rsidRPr="00AF433E">
        <w:rPr>
          <w:rStyle w:val="current-selection"/>
          <w:rFonts w:eastAsia="Times New Roman"/>
          <w:color w:val="231F20"/>
        </w:rPr>
        <w:t>religion</w:t>
      </w:r>
      <w:r w:rsidRPr="00AF433E">
        <w:rPr>
          <w:rStyle w:val="a"/>
          <w:rFonts w:eastAsia="Times New Roman"/>
          <w:color w:val="231F20"/>
        </w:rPr>
        <w:t xml:space="preserve"> </w:t>
      </w:r>
      <w:r w:rsidRPr="00AF433E">
        <w:rPr>
          <w:rStyle w:val="current-selection"/>
          <w:rFonts w:eastAsia="Times New Roman"/>
          <w:color w:val="231F20"/>
        </w:rPr>
        <w:t>(pp.</w:t>
      </w:r>
    </w:p>
    <w:p w14:paraId="6E0432BE" w14:textId="77777777" w:rsidR="003D0009" w:rsidRPr="00AF433E" w:rsidRDefault="003D0009" w:rsidP="003D0009">
      <w:pPr>
        <w:shd w:val="clear" w:color="auto" w:fill="FFFFFF"/>
        <w:spacing w:line="0" w:lineRule="auto"/>
        <w:rPr>
          <w:rFonts w:eastAsia="Times New Roman"/>
          <w:color w:val="231F20"/>
        </w:rPr>
      </w:pPr>
      <w:r w:rsidRPr="00AF433E">
        <w:rPr>
          <w:rStyle w:val="current-selection"/>
          <w:rFonts w:eastAsia="Times New Roman"/>
          <w:color w:val="231F20"/>
        </w:rPr>
        <w:t>73–91).</w:t>
      </w:r>
      <w:r w:rsidRPr="00AF433E">
        <w:rPr>
          <w:rStyle w:val="a"/>
          <w:rFonts w:eastAsia="Times New Roman"/>
          <w:color w:val="231F20"/>
        </w:rPr>
        <w:t xml:space="preserve"> </w:t>
      </w:r>
      <w:r w:rsidRPr="00AF433E">
        <w:rPr>
          <w:rStyle w:val="current-selection"/>
          <w:rFonts w:eastAsia="Times New Roman"/>
          <w:color w:val="231F20"/>
        </w:rPr>
        <w:t>London,</w:t>
      </w:r>
      <w:r w:rsidRPr="00AF433E">
        <w:rPr>
          <w:rStyle w:val="a"/>
          <w:rFonts w:eastAsia="Times New Roman"/>
          <w:color w:val="231F20"/>
        </w:rPr>
        <w:t xml:space="preserve"> </w:t>
      </w:r>
      <w:r w:rsidRPr="00AF433E">
        <w:rPr>
          <w:rStyle w:val="current-selection"/>
          <w:rFonts w:eastAsia="Times New Roman"/>
          <w:color w:val="231F20"/>
        </w:rPr>
        <w:t>United</w:t>
      </w:r>
      <w:r w:rsidRPr="00AF433E">
        <w:rPr>
          <w:rStyle w:val="a"/>
          <w:rFonts w:eastAsia="Times New Roman"/>
          <w:color w:val="231F20"/>
        </w:rPr>
        <w:t xml:space="preserve"> </w:t>
      </w:r>
      <w:r w:rsidRPr="00AF433E">
        <w:rPr>
          <w:rStyle w:val="current-selection"/>
          <w:rFonts w:eastAsia="Times New Roman"/>
          <w:color w:val="231F20"/>
        </w:rPr>
        <w:t>Kingdom:</w:t>
      </w:r>
      <w:r w:rsidRPr="00AF433E">
        <w:rPr>
          <w:rStyle w:val="a"/>
          <w:rFonts w:eastAsia="Times New Roman"/>
          <w:color w:val="231F20"/>
        </w:rPr>
        <w:t xml:space="preserve"> </w:t>
      </w:r>
      <w:r w:rsidRPr="00AF433E">
        <w:rPr>
          <w:rStyle w:val="current-selection"/>
          <w:rFonts w:eastAsia="Times New Roman"/>
          <w:color w:val="231F20"/>
        </w:rPr>
        <w:t>Bloomsbury</w:t>
      </w:r>
      <w:r w:rsidRPr="00AF433E">
        <w:rPr>
          <w:rStyle w:val="a"/>
          <w:rFonts w:eastAsia="Times New Roman"/>
          <w:color w:val="231F20"/>
        </w:rPr>
        <w:t xml:space="preserve"> </w:t>
      </w:r>
      <w:r w:rsidRPr="00AF433E">
        <w:rPr>
          <w:rStyle w:val="current-selection"/>
          <w:rFonts w:eastAsia="Times New Roman"/>
          <w:color w:val="231F20"/>
        </w:rPr>
        <w:t>Academic.</w:t>
      </w:r>
    </w:p>
    <w:p w14:paraId="3355E261" w14:textId="77777777" w:rsidR="003D0009" w:rsidRPr="00AF433E" w:rsidRDefault="003D0009" w:rsidP="003D0009">
      <w:pPr>
        <w:shd w:val="clear" w:color="auto" w:fill="FFFFFF"/>
        <w:spacing w:line="0" w:lineRule="auto"/>
        <w:rPr>
          <w:rFonts w:eastAsia="Times New Roman"/>
          <w:color w:val="231F20"/>
        </w:rPr>
      </w:pPr>
      <w:r w:rsidRPr="00AF433E">
        <w:rPr>
          <w:rStyle w:val="current-selection"/>
          <w:rFonts w:eastAsia="Times New Roman"/>
          <w:color w:val="231F20"/>
        </w:rPr>
        <w:t>Weeden,</w:t>
      </w:r>
      <w:r w:rsidRPr="00AF433E">
        <w:rPr>
          <w:rStyle w:val="a"/>
          <w:rFonts w:eastAsia="Times New Roman"/>
          <w:color w:val="231F20"/>
        </w:rPr>
        <w:t xml:space="preserve"> </w:t>
      </w:r>
      <w:r w:rsidRPr="00AF433E">
        <w:rPr>
          <w:rStyle w:val="current-selection"/>
          <w:rFonts w:eastAsia="Times New Roman"/>
          <w:color w:val="231F20"/>
        </w:rPr>
        <w:t>J.</w:t>
      </w:r>
      <w:r w:rsidRPr="00AF433E">
        <w:rPr>
          <w:rStyle w:val="a"/>
          <w:rFonts w:eastAsia="Times New Roman"/>
          <w:color w:val="231F20"/>
        </w:rPr>
        <w:t xml:space="preserve"> </w:t>
      </w:r>
      <w:r w:rsidRPr="00AF433E">
        <w:rPr>
          <w:rStyle w:val="current-selection"/>
          <w:rFonts w:eastAsia="Times New Roman"/>
          <w:color w:val="231F20"/>
        </w:rPr>
        <w:t>(2015).</w:t>
      </w:r>
      <w:r w:rsidRPr="00AF433E">
        <w:rPr>
          <w:rStyle w:val="a"/>
          <w:rFonts w:eastAsia="Times New Roman"/>
          <w:color w:val="231F20"/>
        </w:rPr>
        <w:t xml:space="preserve"> </w:t>
      </w:r>
      <w:r w:rsidRPr="00AF433E">
        <w:rPr>
          <w:rStyle w:val="current-selection"/>
          <w:rFonts w:eastAsia="Times New Roman"/>
          <w:color w:val="231F20"/>
        </w:rPr>
        <w:t>Losing</w:t>
      </w:r>
      <w:r w:rsidRPr="00AF433E">
        <w:rPr>
          <w:rStyle w:val="a"/>
          <w:rFonts w:eastAsia="Times New Roman"/>
          <w:color w:val="231F20"/>
        </w:rPr>
        <w:t xml:space="preserve"> </w:t>
      </w:r>
      <w:r w:rsidRPr="00AF433E">
        <w:rPr>
          <w:rStyle w:val="current-selection"/>
          <w:rFonts w:eastAsia="Times New Roman"/>
          <w:color w:val="231F20"/>
        </w:rPr>
        <w:t>my</w:t>
      </w:r>
      <w:r w:rsidRPr="00AF433E">
        <w:rPr>
          <w:rStyle w:val="a"/>
          <w:rFonts w:eastAsia="Times New Roman"/>
          <w:color w:val="231F20"/>
        </w:rPr>
        <w:t xml:space="preserve"> </w:t>
      </w:r>
      <w:r w:rsidRPr="00AF433E">
        <w:rPr>
          <w:rStyle w:val="current-selection"/>
          <w:rFonts w:eastAsia="Times New Roman"/>
          <w:color w:val="231F20"/>
        </w:rPr>
        <w:t>religion:</w:t>
      </w:r>
      <w:r w:rsidRPr="00AF433E">
        <w:rPr>
          <w:rStyle w:val="a"/>
          <w:rFonts w:eastAsia="Times New Roman"/>
          <w:color w:val="231F20"/>
        </w:rPr>
        <w:t xml:space="preserve"> </w:t>
      </w:r>
      <w:r w:rsidRPr="00AF433E">
        <w:rPr>
          <w:rStyle w:val="current-selection"/>
          <w:rFonts w:eastAsia="Times New Roman"/>
          <w:color w:val="231F20"/>
        </w:rPr>
        <w:t>An</w:t>
      </w:r>
      <w:r w:rsidRPr="00AF433E">
        <w:rPr>
          <w:rStyle w:val="a"/>
          <w:rFonts w:eastAsia="Times New Roman"/>
          <w:color w:val="231F20"/>
        </w:rPr>
        <w:t xml:space="preserve"> </w:t>
      </w:r>
      <w:r w:rsidRPr="00AF433E">
        <w:rPr>
          <w:rStyle w:val="current-selection"/>
          <w:rFonts w:eastAsia="Times New Roman"/>
          <w:color w:val="231F20"/>
        </w:rPr>
        <w:t>analysis</w:t>
      </w:r>
      <w:r w:rsidRPr="00AF433E">
        <w:rPr>
          <w:rStyle w:val="a"/>
          <w:rFonts w:eastAsia="Times New Roman"/>
          <w:color w:val="231F20"/>
        </w:rPr>
        <w:t xml:space="preserve"> </w:t>
      </w:r>
      <w:r w:rsidRPr="00AF433E">
        <w:rPr>
          <w:rStyle w:val="current-selection"/>
          <w:rFonts w:eastAsia="Times New Roman"/>
          <w:color w:val="231F20"/>
        </w:rPr>
        <w:t>of</w:t>
      </w:r>
      <w:r w:rsidRPr="00AF433E">
        <w:rPr>
          <w:rStyle w:val="a"/>
          <w:rFonts w:eastAsia="Times New Roman"/>
          <w:color w:val="231F20"/>
        </w:rPr>
        <w:t xml:space="preserve"> </w:t>
      </w:r>
      <w:r w:rsidRPr="00AF433E">
        <w:rPr>
          <w:rStyle w:val="current-selection"/>
          <w:rFonts w:eastAsia="Times New Roman"/>
          <w:color w:val="231F20"/>
        </w:rPr>
        <w:t>the</w:t>
      </w:r>
      <w:r w:rsidRPr="00AF433E">
        <w:rPr>
          <w:rStyle w:val="a"/>
          <w:rFonts w:eastAsia="Times New Roman"/>
          <w:color w:val="231F20"/>
        </w:rPr>
        <w:t xml:space="preserve"> </w:t>
      </w:r>
      <w:r w:rsidRPr="00AF433E">
        <w:rPr>
          <w:rStyle w:val="current-selection"/>
          <w:rFonts w:eastAsia="Times New Roman"/>
          <w:color w:val="231F20"/>
        </w:rPr>
        <w:t>decline</w:t>
      </w:r>
      <w:r w:rsidRPr="00AF433E">
        <w:rPr>
          <w:rStyle w:val="a"/>
          <w:rFonts w:eastAsia="Times New Roman"/>
          <w:color w:val="231F20"/>
        </w:rPr>
        <w:t xml:space="preserve"> </w:t>
      </w:r>
      <w:r w:rsidRPr="00AF433E">
        <w:rPr>
          <w:rStyle w:val="current-selection"/>
          <w:rFonts w:eastAsia="Times New Roman"/>
          <w:color w:val="231F20"/>
        </w:rPr>
        <w:t>in</w:t>
      </w:r>
      <w:r w:rsidRPr="00AF433E">
        <w:rPr>
          <w:rStyle w:val="a"/>
          <w:rFonts w:eastAsia="Times New Roman"/>
          <w:color w:val="231F20"/>
        </w:rPr>
        <w:t xml:space="preserve"> </w:t>
      </w:r>
      <w:r w:rsidRPr="00AF433E">
        <w:rPr>
          <w:rStyle w:val="current-selection"/>
          <w:rFonts w:eastAsia="Times New Roman"/>
          <w:color w:val="231F20"/>
        </w:rPr>
        <w:t>religious</w:t>
      </w:r>
      <w:r w:rsidRPr="00AF433E">
        <w:rPr>
          <w:rStyle w:val="a"/>
          <w:rFonts w:eastAsia="Times New Roman"/>
          <w:color w:val="231F20"/>
        </w:rPr>
        <w:t xml:space="preserve"> </w:t>
      </w:r>
      <w:r w:rsidRPr="00AF433E">
        <w:rPr>
          <w:rStyle w:val="current-selection"/>
          <w:rFonts w:eastAsia="Times New Roman"/>
          <w:color w:val="231F20"/>
        </w:rPr>
        <w:t>attendance</w:t>
      </w:r>
      <w:r w:rsidRPr="00AF433E">
        <w:rPr>
          <w:rStyle w:val="a"/>
          <w:rFonts w:eastAsia="Times New Roman"/>
          <w:color w:val="231F20"/>
        </w:rPr>
        <w:t xml:space="preserve"> </w:t>
      </w:r>
      <w:r w:rsidRPr="00AF433E">
        <w:rPr>
          <w:rStyle w:val="current-selection"/>
          <w:rFonts w:eastAsia="Times New Roman"/>
          <w:color w:val="231F20"/>
        </w:rPr>
        <w:t>from</w:t>
      </w:r>
      <w:r w:rsidRPr="00AF433E">
        <w:rPr>
          <w:rStyle w:val="a"/>
          <w:rFonts w:eastAsia="Times New Roman"/>
          <w:color w:val="231F20"/>
        </w:rPr>
        <w:t xml:space="preserve"> </w:t>
      </w:r>
      <w:r w:rsidRPr="00AF433E">
        <w:rPr>
          <w:rStyle w:val="current-selection"/>
          <w:rFonts w:eastAsia="Times New Roman"/>
          <w:color w:val="231F20"/>
        </w:rPr>
        <w:t>childhood</w:t>
      </w:r>
      <w:r w:rsidRPr="00AF433E">
        <w:rPr>
          <w:rStyle w:val="a"/>
          <w:rFonts w:eastAsia="Times New Roman"/>
          <w:color w:val="231F20"/>
        </w:rPr>
        <w:t xml:space="preserve"> </w:t>
      </w:r>
      <w:r w:rsidRPr="00AF433E">
        <w:rPr>
          <w:rStyle w:val="current-selection"/>
          <w:rFonts w:eastAsia="Times New Roman"/>
          <w:color w:val="231F20"/>
        </w:rPr>
        <w:t>to</w:t>
      </w:r>
      <w:r w:rsidRPr="00AF433E">
        <w:rPr>
          <w:rStyle w:val="a"/>
          <w:rFonts w:eastAsia="Times New Roman"/>
          <w:color w:val="231F20"/>
        </w:rPr>
        <w:t xml:space="preserve"> </w:t>
      </w:r>
      <w:r w:rsidRPr="00AF433E">
        <w:rPr>
          <w:rStyle w:val="current-selection"/>
          <w:rFonts w:eastAsia="Times New Roman"/>
          <w:color w:val="231F20"/>
        </w:rPr>
        <w:t>adulthood.</w:t>
      </w:r>
    </w:p>
    <w:p w14:paraId="00DA6A33" w14:textId="77777777" w:rsidR="003D0009" w:rsidRPr="00AF433E" w:rsidRDefault="003D0009" w:rsidP="003D0009">
      <w:pPr>
        <w:shd w:val="clear" w:color="auto" w:fill="FFFFFF"/>
        <w:spacing w:line="0" w:lineRule="auto"/>
        <w:rPr>
          <w:rFonts w:eastAsia="Times New Roman"/>
          <w:color w:val="231F20"/>
        </w:rPr>
      </w:pPr>
      <w:r w:rsidRPr="00AF433E">
        <w:rPr>
          <w:rStyle w:val="current-selection"/>
          <w:rFonts w:eastAsia="Times New Roman"/>
          <w:color w:val="231F20"/>
        </w:rPr>
        <w:t>In</w:t>
      </w:r>
      <w:r w:rsidRPr="00AF433E">
        <w:rPr>
          <w:rStyle w:val="a"/>
          <w:rFonts w:eastAsia="Times New Roman"/>
          <w:color w:val="231F20"/>
        </w:rPr>
        <w:t xml:space="preserve"> </w:t>
      </w:r>
      <w:r w:rsidRPr="00AF433E">
        <w:rPr>
          <w:rStyle w:val="current-selection"/>
          <w:rFonts w:eastAsia="Times New Roman"/>
          <w:color w:val="231F20"/>
        </w:rPr>
        <w:t>D.</w:t>
      </w:r>
      <w:r w:rsidRPr="00AF433E">
        <w:rPr>
          <w:rStyle w:val="a"/>
          <w:rFonts w:eastAsia="Times New Roman"/>
          <w:color w:val="231F20"/>
        </w:rPr>
        <w:t xml:space="preserve"> </w:t>
      </w:r>
      <w:r w:rsidRPr="00AF433E">
        <w:rPr>
          <w:rStyle w:val="current-selection"/>
          <w:rFonts w:eastAsia="Times New Roman"/>
          <w:color w:val="231F20"/>
        </w:rPr>
        <w:t>J.</w:t>
      </w:r>
      <w:r w:rsidRPr="00AF433E">
        <w:rPr>
          <w:rStyle w:val="a"/>
          <w:rFonts w:eastAsia="Times New Roman"/>
          <w:color w:val="231F20"/>
        </w:rPr>
        <w:t xml:space="preserve"> </w:t>
      </w:r>
      <w:r w:rsidRPr="00AF433E">
        <w:rPr>
          <w:rStyle w:val="current-selection"/>
          <w:rFonts w:eastAsia="Times New Roman"/>
          <w:color w:val="231F20"/>
        </w:rPr>
        <w:t>Slone</w:t>
      </w:r>
      <w:r w:rsidRPr="00AF433E">
        <w:rPr>
          <w:rStyle w:val="a"/>
          <w:rFonts w:eastAsia="Times New Roman"/>
          <w:color w:val="231F20"/>
        </w:rPr>
        <w:t xml:space="preserve"> </w:t>
      </w:r>
      <w:r w:rsidRPr="00AF433E">
        <w:rPr>
          <w:rStyle w:val="current-selection"/>
          <w:rFonts w:eastAsia="Times New Roman"/>
          <w:color w:val="231F20"/>
        </w:rPr>
        <w:t>&amp;</w:t>
      </w:r>
      <w:r w:rsidRPr="00AF433E">
        <w:rPr>
          <w:rStyle w:val="a"/>
          <w:rFonts w:eastAsia="Times New Roman"/>
          <w:color w:val="231F20"/>
        </w:rPr>
        <w:t xml:space="preserve"> </w:t>
      </w:r>
      <w:r w:rsidRPr="00AF433E">
        <w:rPr>
          <w:rStyle w:val="current-selection"/>
          <w:rFonts w:eastAsia="Times New Roman"/>
          <w:color w:val="231F20"/>
        </w:rPr>
        <w:t>J.</w:t>
      </w:r>
      <w:r w:rsidRPr="00AF433E">
        <w:rPr>
          <w:rStyle w:val="a"/>
          <w:rFonts w:eastAsia="Times New Roman"/>
          <w:color w:val="231F20"/>
        </w:rPr>
        <w:t xml:space="preserve"> </w:t>
      </w:r>
      <w:r w:rsidRPr="00AF433E">
        <w:rPr>
          <w:rStyle w:val="current-selection"/>
          <w:rFonts w:eastAsia="Times New Roman"/>
          <w:color w:val="231F20"/>
        </w:rPr>
        <w:t>A.</w:t>
      </w:r>
      <w:r w:rsidRPr="00AF433E">
        <w:rPr>
          <w:rStyle w:val="a"/>
          <w:rFonts w:eastAsia="Times New Roman"/>
          <w:color w:val="231F20"/>
        </w:rPr>
        <w:t xml:space="preserve"> </w:t>
      </w:r>
      <w:r w:rsidRPr="00AF433E">
        <w:rPr>
          <w:rStyle w:val="current-selection"/>
          <w:rFonts w:eastAsia="Times New Roman"/>
          <w:color w:val="231F20"/>
        </w:rPr>
        <w:t>Van</w:t>
      </w:r>
      <w:r w:rsidRPr="00AF433E">
        <w:rPr>
          <w:rStyle w:val="a"/>
          <w:rFonts w:eastAsia="Times New Roman"/>
          <w:color w:val="231F20"/>
        </w:rPr>
        <w:t xml:space="preserve"> </w:t>
      </w:r>
      <w:r w:rsidRPr="00AF433E">
        <w:rPr>
          <w:rStyle w:val="current-selection"/>
          <w:rFonts w:eastAsia="Times New Roman"/>
          <w:color w:val="231F20"/>
        </w:rPr>
        <w:t>Slyke</w:t>
      </w:r>
      <w:r w:rsidRPr="00AF433E">
        <w:rPr>
          <w:rStyle w:val="a"/>
          <w:rFonts w:eastAsia="Times New Roman"/>
          <w:color w:val="231F20"/>
        </w:rPr>
        <w:t xml:space="preserve"> </w:t>
      </w:r>
      <w:r w:rsidRPr="00AF433E">
        <w:rPr>
          <w:rStyle w:val="current-selection"/>
          <w:rFonts w:eastAsia="Times New Roman"/>
          <w:color w:val="231F20"/>
        </w:rPr>
        <w:t>(Eds.),</w:t>
      </w:r>
      <w:r w:rsidRPr="00AF433E">
        <w:rPr>
          <w:rStyle w:val="a"/>
          <w:rFonts w:eastAsia="Times New Roman"/>
          <w:color w:val="231F20"/>
        </w:rPr>
        <w:t xml:space="preserve"> </w:t>
      </w:r>
      <w:r w:rsidRPr="00AF433E">
        <w:rPr>
          <w:rStyle w:val="current-selection"/>
          <w:rFonts w:eastAsia="Times New Roman"/>
          <w:color w:val="231F20"/>
        </w:rPr>
        <w:t>The</w:t>
      </w:r>
      <w:r w:rsidRPr="00AF433E">
        <w:rPr>
          <w:rStyle w:val="a"/>
          <w:rFonts w:eastAsia="Times New Roman"/>
          <w:color w:val="231F20"/>
        </w:rPr>
        <w:t xml:space="preserve"> </w:t>
      </w:r>
      <w:r w:rsidRPr="00AF433E">
        <w:rPr>
          <w:rStyle w:val="current-selection"/>
          <w:rFonts w:eastAsia="Times New Roman"/>
          <w:color w:val="231F20"/>
        </w:rPr>
        <w:t>attraction</w:t>
      </w:r>
      <w:r w:rsidRPr="00AF433E">
        <w:rPr>
          <w:rStyle w:val="a"/>
          <w:rFonts w:eastAsia="Times New Roman"/>
          <w:color w:val="231F20"/>
        </w:rPr>
        <w:t xml:space="preserve"> </w:t>
      </w:r>
      <w:r w:rsidRPr="00AF433E">
        <w:rPr>
          <w:rStyle w:val="current-selection"/>
          <w:rFonts w:eastAsia="Times New Roman"/>
          <w:color w:val="231F20"/>
        </w:rPr>
        <w:t>of</w:t>
      </w:r>
      <w:r w:rsidRPr="00AF433E">
        <w:rPr>
          <w:rStyle w:val="a"/>
          <w:rFonts w:eastAsia="Times New Roman"/>
          <w:color w:val="231F20"/>
        </w:rPr>
        <w:t xml:space="preserve"> </w:t>
      </w:r>
      <w:r w:rsidRPr="00AF433E">
        <w:rPr>
          <w:rStyle w:val="current-selection"/>
          <w:rFonts w:eastAsia="Times New Roman"/>
          <w:color w:val="231F20"/>
        </w:rPr>
        <w:t>religion:</w:t>
      </w:r>
      <w:r w:rsidRPr="00AF433E">
        <w:rPr>
          <w:rStyle w:val="a"/>
          <w:rFonts w:eastAsia="Times New Roman"/>
          <w:color w:val="231F20"/>
        </w:rPr>
        <w:t xml:space="preserve"> </w:t>
      </w:r>
      <w:r w:rsidRPr="00AF433E">
        <w:rPr>
          <w:rStyle w:val="current-selection"/>
          <w:rFonts w:eastAsia="Times New Roman"/>
          <w:color w:val="231F20"/>
        </w:rPr>
        <w:t>A</w:t>
      </w:r>
      <w:r w:rsidRPr="00AF433E">
        <w:rPr>
          <w:rStyle w:val="a"/>
          <w:rFonts w:eastAsia="Times New Roman"/>
          <w:color w:val="231F20"/>
        </w:rPr>
        <w:t xml:space="preserve"> </w:t>
      </w:r>
      <w:r w:rsidRPr="00AF433E">
        <w:rPr>
          <w:rStyle w:val="current-selection"/>
          <w:rFonts w:eastAsia="Times New Roman"/>
          <w:color w:val="231F20"/>
        </w:rPr>
        <w:t>new</w:t>
      </w:r>
      <w:r w:rsidRPr="00AF433E">
        <w:rPr>
          <w:rStyle w:val="a"/>
          <w:rFonts w:eastAsia="Times New Roman"/>
          <w:color w:val="231F20"/>
        </w:rPr>
        <w:t xml:space="preserve"> </w:t>
      </w:r>
      <w:r w:rsidRPr="00AF433E">
        <w:rPr>
          <w:rStyle w:val="current-selection"/>
          <w:rFonts w:eastAsia="Times New Roman"/>
          <w:color w:val="231F20"/>
        </w:rPr>
        <w:t>evolutionary</w:t>
      </w:r>
      <w:r w:rsidRPr="00AF433E">
        <w:rPr>
          <w:rStyle w:val="a"/>
          <w:rFonts w:eastAsia="Times New Roman"/>
          <w:color w:val="231F20"/>
        </w:rPr>
        <w:t xml:space="preserve"> </w:t>
      </w:r>
      <w:r w:rsidRPr="00AF433E">
        <w:rPr>
          <w:rStyle w:val="current-selection"/>
          <w:rFonts w:eastAsia="Times New Roman"/>
          <w:color w:val="231F20"/>
        </w:rPr>
        <w:t>psychology</w:t>
      </w:r>
      <w:r w:rsidRPr="00AF433E">
        <w:rPr>
          <w:rStyle w:val="a"/>
          <w:rFonts w:eastAsia="Times New Roman"/>
          <w:color w:val="231F20"/>
        </w:rPr>
        <w:t xml:space="preserve"> </w:t>
      </w:r>
      <w:r w:rsidRPr="00AF433E">
        <w:rPr>
          <w:rStyle w:val="current-selection"/>
          <w:rFonts w:eastAsia="Times New Roman"/>
          <w:color w:val="231F20"/>
        </w:rPr>
        <w:t>of</w:t>
      </w:r>
      <w:r w:rsidRPr="00AF433E">
        <w:rPr>
          <w:rStyle w:val="a"/>
          <w:rFonts w:eastAsia="Times New Roman"/>
          <w:color w:val="231F20"/>
        </w:rPr>
        <w:t xml:space="preserve"> </w:t>
      </w:r>
      <w:r w:rsidRPr="00AF433E">
        <w:rPr>
          <w:rStyle w:val="current-selection"/>
          <w:rFonts w:eastAsia="Times New Roman"/>
          <w:color w:val="231F20"/>
        </w:rPr>
        <w:t>religion</w:t>
      </w:r>
      <w:r w:rsidRPr="00AF433E">
        <w:rPr>
          <w:rStyle w:val="a"/>
          <w:rFonts w:eastAsia="Times New Roman"/>
          <w:color w:val="231F20"/>
        </w:rPr>
        <w:t xml:space="preserve"> </w:t>
      </w:r>
      <w:r w:rsidRPr="00AF433E">
        <w:rPr>
          <w:rStyle w:val="current-selection"/>
          <w:rFonts w:eastAsia="Times New Roman"/>
          <w:color w:val="231F20"/>
        </w:rPr>
        <w:t>(pp.</w:t>
      </w:r>
    </w:p>
    <w:p w14:paraId="5628DA87" w14:textId="77777777" w:rsidR="003D0009" w:rsidRPr="00AF433E" w:rsidRDefault="003D0009" w:rsidP="003D0009">
      <w:pPr>
        <w:shd w:val="clear" w:color="auto" w:fill="FFFFFF"/>
        <w:spacing w:line="0" w:lineRule="auto"/>
        <w:rPr>
          <w:rFonts w:eastAsia="Times New Roman"/>
          <w:color w:val="231F20"/>
        </w:rPr>
      </w:pPr>
      <w:r w:rsidRPr="00AF433E">
        <w:rPr>
          <w:rStyle w:val="current-selection"/>
          <w:rFonts w:eastAsia="Times New Roman"/>
          <w:color w:val="231F20"/>
        </w:rPr>
        <w:t>73–91).</w:t>
      </w:r>
      <w:r w:rsidRPr="00AF433E">
        <w:rPr>
          <w:rStyle w:val="a"/>
          <w:rFonts w:eastAsia="Times New Roman"/>
          <w:color w:val="231F20"/>
        </w:rPr>
        <w:t xml:space="preserve"> </w:t>
      </w:r>
      <w:r w:rsidRPr="00AF433E">
        <w:rPr>
          <w:rStyle w:val="current-selection"/>
          <w:rFonts w:eastAsia="Times New Roman"/>
          <w:color w:val="231F20"/>
        </w:rPr>
        <w:t>London,</w:t>
      </w:r>
      <w:r w:rsidRPr="00AF433E">
        <w:rPr>
          <w:rStyle w:val="a"/>
          <w:rFonts w:eastAsia="Times New Roman"/>
          <w:color w:val="231F20"/>
        </w:rPr>
        <w:t xml:space="preserve"> </w:t>
      </w:r>
      <w:r w:rsidRPr="00AF433E">
        <w:rPr>
          <w:rStyle w:val="current-selection"/>
          <w:rFonts w:eastAsia="Times New Roman"/>
          <w:color w:val="231F20"/>
        </w:rPr>
        <w:t>United</w:t>
      </w:r>
      <w:r w:rsidRPr="00AF433E">
        <w:rPr>
          <w:rStyle w:val="a"/>
          <w:rFonts w:eastAsia="Times New Roman"/>
          <w:color w:val="231F20"/>
        </w:rPr>
        <w:t xml:space="preserve"> </w:t>
      </w:r>
      <w:r w:rsidRPr="00AF433E">
        <w:rPr>
          <w:rStyle w:val="current-selection"/>
          <w:rFonts w:eastAsia="Times New Roman"/>
          <w:color w:val="231F20"/>
        </w:rPr>
        <w:t>Kingdom:</w:t>
      </w:r>
      <w:r w:rsidRPr="00AF433E">
        <w:rPr>
          <w:rStyle w:val="a"/>
          <w:rFonts w:eastAsia="Times New Roman"/>
          <w:color w:val="231F20"/>
        </w:rPr>
        <w:t xml:space="preserve"> </w:t>
      </w:r>
      <w:r w:rsidRPr="00AF433E">
        <w:rPr>
          <w:rStyle w:val="current-selection"/>
          <w:rFonts w:eastAsia="Times New Roman"/>
          <w:color w:val="231F20"/>
        </w:rPr>
        <w:t>Bloomsbury</w:t>
      </w:r>
      <w:r w:rsidRPr="00AF433E">
        <w:rPr>
          <w:rStyle w:val="a"/>
          <w:rFonts w:eastAsia="Times New Roman"/>
          <w:color w:val="231F20"/>
        </w:rPr>
        <w:t xml:space="preserve"> </w:t>
      </w:r>
      <w:r w:rsidRPr="00AF433E">
        <w:rPr>
          <w:rStyle w:val="current-selection"/>
          <w:rFonts w:eastAsia="Times New Roman"/>
          <w:color w:val="231F20"/>
        </w:rPr>
        <w:t>Academic.</w:t>
      </w:r>
    </w:p>
    <w:p w14:paraId="295F6941" w14:textId="77777777" w:rsidR="00B20D0B" w:rsidRPr="00AF433E" w:rsidRDefault="00B20D0B" w:rsidP="00B20D0B">
      <w:pPr>
        <w:shd w:val="clear" w:color="auto" w:fill="FFFFFF"/>
        <w:spacing w:line="0" w:lineRule="auto"/>
        <w:rPr>
          <w:rFonts w:eastAsia="Times New Roman"/>
          <w:color w:val="231F20"/>
        </w:rPr>
      </w:pPr>
      <w:r w:rsidRPr="00AF433E">
        <w:rPr>
          <w:rStyle w:val="current-selection"/>
          <w:rFonts w:eastAsia="Times New Roman"/>
          <w:color w:val="231F20"/>
        </w:rPr>
        <w:t>Weeden,</w:t>
      </w:r>
      <w:r w:rsidRPr="00AF433E">
        <w:rPr>
          <w:rStyle w:val="a"/>
          <w:rFonts w:eastAsia="Times New Roman"/>
          <w:color w:val="231F20"/>
        </w:rPr>
        <w:t xml:space="preserve"> </w:t>
      </w:r>
      <w:r w:rsidRPr="00AF433E">
        <w:rPr>
          <w:rStyle w:val="current-selection"/>
          <w:rFonts w:eastAsia="Times New Roman"/>
          <w:color w:val="231F20"/>
        </w:rPr>
        <w:t>J.</w:t>
      </w:r>
      <w:r w:rsidRPr="00AF433E">
        <w:rPr>
          <w:rStyle w:val="a"/>
          <w:rFonts w:eastAsia="Times New Roman"/>
          <w:color w:val="231F20"/>
        </w:rPr>
        <w:t xml:space="preserve"> </w:t>
      </w:r>
      <w:r w:rsidRPr="00AF433E">
        <w:rPr>
          <w:rStyle w:val="current-selection"/>
          <w:rFonts w:eastAsia="Times New Roman"/>
          <w:color w:val="231F20"/>
        </w:rPr>
        <w:t>(2015).</w:t>
      </w:r>
      <w:r w:rsidRPr="00AF433E">
        <w:rPr>
          <w:rStyle w:val="a"/>
          <w:rFonts w:eastAsia="Times New Roman"/>
          <w:color w:val="231F20"/>
        </w:rPr>
        <w:t xml:space="preserve"> </w:t>
      </w:r>
      <w:r w:rsidRPr="00AF433E">
        <w:rPr>
          <w:rStyle w:val="current-selection"/>
          <w:rFonts w:eastAsia="Times New Roman"/>
          <w:color w:val="231F20"/>
        </w:rPr>
        <w:t>Losing</w:t>
      </w:r>
      <w:r w:rsidRPr="00AF433E">
        <w:rPr>
          <w:rStyle w:val="a"/>
          <w:rFonts w:eastAsia="Times New Roman"/>
          <w:color w:val="231F20"/>
        </w:rPr>
        <w:t xml:space="preserve"> </w:t>
      </w:r>
      <w:r w:rsidRPr="00AF433E">
        <w:rPr>
          <w:rStyle w:val="current-selection"/>
          <w:rFonts w:eastAsia="Times New Roman"/>
          <w:color w:val="231F20"/>
        </w:rPr>
        <w:t>my</w:t>
      </w:r>
      <w:r w:rsidRPr="00AF433E">
        <w:rPr>
          <w:rStyle w:val="a"/>
          <w:rFonts w:eastAsia="Times New Roman"/>
          <w:color w:val="231F20"/>
        </w:rPr>
        <w:t xml:space="preserve"> </w:t>
      </w:r>
      <w:r w:rsidRPr="00AF433E">
        <w:rPr>
          <w:rStyle w:val="current-selection"/>
          <w:rFonts w:eastAsia="Times New Roman"/>
          <w:color w:val="231F20"/>
        </w:rPr>
        <w:t>religion:</w:t>
      </w:r>
      <w:r w:rsidRPr="00AF433E">
        <w:rPr>
          <w:rStyle w:val="a"/>
          <w:rFonts w:eastAsia="Times New Roman"/>
          <w:color w:val="231F20"/>
        </w:rPr>
        <w:t xml:space="preserve"> </w:t>
      </w:r>
      <w:r w:rsidRPr="00AF433E">
        <w:rPr>
          <w:rStyle w:val="current-selection"/>
          <w:rFonts w:eastAsia="Times New Roman"/>
          <w:color w:val="231F20"/>
        </w:rPr>
        <w:t>An</w:t>
      </w:r>
      <w:r w:rsidRPr="00AF433E">
        <w:rPr>
          <w:rStyle w:val="a"/>
          <w:rFonts w:eastAsia="Times New Roman"/>
          <w:color w:val="231F20"/>
        </w:rPr>
        <w:t xml:space="preserve"> </w:t>
      </w:r>
      <w:r w:rsidRPr="00AF433E">
        <w:rPr>
          <w:rStyle w:val="current-selection"/>
          <w:rFonts w:eastAsia="Times New Roman"/>
          <w:color w:val="231F20"/>
        </w:rPr>
        <w:t>analysis</w:t>
      </w:r>
      <w:r w:rsidRPr="00AF433E">
        <w:rPr>
          <w:rStyle w:val="a"/>
          <w:rFonts w:eastAsia="Times New Roman"/>
          <w:color w:val="231F20"/>
        </w:rPr>
        <w:t xml:space="preserve"> </w:t>
      </w:r>
      <w:r w:rsidRPr="00AF433E">
        <w:rPr>
          <w:rStyle w:val="current-selection"/>
          <w:rFonts w:eastAsia="Times New Roman"/>
          <w:color w:val="231F20"/>
        </w:rPr>
        <w:t>of</w:t>
      </w:r>
      <w:r w:rsidRPr="00AF433E">
        <w:rPr>
          <w:rStyle w:val="a"/>
          <w:rFonts w:eastAsia="Times New Roman"/>
          <w:color w:val="231F20"/>
        </w:rPr>
        <w:t xml:space="preserve"> </w:t>
      </w:r>
      <w:r w:rsidRPr="00AF433E">
        <w:rPr>
          <w:rStyle w:val="current-selection"/>
          <w:rFonts w:eastAsia="Times New Roman"/>
          <w:color w:val="231F20"/>
        </w:rPr>
        <w:t>the</w:t>
      </w:r>
      <w:r w:rsidRPr="00AF433E">
        <w:rPr>
          <w:rStyle w:val="a"/>
          <w:rFonts w:eastAsia="Times New Roman"/>
          <w:color w:val="231F20"/>
        </w:rPr>
        <w:t xml:space="preserve"> </w:t>
      </w:r>
      <w:r w:rsidRPr="00AF433E">
        <w:rPr>
          <w:rStyle w:val="current-selection"/>
          <w:rFonts w:eastAsia="Times New Roman"/>
          <w:color w:val="231F20"/>
        </w:rPr>
        <w:t>decline</w:t>
      </w:r>
      <w:r w:rsidRPr="00AF433E">
        <w:rPr>
          <w:rStyle w:val="a"/>
          <w:rFonts w:eastAsia="Times New Roman"/>
          <w:color w:val="231F20"/>
        </w:rPr>
        <w:t xml:space="preserve"> </w:t>
      </w:r>
      <w:r w:rsidRPr="00AF433E">
        <w:rPr>
          <w:rStyle w:val="current-selection"/>
          <w:rFonts w:eastAsia="Times New Roman"/>
          <w:color w:val="231F20"/>
        </w:rPr>
        <w:t>in</w:t>
      </w:r>
      <w:r w:rsidRPr="00AF433E">
        <w:rPr>
          <w:rStyle w:val="a"/>
          <w:rFonts w:eastAsia="Times New Roman"/>
          <w:color w:val="231F20"/>
        </w:rPr>
        <w:t xml:space="preserve"> </w:t>
      </w:r>
      <w:r w:rsidRPr="00AF433E">
        <w:rPr>
          <w:rStyle w:val="current-selection"/>
          <w:rFonts w:eastAsia="Times New Roman"/>
          <w:color w:val="231F20"/>
        </w:rPr>
        <w:t>religious</w:t>
      </w:r>
      <w:r w:rsidRPr="00AF433E">
        <w:rPr>
          <w:rStyle w:val="a"/>
          <w:rFonts w:eastAsia="Times New Roman"/>
          <w:color w:val="231F20"/>
        </w:rPr>
        <w:t xml:space="preserve"> </w:t>
      </w:r>
      <w:r w:rsidRPr="00AF433E">
        <w:rPr>
          <w:rStyle w:val="current-selection"/>
          <w:rFonts w:eastAsia="Times New Roman"/>
          <w:color w:val="231F20"/>
        </w:rPr>
        <w:t>attendance</w:t>
      </w:r>
      <w:r w:rsidRPr="00AF433E">
        <w:rPr>
          <w:rStyle w:val="a"/>
          <w:rFonts w:eastAsia="Times New Roman"/>
          <w:color w:val="231F20"/>
        </w:rPr>
        <w:t xml:space="preserve"> </w:t>
      </w:r>
      <w:r w:rsidRPr="00AF433E">
        <w:rPr>
          <w:rStyle w:val="current-selection"/>
          <w:rFonts w:eastAsia="Times New Roman"/>
          <w:color w:val="231F20"/>
        </w:rPr>
        <w:t>from</w:t>
      </w:r>
      <w:r w:rsidRPr="00AF433E">
        <w:rPr>
          <w:rStyle w:val="a"/>
          <w:rFonts w:eastAsia="Times New Roman"/>
          <w:color w:val="231F20"/>
        </w:rPr>
        <w:t xml:space="preserve"> </w:t>
      </w:r>
      <w:r w:rsidRPr="00AF433E">
        <w:rPr>
          <w:rStyle w:val="current-selection"/>
          <w:rFonts w:eastAsia="Times New Roman"/>
          <w:color w:val="231F20"/>
        </w:rPr>
        <w:t>childhood</w:t>
      </w:r>
      <w:r w:rsidRPr="00AF433E">
        <w:rPr>
          <w:rStyle w:val="a"/>
          <w:rFonts w:eastAsia="Times New Roman"/>
          <w:color w:val="231F20"/>
        </w:rPr>
        <w:t xml:space="preserve"> </w:t>
      </w:r>
      <w:r w:rsidRPr="00AF433E">
        <w:rPr>
          <w:rStyle w:val="current-selection"/>
          <w:rFonts w:eastAsia="Times New Roman"/>
          <w:color w:val="231F20"/>
        </w:rPr>
        <w:t>to</w:t>
      </w:r>
      <w:r w:rsidRPr="00AF433E">
        <w:rPr>
          <w:rStyle w:val="a"/>
          <w:rFonts w:eastAsia="Times New Roman"/>
          <w:color w:val="231F20"/>
        </w:rPr>
        <w:t xml:space="preserve"> </w:t>
      </w:r>
      <w:r w:rsidRPr="00AF433E">
        <w:rPr>
          <w:rStyle w:val="current-selection"/>
          <w:rFonts w:eastAsia="Times New Roman"/>
          <w:color w:val="231F20"/>
        </w:rPr>
        <w:t>adulthood.</w:t>
      </w:r>
    </w:p>
    <w:p w14:paraId="4C55BC4D" w14:textId="77777777" w:rsidR="00B20D0B" w:rsidRPr="00AF433E" w:rsidRDefault="00B20D0B" w:rsidP="00B20D0B">
      <w:pPr>
        <w:shd w:val="clear" w:color="auto" w:fill="FFFFFF"/>
        <w:spacing w:line="0" w:lineRule="auto"/>
        <w:rPr>
          <w:rFonts w:eastAsia="Times New Roman"/>
          <w:color w:val="231F20"/>
        </w:rPr>
      </w:pPr>
      <w:r w:rsidRPr="00AF433E">
        <w:rPr>
          <w:rStyle w:val="current-selection"/>
          <w:rFonts w:eastAsia="Times New Roman"/>
          <w:color w:val="231F20"/>
        </w:rPr>
        <w:t>In</w:t>
      </w:r>
      <w:r w:rsidRPr="00AF433E">
        <w:rPr>
          <w:rStyle w:val="a"/>
          <w:rFonts w:eastAsia="Times New Roman"/>
          <w:color w:val="231F20"/>
        </w:rPr>
        <w:t xml:space="preserve"> </w:t>
      </w:r>
      <w:r w:rsidRPr="00AF433E">
        <w:rPr>
          <w:rStyle w:val="current-selection"/>
          <w:rFonts w:eastAsia="Times New Roman"/>
          <w:color w:val="231F20"/>
        </w:rPr>
        <w:t>D.</w:t>
      </w:r>
      <w:r w:rsidRPr="00AF433E">
        <w:rPr>
          <w:rStyle w:val="a"/>
          <w:rFonts w:eastAsia="Times New Roman"/>
          <w:color w:val="231F20"/>
        </w:rPr>
        <w:t xml:space="preserve"> </w:t>
      </w:r>
      <w:r w:rsidRPr="00AF433E">
        <w:rPr>
          <w:rStyle w:val="current-selection"/>
          <w:rFonts w:eastAsia="Times New Roman"/>
          <w:color w:val="231F20"/>
        </w:rPr>
        <w:t>J.</w:t>
      </w:r>
      <w:r w:rsidRPr="00AF433E">
        <w:rPr>
          <w:rStyle w:val="a"/>
          <w:rFonts w:eastAsia="Times New Roman"/>
          <w:color w:val="231F20"/>
        </w:rPr>
        <w:t xml:space="preserve"> </w:t>
      </w:r>
      <w:r w:rsidRPr="00AF433E">
        <w:rPr>
          <w:rStyle w:val="current-selection"/>
          <w:rFonts w:eastAsia="Times New Roman"/>
          <w:color w:val="231F20"/>
        </w:rPr>
        <w:t>Slone</w:t>
      </w:r>
      <w:r w:rsidRPr="00AF433E">
        <w:rPr>
          <w:rStyle w:val="a"/>
          <w:rFonts w:eastAsia="Times New Roman"/>
          <w:color w:val="231F20"/>
        </w:rPr>
        <w:t xml:space="preserve"> </w:t>
      </w:r>
      <w:r w:rsidRPr="00AF433E">
        <w:rPr>
          <w:rStyle w:val="current-selection"/>
          <w:rFonts w:eastAsia="Times New Roman"/>
          <w:color w:val="231F20"/>
        </w:rPr>
        <w:t>&amp;</w:t>
      </w:r>
      <w:r w:rsidRPr="00AF433E">
        <w:rPr>
          <w:rStyle w:val="a"/>
          <w:rFonts w:eastAsia="Times New Roman"/>
          <w:color w:val="231F20"/>
        </w:rPr>
        <w:t xml:space="preserve"> </w:t>
      </w:r>
      <w:r w:rsidRPr="00AF433E">
        <w:rPr>
          <w:rStyle w:val="current-selection"/>
          <w:rFonts w:eastAsia="Times New Roman"/>
          <w:color w:val="231F20"/>
        </w:rPr>
        <w:t>J.</w:t>
      </w:r>
      <w:r w:rsidRPr="00AF433E">
        <w:rPr>
          <w:rStyle w:val="a"/>
          <w:rFonts w:eastAsia="Times New Roman"/>
          <w:color w:val="231F20"/>
        </w:rPr>
        <w:t xml:space="preserve"> </w:t>
      </w:r>
      <w:r w:rsidRPr="00AF433E">
        <w:rPr>
          <w:rStyle w:val="current-selection"/>
          <w:rFonts w:eastAsia="Times New Roman"/>
          <w:color w:val="231F20"/>
        </w:rPr>
        <w:t>A.</w:t>
      </w:r>
      <w:r w:rsidRPr="00AF433E">
        <w:rPr>
          <w:rStyle w:val="a"/>
          <w:rFonts w:eastAsia="Times New Roman"/>
          <w:color w:val="231F20"/>
        </w:rPr>
        <w:t xml:space="preserve"> </w:t>
      </w:r>
      <w:r w:rsidRPr="00AF433E">
        <w:rPr>
          <w:rStyle w:val="current-selection"/>
          <w:rFonts w:eastAsia="Times New Roman"/>
          <w:color w:val="231F20"/>
        </w:rPr>
        <w:t>Van</w:t>
      </w:r>
      <w:r w:rsidRPr="00AF433E">
        <w:rPr>
          <w:rStyle w:val="a"/>
          <w:rFonts w:eastAsia="Times New Roman"/>
          <w:color w:val="231F20"/>
        </w:rPr>
        <w:t xml:space="preserve"> </w:t>
      </w:r>
      <w:r w:rsidRPr="00AF433E">
        <w:rPr>
          <w:rStyle w:val="current-selection"/>
          <w:rFonts w:eastAsia="Times New Roman"/>
          <w:color w:val="231F20"/>
        </w:rPr>
        <w:t>Slyke</w:t>
      </w:r>
      <w:r w:rsidRPr="00AF433E">
        <w:rPr>
          <w:rStyle w:val="a"/>
          <w:rFonts w:eastAsia="Times New Roman"/>
          <w:color w:val="231F20"/>
        </w:rPr>
        <w:t xml:space="preserve"> </w:t>
      </w:r>
      <w:r w:rsidRPr="00AF433E">
        <w:rPr>
          <w:rStyle w:val="current-selection"/>
          <w:rFonts w:eastAsia="Times New Roman"/>
          <w:color w:val="231F20"/>
        </w:rPr>
        <w:t>(Eds.),</w:t>
      </w:r>
      <w:r w:rsidRPr="00AF433E">
        <w:rPr>
          <w:rStyle w:val="a"/>
          <w:rFonts w:eastAsia="Times New Roman"/>
          <w:color w:val="231F20"/>
        </w:rPr>
        <w:t xml:space="preserve"> </w:t>
      </w:r>
      <w:r w:rsidRPr="00AF433E">
        <w:rPr>
          <w:rStyle w:val="current-selection"/>
          <w:rFonts w:eastAsia="Times New Roman"/>
          <w:color w:val="231F20"/>
        </w:rPr>
        <w:t>The</w:t>
      </w:r>
      <w:r w:rsidRPr="00AF433E">
        <w:rPr>
          <w:rStyle w:val="a"/>
          <w:rFonts w:eastAsia="Times New Roman"/>
          <w:color w:val="231F20"/>
        </w:rPr>
        <w:t xml:space="preserve"> </w:t>
      </w:r>
      <w:r w:rsidRPr="00AF433E">
        <w:rPr>
          <w:rStyle w:val="current-selection"/>
          <w:rFonts w:eastAsia="Times New Roman"/>
          <w:color w:val="231F20"/>
        </w:rPr>
        <w:t>attraction</w:t>
      </w:r>
      <w:r w:rsidRPr="00AF433E">
        <w:rPr>
          <w:rStyle w:val="a"/>
          <w:rFonts w:eastAsia="Times New Roman"/>
          <w:color w:val="231F20"/>
        </w:rPr>
        <w:t xml:space="preserve"> </w:t>
      </w:r>
      <w:r w:rsidRPr="00AF433E">
        <w:rPr>
          <w:rStyle w:val="current-selection"/>
          <w:rFonts w:eastAsia="Times New Roman"/>
          <w:color w:val="231F20"/>
        </w:rPr>
        <w:t>of</w:t>
      </w:r>
      <w:r w:rsidRPr="00AF433E">
        <w:rPr>
          <w:rStyle w:val="a"/>
          <w:rFonts w:eastAsia="Times New Roman"/>
          <w:color w:val="231F20"/>
        </w:rPr>
        <w:t xml:space="preserve"> </w:t>
      </w:r>
      <w:r w:rsidRPr="00AF433E">
        <w:rPr>
          <w:rStyle w:val="current-selection"/>
          <w:rFonts w:eastAsia="Times New Roman"/>
          <w:color w:val="231F20"/>
        </w:rPr>
        <w:t>religion:</w:t>
      </w:r>
      <w:r w:rsidRPr="00AF433E">
        <w:rPr>
          <w:rStyle w:val="a"/>
          <w:rFonts w:eastAsia="Times New Roman"/>
          <w:color w:val="231F20"/>
        </w:rPr>
        <w:t xml:space="preserve"> </w:t>
      </w:r>
      <w:r w:rsidRPr="00AF433E">
        <w:rPr>
          <w:rStyle w:val="current-selection"/>
          <w:rFonts w:eastAsia="Times New Roman"/>
          <w:color w:val="231F20"/>
        </w:rPr>
        <w:t>A</w:t>
      </w:r>
      <w:r w:rsidRPr="00AF433E">
        <w:rPr>
          <w:rStyle w:val="a"/>
          <w:rFonts w:eastAsia="Times New Roman"/>
          <w:color w:val="231F20"/>
        </w:rPr>
        <w:t xml:space="preserve"> </w:t>
      </w:r>
      <w:r w:rsidRPr="00AF433E">
        <w:rPr>
          <w:rStyle w:val="current-selection"/>
          <w:rFonts w:eastAsia="Times New Roman"/>
          <w:color w:val="231F20"/>
        </w:rPr>
        <w:t>new</w:t>
      </w:r>
      <w:r w:rsidRPr="00AF433E">
        <w:rPr>
          <w:rStyle w:val="a"/>
          <w:rFonts w:eastAsia="Times New Roman"/>
          <w:color w:val="231F20"/>
        </w:rPr>
        <w:t xml:space="preserve"> </w:t>
      </w:r>
      <w:r w:rsidRPr="00AF433E">
        <w:rPr>
          <w:rStyle w:val="current-selection"/>
          <w:rFonts w:eastAsia="Times New Roman"/>
          <w:color w:val="231F20"/>
        </w:rPr>
        <w:t>evolutionary</w:t>
      </w:r>
      <w:r w:rsidRPr="00AF433E">
        <w:rPr>
          <w:rStyle w:val="a"/>
          <w:rFonts w:eastAsia="Times New Roman"/>
          <w:color w:val="231F20"/>
        </w:rPr>
        <w:t xml:space="preserve"> </w:t>
      </w:r>
      <w:r w:rsidRPr="00AF433E">
        <w:rPr>
          <w:rStyle w:val="current-selection"/>
          <w:rFonts w:eastAsia="Times New Roman"/>
          <w:color w:val="231F20"/>
        </w:rPr>
        <w:t>psychology</w:t>
      </w:r>
      <w:r w:rsidRPr="00AF433E">
        <w:rPr>
          <w:rStyle w:val="a"/>
          <w:rFonts w:eastAsia="Times New Roman"/>
          <w:color w:val="231F20"/>
        </w:rPr>
        <w:t xml:space="preserve"> </w:t>
      </w:r>
      <w:r w:rsidRPr="00AF433E">
        <w:rPr>
          <w:rStyle w:val="current-selection"/>
          <w:rFonts w:eastAsia="Times New Roman"/>
          <w:color w:val="231F20"/>
        </w:rPr>
        <w:t>of</w:t>
      </w:r>
      <w:r w:rsidRPr="00AF433E">
        <w:rPr>
          <w:rStyle w:val="a"/>
          <w:rFonts w:eastAsia="Times New Roman"/>
          <w:color w:val="231F20"/>
        </w:rPr>
        <w:t xml:space="preserve"> </w:t>
      </w:r>
      <w:r w:rsidRPr="00AF433E">
        <w:rPr>
          <w:rStyle w:val="current-selection"/>
          <w:rFonts w:eastAsia="Times New Roman"/>
          <w:color w:val="231F20"/>
        </w:rPr>
        <w:t>religion</w:t>
      </w:r>
      <w:r w:rsidRPr="00AF433E">
        <w:rPr>
          <w:rStyle w:val="a"/>
          <w:rFonts w:eastAsia="Times New Roman"/>
          <w:color w:val="231F20"/>
        </w:rPr>
        <w:t xml:space="preserve"> </w:t>
      </w:r>
      <w:r w:rsidRPr="00AF433E">
        <w:rPr>
          <w:rStyle w:val="current-selection"/>
          <w:rFonts w:eastAsia="Times New Roman"/>
          <w:color w:val="231F20"/>
        </w:rPr>
        <w:t>(pp.</w:t>
      </w:r>
    </w:p>
    <w:p w14:paraId="1025C013" w14:textId="77777777" w:rsidR="00B20D0B" w:rsidRPr="00AF433E" w:rsidRDefault="00B20D0B" w:rsidP="00B20D0B">
      <w:pPr>
        <w:shd w:val="clear" w:color="auto" w:fill="FFFFFF"/>
        <w:spacing w:line="0" w:lineRule="auto"/>
        <w:rPr>
          <w:rFonts w:eastAsia="Times New Roman"/>
          <w:color w:val="231F20"/>
        </w:rPr>
      </w:pPr>
      <w:r w:rsidRPr="00AF433E">
        <w:rPr>
          <w:rStyle w:val="current-selection"/>
          <w:rFonts w:eastAsia="Times New Roman"/>
          <w:color w:val="231F20"/>
        </w:rPr>
        <w:t>73–91).</w:t>
      </w:r>
      <w:r w:rsidRPr="00AF433E">
        <w:rPr>
          <w:rStyle w:val="a"/>
          <w:rFonts w:eastAsia="Times New Roman"/>
          <w:color w:val="231F20"/>
        </w:rPr>
        <w:t xml:space="preserve"> </w:t>
      </w:r>
      <w:r w:rsidRPr="00AF433E">
        <w:rPr>
          <w:rStyle w:val="current-selection"/>
          <w:rFonts w:eastAsia="Times New Roman"/>
          <w:color w:val="231F20"/>
        </w:rPr>
        <w:t>London,</w:t>
      </w:r>
      <w:r w:rsidRPr="00AF433E">
        <w:rPr>
          <w:rStyle w:val="a"/>
          <w:rFonts w:eastAsia="Times New Roman"/>
          <w:color w:val="231F20"/>
        </w:rPr>
        <w:t xml:space="preserve"> </w:t>
      </w:r>
      <w:r w:rsidRPr="00AF433E">
        <w:rPr>
          <w:rStyle w:val="current-selection"/>
          <w:rFonts w:eastAsia="Times New Roman"/>
          <w:color w:val="231F20"/>
        </w:rPr>
        <w:t>United</w:t>
      </w:r>
      <w:r w:rsidRPr="00AF433E">
        <w:rPr>
          <w:rStyle w:val="a"/>
          <w:rFonts w:eastAsia="Times New Roman"/>
          <w:color w:val="231F20"/>
        </w:rPr>
        <w:t xml:space="preserve"> </w:t>
      </w:r>
      <w:r w:rsidRPr="00AF433E">
        <w:rPr>
          <w:rStyle w:val="current-selection"/>
          <w:rFonts w:eastAsia="Times New Roman"/>
          <w:color w:val="231F20"/>
        </w:rPr>
        <w:t>Kingdom:</w:t>
      </w:r>
      <w:r w:rsidRPr="00AF433E">
        <w:rPr>
          <w:rStyle w:val="a"/>
          <w:rFonts w:eastAsia="Times New Roman"/>
          <w:color w:val="231F20"/>
        </w:rPr>
        <w:t xml:space="preserve"> </w:t>
      </w:r>
      <w:r w:rsidRPr="00AF433E">
        <w:rPr>
          <w:rStyle w:val="current-selection"/>
          <w:rFonts w:eastAsia="Times New Roman"/>
          <w:color w:val="231F20"/>
        </w:rPr>
        <w:t>Bloomsbury</w:t>
      </w:r>
      <w:r w:rsidRPr="00AF433E">
        <w:rPr>
          <w:rStyle w:val="a"/>
          <w:rFonts w:eastAsia="Times New Roman"/>
          <w:color w:val="231F20"/>
        </w:rPr>
        <w:t xml:space="preserve"> </w:t>
      </w:r>
      <w:r w:rsidRPr="00AF433E">
        <w:rPr>
          <w:rStyle w:val="current-selection"/>
          <w:rFonts w:eastAsia="Times New Roman"/>
          <w:color w:val="231F20"/>
        </w:rPr>
        <w:t>Academic.</w:t>
      </w:r>
    </w:p>
    <w:p w14:paraId="3CBE6289" w14:textId="117B20A7" w:rsidR="00F02836" w:rsidRPr="00AF433E" w:rsidRDefault="00F02836" w:rsidP="00BC565B">
      <w:pPr>
        <w:widowControl w:val="0"/>
        <w:autoSpaceDE w:val="0"/>
        <w:autoSpaceDN w:val="0"/>
        <w:adjustRightInd w:val="0"/>
        <w:spacing w:line="480" w:lineRule="auto"/>
        <w:ind w:left="720" w:hanging="720"/>
      </w:pPr>
      <w:r w:rsidRPr="00AF433E">
        <w:t>Weeden, J., &amp; Kurzban, R. (2013). What predicts religiosity? A multinational analysis of reproductive and cooperative morals. </w:t>
      </w:r>
      <w:r w:rsidRPr="00AF433E">
        <w:rPr>
          <w:i/>
          <w:iCs/>
        </w:rPr>
        <w:t>Evolution and Human Behavior</w:t>
      </w:r>
      <w:r w:rsidRPr="00AF433E">
        <w:t>, </w:t>
      </w:r>
      <w:r w:rsidRPr="00AF433E">
        <w:rPr>
          <w:i/>
          <w:iCs/>
        </w:rPr>
        <w:t>34</w:t>
      </w:r>
      <w:r w:rsidRPr="00AF433E">
        <w:t>(6), 440-445.</w:t>
      </w:r>
    </w:p>
    <w:p w14:paraId="0427A2D0" w14:textId="49E2EEC8" w:rsidR="00985AC2" w:rsidRPr="00AF433E" w:rsidRDefault="00985AC2" w:rsidP="00BC565B">
      <w:pPr>
        <w:widowControl w:val="0"/>
        <w:autoSpaceDE w:val="0"/>
        <w:autoSpaceDN w:val="0"/>
        <w:adjustRightInd w:val="0"/>
        <w:spacing w:line="480" w:lineRule="auto"/>
        <w:ind w:left="720" w:hanging="720"/>
      </w:pPr>
      <w:r w:rsidRPr="00AF433E">
        <w:t>Weeden, J., &amp; Kurzban, R. (2014). </w:t>
      </w:r>
      <w:r w:rsidRPr="00AF433E">
        <w:rPr>
          <w:i/>
          <w:iCs/>
        </w:rPr>
        <w:t>The hidden agenda of the political mind: How self-interest shapes our opinions and why we won't admit it</w:t>
      </w:r>
      <w:r w:rsidRPr="00AF433E">
        <w:t>. Princeton University Press.</w:t>
      </w:r>
    </w:p>
    <w:p w14:paraId="6D39F629" w14:textId="30EEF59F" w:rsidR="00CF3BAF" w:rsidRPr="00AF433E" w:rsidRDefault="00CF3BAF" w:rsidP="00CF3BAF">
      <w:pPr>
        <w:widowControl w:val="0"/>
        <w:autoSpaceDE w:val="0"/>
        <w:autoSpaceDN w:val="0"/>
        <w:adjustRightInd w:val="0"/>
        <w:spacing w:line="480" w:lineRule="auto"/>
        <w:ind w:left="720" w:hanging="720"/>
      </w:pPr>
      <w:r w:rsidRPr="00AF433E">
        <w:t>Weiner, B., Osborne, D., &amp; Rudolph, U. (2011). An attributional analysis of reactions to poverty: The political ideology of the giver and the perceived morality of the receiver. </w:t>
      </w:r>
      <w:r w:rsidRPr="00AF433E">
        <w:rPr>
          <w:i/>
          <w:iCs/>
        </w:rPr>
        <w:t>Personality and Social Psychology Review</w:t>
      </w:r>
      <w:r w:rsidRPr="00AF433E">
        <w:t>, </w:t>
      </w:r>
      <w:r w:rsidRPr="00AF433E">
        <w:rPr>
          <w:i/>
          <w:iCs/>
        </w:rPr>
        <w:t>15</w:t>
      </w:r>
      <w:r w:rsidRPr="00AF433E">
        <w:t>(2), 199-213.</w:t>
      </w:r>
    </w:p>
    <w:p w14:paraId="74B8C6CB" w14:textId="77777777" w:rsidR="0044515C" w:rsidRPr="00AF433E" w:rsidRDefault="0044515C" w:rsidP="0044515C">
      <w:pPr>
        <w:widowControl w:val="0"/>
        <w:autoSpaceDE w:val="0"/>
        <w:autoSpaceDN w:val="0"/>
        <w:adjustRightInd w:val="0"/>
        <w:spacing w:line="480" w:lineRule="auto"/>
        <w:ind w:left="720" w:hanging="720"/>
      </w:pPr>
      <w:r w:rsidRPr="00AF433E">
        <w:t xml:space="preserve">Westwood, S. J., Iyengar, S., </w:t>
      </w:r>
      <w:proofErr w:type="spellStart"/>
      <w:r w:rsidRPr="00AF433E">
        <w:t>Walgrave</w:t>
      </w:r>
      <w:proofErr w:type="spellEnd"/>
      <w:r w:rsidRPr="00AF433E">
        <w:t xml:space="preserve">, S., </w:t>
      </w:r>
      <w:proofErr w:type="spellStart"/>
      <w:r w:rsidRPr="00AF433E">
        <w:t>Leonisio</w:t>
      </w:r>
      <w:proofErr w:type="spellEnd"/>
      <w:r w:rsidRPr="00AF433E">
        <w:t xml:space="preserve">, R., Miller, L., &amp; </w:t>
      </w:r>
      <w:proofErr w:type="spellStart"/>
      <w:r w:rsidRPr="00AF433E">
        <w:t>Strijbis</w:t>
      </w:r>
      <w:proofErr w:type="spellEnd"/>
      <w:r w:rsidRPr="00AF433E">
        <w:t xml:space="preserve">, O. (2018). The tie that divides: Cross‐national evidence of the primacy of </w:t>
      </w:r>
      <w:proofErr w:type="spellStart"/>
      <w:r w:rsidRPr="00AF433E">
        <w:t>partyism</w:t>
      </w:r>
      <w:proofErr w:type="spellEnd"/>
      <w:r w:rsidRPr="00AF433E">
        <w:t>. </w:t>
      </w:r>
      <w:r w:rsidRPr="00AF433E">
        <w:rPr>
          <w:i/>
          <w:iCs/>
        </w:rPr>
        <w:t>European Journal of Political Research</w:t>
      </w:r>
      <w:r w:rsidRPr="00AF433E">
        <w:t>, </w:t>
      </w:r>
      <w:r w:rsidRPr="00AF433E">
        <w:rPr>
          <w:i/>
          <w:iCs/>
        </w:rPr>
        <w:t>57</w:t>
      </w:r>
      <w:r w:rsidRPr="00AF433E">
        <w:t>(2), 333-354.</w:t>
      </w:r>
    </w:p>
    <w:p w14:paraId="5B0D24EB" w14:textId="48286BF4" w:rsidR="00CF3BAF" w:rsidRPr="00AF433E" w:rsidRDefault="00CF3BAF" w:rsidP="00CF3BAF">
      <w:pPr>
        <w:widowControl w:val="0"/>
        <w:autoSpaceDE w:val="0"/>
        <w:autoSpaceDN w:val="0"/>
        <w:adjustRightInd w:val="0"/>
        <w:spacing w:line="480" w:lineRule="auto"/>
        <w:ind w:left="720" w:hanging="720"/>
      </w:pPr>
      <w:r w:rsidRPr="00AF433E">
        <w:t>Wetherell, G. A., Brandt, M. J., &amp; Reyna, C. (2013). Discrimination across the ideological divide: The role of value violations and abstract values in discrimination by liberals and conservatives. </w:t>
      </w:r>
      <w:r w:rsidRPr="00AF433E">
        <w:rPr>
          <w:i/>
          <w:iCs/>
        </w:rPr>
        <w:t>Social Psychological and Personality Science</w:t>
      </w:r>
      <w:r w:rsidRPr="00AF433E">
        <w:t>, </w:t>
      </w:r>
      <w:r w:rsidRPr="00AF433E">
        <w:rPr>
          <w:i/>
          <w:iCs/>
        </w:rPr>
        <w:t>4</w:t>
      </w:r>
      <w:r w:rsidRPr="00AF433E">
        <w:t>(6), 658-667.</w:t>
      </w:r>
    </w:p>
    <w:p w14:paraId="51C24030" w14:textId="67B23BED" w:rsidR="00603B8D" w:rsidRPr="00AF433E" w:rsidRDefault="00603B8D" w:rsidP="00CF3BAF">
      <w:pPr>
        <w:widowControl w:val="0"/>
        <w:autoSpaceDE w:val="0"/>
        <w:autoSpaceDN w:val="0"/>
        <w:adjustRightInd w:val="0"/>
        <w:spacing w:line="480" w:lineRule="auto"/>
        <w:ind w:left="720" w:hanging="720"/>
      </w:pPr>
      <w:r w:rsidRPr="00AF433E">
        <w:t xml:space="preserve">Williams, D. (2021). Socially adaptive belief. </w:t>
      </w:r>
      <w:r w:rsidRPr="00AF433E">
        <w:rPr>
          <w:i/>
          <w:iCs/>
        </w:rPr>
        <w:t>Mind &amp; Language</w:t>
      </w:r>
      <w:r w:rsidRPr="00AF433E">
        <w:t>, 36(3), 333-354.</w:t>
      </w:r>
    </w:p>
    <w:p w14:paraId="3A15C255" w14:textId="6DAE16EE" w:rsidR="005E190A" w:rsidRPr="00AF433E" w:rsidRDefault="005E190A" w:rsidP="00BC565B">
      <w:pPr>
        <w:widowControl w:val="0"/>
        <w:autoSpaceDE w:val="0"/>
        <w:autoSpaceDN w:val="0"/>
        <w:adjustRightInd w:val="0"/>
        <w:spacing w:line="480" w:lineRule="auto"/>
        <w:ind w:left="720" w:hanging="720"/>
      </w:pPr>
      <w:r w:rsidRPr="00AF433E">
        <w:t xml:space="preserve">YouGov. (2017). Americans and Trump part ways over Russia. Retrieved from </w:t>
      </w:r>
      <w:hyperlink r:id="rId31" w:history="1">
        <w:r w:rsidR="00277DF5" w:rsidRPr="00AF433E">
          <w:rPr>
            <w:rStyle w:val="Hyperlink"/>
          </w:rPr>
          <w:t>https://today.yougov.com/news/2016/12/14/americans-and-trump-part-ways-over-russia/</w:t>
        </w:r>
      </w:hyperlink>
    </w:p>
    <w:p w14:paraId="7BA5D5B2" w14:textId="3E769A86" w:rsidR="00277DF5" w:rsidRPr="00AF433E" w:rsidRDefault="00277DF5" w:rsidP="00277DF5">
      <w:pPr>
        <w:widowControl w:val="0"/>
        <w:autoSpaceDE w:val="0"/>
        <w:autoSpaceDN w:val="0"/>
        <w:adjustRightInd w:val="0"/>
        <w:spacing w:line="480" w:lineRule="auto"/>
        <w:ind w:left="720" w:hanging="720"/>
        <w:rPr>
          <w:rStyle w:val="Hyperlink"/>
        </w:rPr>
      </w:pPr>
      <w:r w:rsidRPr="00AF433E">
        <w:lastRenderedPageBreak/>
        <w:t xml:space="preserve">YouGov/Economist (2019). Retrieved from </w:t>
      </w:r>
      <w:hyperlink r:id="rId32" w:history="1">
        <w:r w:rsidRPr="00AF433E">
          <w:rPr>
            <w:rStyle w:val="Hyperlink"/>
          </w:rPr>
          <w:t>https://d25d2506sfb94s.cloudfront.net/cumulus_uploads/document/hqfjbs2lws/econTabReport.pdf</w:t>
        </w:r>
      </w:hyperlink>
    </w:p>
    <w:p w14:paraId="6712D581" w14:textId="1BFAA85C" w:rsidR="00250E21" w:rsidRPr="00AF433E" w:rsidRDefault="00250E21" w:rsidP="00250E21">
      <w:pPr>
        <w:widowControl w:val="0"/>
        <w:autoSpaceDE w:val="0"/>
        <w:autoSpaceDN w:val="0"/>
        <w:adjustRightInd w:val="0"/>
        <w:spacing w:line="480" w:lineRule="auto"/>
        <w:ind w:left="720" w:hanging="720"/>
      </w:pPr>
      <w:r w:rsidRPr="00AF433E">
        <w:t xml:space="preserve">YouGov. (2020). 75% of Republicans trust Trump’s medical advice. Retrieved from </w:t>
      </w:r>
      <w:hyperlink r:id="rId33" w:history="1">
        <w:r w:rsidRPr="00AF433E">
          <w:rPr>
            <w:rStyle w:val="Hyperlink"/>
          </w:rPr>
          <w:t>https://today.yougov.com/topics/politics/articles-reports/2020/04/24/75-republicans-trust-trumps-medical-advice</w:t>
        </w:r>
      </w:hyperlink>
    </w:p>
    <w:p w14:paraId="443AE452" w14:textId="188EDDD9" w:rsidR="00C83573" w:rsidRPr="00AF433E" w:rsidRDefault="00C83573" w:rsidP="00C83573">
      <w:pPr>
        <w:widowControl w:val="0"/>
        <w:autoSpaceDE w:val="0"/>
        <w:autoSpaceDN w:val="0"/>
        <w:adjustRightInd w:val="0"/>
        <w:spacing w:line="480" w:lineRule="auto"/>
        <w:ind w:left="720" w:hanging="720"/>
      </w:pPr>
      <w:proofErr w:type="spellStart"/>
      <w:r w:rsidRPr="00AF433E">
        <w:t>Zakrisson</w:t>
      </w:r>
      <w:proofErr w:type="spellEnd"/>
      <w:r w:rsidRPr="00AF433E">
        <w:t>, I. (2005). Construction of a short version of the Right-Wing Authoritarianism (RWA) scale. </w:t>
      </w:r>
      <w:r w:rsidRPr="00AF433E">
        <w:rPr>
          <w:i/>
          <w:iCs/>
        </w:rPr>
        <w:t>Personality and Individual Differences</w:t>
      </w:r>
      <w:r w:rsidRPr="00AF433E">
        <w:t>, </w:t>
      </w:r>
      <w:r w:rsidRPr="00AF433E">
        <w:rPr>
          <w:i/>
          <w:iCs/>
        </w:rPr>
        <w:t>39</w:t>
      </w:r>
      <w:r w:rsidRPr="00AF433E">
        <w:t>(5), 863-872.</w:t>
      </w:r>
    </w:p>
    <w:p w14:paraId="3BE195CD" w14:textId="1A5E5387" w:rsidR="00D52747" w:rsidRPr="00AF433E" w:rsidRDefault="00D52747" w:rsidP="00D52747">
      <w:pPr>
        <w:widowControl w:val="0"/>
        <w:autoSpaceDE w:val="0"/>
        <w:autoSpaceDN w:val="0"/>
        <w:adjustRightInd w:val="0"/>
        <w:spacing w:line="480" w:lineRule="auto"/>
        <w:ind w:left="720" w:hanging="720"/>
      </w:pPr>
      <w:proofErr w:type="spellStart"/>
      <w:r w:rsidRPr="00AF433E">
        <w:t>Zaller</w:t>
      </w:r>
      <w:proofErr w:type="spellEnd"/>
      <w:r w:rsidRPr="00AF433E">
        <w:t>, J. R. (1992). </w:t>
      </w:r>
      <w:r w:rsidRPr="00AF433E">
        <w:rPr>
          <w:i/>
          <w:iCs/>
        </w:rPr>
        <w:t>The nature and origins of mass opinion</w:t>
      </w:r>
      <w:r w:rsidRPr="00AF433E">
        <w:t>. Cambridge university press.</w:t>
      </w:r>
    </w:p>
    <w:p w14:paraId="4D280CE1" w14:textId="613AD7F9" w:rsidR="00CB23B0" w:rsidRPr="00AF433E" w:rsidRDefault="00CB23B0">
      <w:pPr>
        <w:widowControl w:val="0"/>
        <w:autoSpaceDE w:val="0"/>
        <w:autoSpaceDN w:val="0"/>
        <w:adjustRightInd w:val="0"/>
        <w:spacing w:line="480" w:lineRule="auto"/>
        <w:ind w:left="720" w:hanging="720"/>
      </w:pPr>
    </w:p>
    <w:p w14:paraId="297C5EC6" w14:textId="234C9A50" w:rsidR="00CF4940" w:rsidRPr="00AF433E" w:rsidRDefault="00CF4940">
      <w:pPr>
        <w:widowControl w:val="0"/>
        <w:autoSpaceDE w:val="0"/>
        <w:autoSpaceDN w:val="0"/>
        <w:adjustRightInd w:val="0"/>
        <w:spacing w:line="480" w:lineRule="auto"/>
        <w:ind w:left="720" w:hanging="720"/>
      </w:pPr>
    </w:p>
    <w:p w14:paraId="4CC8B45F" w14:textId="4ABC7B06" w:rsidR="00CF4940" w:rsidRPr="00AF433E" w:rsidRDefault="00CF4940">
      <w:pPr>
        <w:widowControl w:val="0"/>
        <w:autoSpaceDE w:val="0"/>
        <w:autoSpaceDN w:val="0"/>
        <w:adjustRightInd w:val="0"/>
        <w:spacing w:line="480" w:lineRule="auto"/>
        <w:ind w:left="720" w:hanging="720"/>
      </w:pPr>
    </w:p>
    <w:p w14:paraId="3BC87F34" w14:textId="15C4C88F" w:rsidR="00CF4940" w:rsidRPr="00AF433E" w:rsidRDefault="00CF4940">
      <w:pPr>
        <w:widowControl w:val="0"/>
        <w:autoSpaceDE w:val="0"/>
        <w:autoSpaceDN w:val="0"/>
        <w:adjustRightInd w:val="0"/>
        <w:spacing w:line="480" w:lineRule="auto"/>
        <w:ind w:left="720" w:hanging="720"/>
      </w:pPr>
    </w:p>
    <w:p w14:paraId="394EC12F" w14:textId="1CC4AD82" w:rsidR="00CF4940" w:rsidRPr="00AF433E" w:rsidRDefault="00CF4940">
      <w:pPr>
        <w:widowControl w:val="0"/>
        <w:autoSpaceDE w:val="0"/>
        <w:autoSpaceDN w:val="0"/>
        <w:adjustRightInd w:val="0"/>
        <w:spacing w:line="480" w:lineRule="auto"/>
        <w:ind w:left="720" w:hanging="720"/>
      </w:pPr>
    </w:p>
    <w:p w14:paraId="404114AA" w14:textId="1BC29FB1" w:rsidR="00766C28" w:rsidRPr="00AF433E" w:rsidRDefault="00766C28">
      <w:pPr>
        <w:widowControl w:val="0"/>
        <w:autoSpaceDE w:val="0"/>
        <w:autoSpaceDN w:val="0"/>
        <w:adjustRightInd w:val="0"/>
        <w:spacing w:line="480" w:lineRule="auto"/>
        <w:ind w:left="720" w:hanging="720"/>
      </w:pPr>
    </w:p>
    <w:p w14:paraId="14750C4A" w14:textId="69653531" w:rsidR="00766C28" w:rsidRPr="00AF433E" w:rsidRDefault="00766C28">
      <w:pPr>
        <w:widowControl w:val="0"/>
        <w:autoSpaceDE w:val="0"/>
        <w:autoSpaceDN w:val="0"/>
        <w:adjustRightInd w:val="0"/>
        <w:spacing w:line="480" w:lineRule="auto"/>
        <w:ind w:left="720" w:hanging="720"/>
      </w:pPr>
    </w:p>
    <w:p w14:paraId="6AB68F7C" w14:textId="78AB7D75" w:rsidR="00766C28" w:rsidRPr="00AF433E" w:rsidRDefault="00766C28">
      <w:pPr>
        <w:widowControl w:val="0"/>
        <w:autoSpaceDE w:val="0"/>
        <w:autoSpaceDN w:val="0"/>
        <w:adjustRightInd w:val="0"/>
        <w:spacing w:line="480" w:lineRule="auto"/>
        <w:ind w:left="720" w:hanging="720"/>
      </w:pPr>
    </w:p>
    <w:p w14:paraId="65F8E38B" w14:textId="183E3705" w:rsidR="00766C28" w:rsidRPr="00AF433E" w:rsidRDefault="00766C28">
      <w:pPr>
        <w:widowControl w:val="0"/>
        <w:autoSpaceDE w:val="0"/>
        <w:autoSpaceDN w:val="0"/>
        <w:adjustRightInd w:val="0"/>
        <w:spacing w:line="480" w:lineRule="auto"/>
        <w:ind w:left="720" w:hanging="720"/>
      </w:pPr>
    </w:p>
    <w:p w14:paraId="25D18765" w14:textId="7243F997" w:rsidR="00766C28" w:rsidRPr="00AF433E" w:rsidRDefault="00766C28">
      <w:pPr>
        <w:widowControl w:val="0"/>
        <w:autoSpaceDE w:val="0"/>
        <w:autoSpaceDN w:val="0"/>
        <w:adjustRightInd w:val="0"/>
        <w:spacing w:line="480" w:lineRule="auto"/>
        <w:ind w:left="720" w:hanging="720"/>
      </w:pPr>
    </w:p>
    <w:p w14:paraId="34CB1622" w14:textId="6E1CEEFD" w:rsidR="00766C28" w:rsidRPr="00AF433E" w:rsidRDefault="00766C28">
      <w:pPr>
        <w:widowControl w:val="0"/>
        <w:autoSpaceDE w:val="0"/>
        <w:autoSpaceDN w:val="0"/>
        <w:adjustRightInd w:val="0"/>
        <w:spacing w:line="480" w:lineRule="auto"/>
        <w:ind w:left="720" w:hanging="720"/>
      </w:pPr>
    </w:p>
    <w:p w14:paraId="285957E0" w14:textId="4E520856" w:rsidR="00766C28" w:rsidRPr="00AF433E" w:rsidRDefault="00766C28" w:rsidP="005A63E5">
      <w:pPr>
        <w:widowControl w:val="0"/>
        <w:autoSpaceDE w:val="0"/>
        <w:autoSpaceDN w:val="0"/>
        <w:adjustRightInd w:val="0"/>
        <w:spacing w:line="480" w:lineRule="auto"/>
      </w:pPr>
    </w:p>
    <w:p w14:paraId="3C169C64" w14:textId="77777777" w:rsidR="005A63E5" w:rsidRPr="00AF433E" w:rsidRDefault="005A63E5" w:rsidP="005A63E5">
      <w:pPr>
        <w:widowControl w:val="0"/>
        <w:autoSpaceDE w:val="0"/>
        <w:autoSpaceDN w:val="0"/>
        <w:adjustRightInd w:val="0"/>
        <w:spacing w:line="480" w:lineRule="auto"/>
      </w:pPr>
    </w:p>
    <w:p w14:paraId="69E6CCA7" w14:textId="77777777" w:rsidR="00766C28" w:rsidRPr="00AF433E" w:rsidRDefault="00766C28">
      <w:pPr>
        <w:widowControl w:val="0"/>
        <w:autoSpaceDE w:val="0"/>
        <w:autoSpaceDN w:val="0"/>
        <w:adjustRightInd w:val="0"/>
        <w:spacing w:line="480" w:lineRule="auto"/>
        <w:ind w:left="720" w:hanging="720"/>
      </w:pPr>
    </w:p>
    <w:p w14:paraId="12CC4A19" w14:textId="5ED28C02" w:rsidR="00406436" w:rsidRPr="00AF433E" w:rsidRDefault="00CF4940" w:rsidP="003C4734">
      <w:pPr>
        <w:spacing w:line="360" w:lineRule="auto"/>
        <w:rPr>
          <w:rFonts w:eastAsia="Times New Roman"/>
          <w:color w:val="222222"/>
          <w:shd w:val="clear" w:color="auto" w:fill="FFFFFF"/>
        </w:rPr>
      </w:pPr>
      <w:r w:rsidRPr="00AF433E">
        <w:rPr>
          <w:rFonts w:eastAsia="Times New Roman"/>
          <w:bCs/>
          <w:color w:val="222222"/>
          <w:shd w:val="clear" w:color="auto" w:fill="FFFFFF"/>
        </w:rPr>
        <w:lastRenderedPageBreak/>
        <w:t>Table 1.</w:t>
      </w:r>
      <w:r w:rsidRPr="00AF433E">
        <w:rPr>
          <w:rFonts w:eastAsia="Times New Roman"/>
          <w:b/>
          <w:color w:val="222222"/>
          <w:shd w:val="clear" w:color="auto" w:fill="FFFFFF"/>
        </w:rPr>
        <w:t xml:space="preserve"> </w:t>
      </w:r>
      <w:r w:rsidRPr="00AF433E">
        <w:rPr>
          <w:rFonts w:eastAsia="Times New Roman"/>
          <w:color w:val="222222"/>
          <w:shd w:val="clear" w:color="auto" w:fill="FFFFFF"/>
        </w:rPr>
        <w:t>Double standards of liberal and conservative political beliefs</w:t>
      </w:r>
      <w:r w:rsidR="005A63E5" w:rsidRPr="00AF433E">
        <w:rPr>
          <w:rFonts w:eastAsia="Times New Roman"/>
          <w:color w:val="222222"/>
          <w:shd w:val="clear" w:color="auto" w:fill="FFFFFF"/>
        </w:rPr>
        <w:t xml:space="preserve"> in the U.S.</w:t>
      </w:r>
    </w:p>
    <w:tbl>
      <w:tblPr>
        <w:tblW w:w="9344" w:type="dxa"/>
        <w:tblInd w:w="-53" w:type="dxa"/>
        <w:tblCellMar>
          <w:left w:w="0" w:type="dxa"/>
          <w:right w:w="0" w:type="dxa"/>
        </w:tblCellMar>
        <w:tblLook w:val="04A0" w:firstRow="1" w:lastRow="0" w:firstColumn="1" w:lastColumn="0" w:noHBand="0" w:noVBand="1"/>
      </w:tblPr>
      <w:tblGrid>
        <w:gridCol w:w="2295"/>
        <w:gridCol w:w="3780"/>
        <w:gridCol w:w="1260"/>
        <w:gridCol w:w="2009"/>
      </w:tblGrid>
      <w:tr w:rsidR="00CF4940" w:rsidRPr="00AF433E" w14:paraId="6C491624" w14:textId="77777777" w:rsidTr="003C4734">
        <w:trPr>
          <w:trHeight w:val="315"/>
        </w:trPr>
        <w:tc>
          <w:tcPr>
            <w:tcW w:w="2295"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6620D71E" w14:textId="77777777" w:rsidR="00CF4940" w:rsidRPr="00AF433E" w:rsidRDefault="00CF4940" w:rsidP="003C4734">
            <w:pPr>
              <w:spacing w:line="360" w:lineRule="auto"/>
              <w:rPr>
                <w:rFonts w:eastAsia="Times New Roman"/>
                <w:b/>
                <w:bCs/>
                <w:color w:val="222222"/>
                <w:sz w:val="20"/>
                <w:szCs w:val="20"/>
              </w:rPr>
            </w:pPr>
            <w:r w:rsidRPr="00AF433E">
              <w:rPr>
                <w:rFonts w:eastAsia="Times New Roman"/>
                <w:b/>
                <w:bCs/>
                <w:color w:val="222222"/>
                <w:sz w:val="20"/>
                <w:szCs w:val="20"/>
              </w:rPr>
              <w:t>Moral principle</w:t>
            </w:r>
          </w:p>
        </w:tc>
        <w:tc>
          <w:tcPr>
            <w:tcW w:w="3780" w:type="dxa"/>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14E9856C" w14:textId="77777777" w:rsidR="00CF4940" w:rsidRPr="00AF433E" w:rsidRDefault="00CF4940" w:rsidP="003C4734">
            <w:pPr>
              <w:spacing w:line="360" w:lineRule="auto"/>
              <w:rPr>
                <w:rFonts w:eastAsia="Times New Roman"/>
                <w:b/>
                <w:bCs/>
                <w:color w:val="222222"/>
                <w:sz w:val="20"/>
                <w:szCs w:val="20"/>
              </w:rPr>
            </w:pPr>
            <w:r w:rsidRPr="00AF433E">
              <w:rPr>
                <w:rFonts w:eastAsia="Times New Roman"/>
                <w:b/>
                <w:bCs/>
                <w:color w:val="222222"/>
                <w:sz w:val="20"/>
                <w:szCs w:val="20"/>
              </w:rPr>
              <w:t>Double standard</w:t>
            </w:r>
          </w:p>
        </w:tc>
        <w:tc>
          <w:tcPr>
            <w:tcW w:w="1260" w:type="dxa"/>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5DB04CCF" w14:textId="77777777" w:rsidR="00CF4940" w:rsidRPr="00AF433E" w:rsidRDefault="00CF4940" w:rsidP="003C4734">
            <w:pPr>
              <w:spacing w:line="360" w:lineRule="auto"/>
              <w:rPr>
                <w:rFonts w:eastAsia="Times New Roman"/>
                <w:b/>
                <w:bCs/>
                <w:color w:val="222222"/>
                <w:sz w:val="20"/>
                <w:szCs w:val="20"/>
              </w:rPr>
            </w:pPr>
            <w:r w:rsidRPr="00AF433E">
              <w:rPr>
                <w:rFonts w:eastAsia="Times New Roman"/>
                <w:b/>
                <w:bCs/>
                <w:color w:val="222222"/>
                <w:sz w:val="20"/>
                <w:szCs w:val="20"/>
              </w:rPr>
              <w:t>Ideology</w:t>
            </w:r>
          </w:p>
        </w:tc>
        <w:tc>
          <w:tcPr>
            <w:tcW w:w="2009" w:type="dxa"/>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4F7F9377" w14:textId="77777777" w:rsidR="00CF4940" w:rsidRPr="00AF433E" w:rsidRDefault="00CF4940" w:rsidP="003C4734">
            <w:pPr>
              <w:spacing w:line="360" w:lineRule="auto"/>
              <w:rPr>
                <w:rFonts w:eastAsia="Times New Roman"/>
                <w:b/>
                <w:bCs/>
                <w:color w:val="222222"/>
                <w:sz w:val="20"/>
                <w:szCs w:val="20"/>
              </w:rPr>
            </w:pPr>
            <w:r w:rsidRPr="00AF433E">
              <w:rPr>
                <w:rFonts w:eastAsia="Times New Roman"/>
                <w:b/>
                <w:bCs/>
                <w:color w:val="222222"/>
                <w:sz w:val="20"/>
                <w:szCs w:val="20"/>
              </w:rPr>
              <w:t>Source in manuscript</w:t>
            </w:r>
          </w:p>
        </w:tc>
      </w:tr>
      <w:tr w:rsidR="00CF4940" w:rsidRPr="00AF433E" w14:paraId="27292EC8" w14:textId="77777777" w:rsidTr="003C4734">
        <w:trPr>
          <w:trHeight w:val="738"/>
        </w:trPr>
        <w:tc>
          <w:tcPr>
            <w:tcW w:w="2295"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4AE36215" w14:textId="77777777" w:rsidR="00CF4940" w:rsidRPr="00AF433E" w:rsidRDefault="00CF4940" w:rsidP="0096576D">
            <w:pPr>
              <w:rPr>
                <w:rFonts w:eastAsia="Times New Roman"/>
                <w:color w:val="222222"/>
                <w:sz w:val="20"/>
                <w:szCs w:val="20"/>
              </w:rPr>
            </w:pPr>
            <w:r w:rsidRPr="00AF433E">
              <w:rPr>
                <w:rFonts w:eastAsia="Times New Roman"/>
                <w:color w:val="222222"/>
                <w:sz w:val="20"/>
                <w:szCs w:val="20"/>
              </w:rPr>
              <w:t>Torture and civilian casualties are an acceptable part of war</w:t>
            </w:r>
          </w:p>
        </w:tc>
        <w:tc>
          <w:tcPr>
            <w:tcW w:w="378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103694FA" w14:textId="77777777" w:rsidR="00CF4940" w:rsidRPr="00AF433E" w:rsidRDefault="00CF4940" w:rsidP="0096576D">
            <w:pPr>
              <w:rPr>
                <w:rFonts w:eastAsia="Times New Roman"/>
                <w:color w:val="222222"/>
                <w:sz w:val="20"/>
                <w:szCs w:val="20"/>
              </w:rPr>
            </w:pPr>
            <w:r w:rsidRPr="00AF433E">
              <w:rPr>
                <w:rFonts w:eastAsia="Times New Roman"/>
                <w:color w:val="222222"/>
                <w:sz w:val="20"/>
                <w:szCs w:val="20"/>
              </w:rPr>
              <w:t>…unless they perpetrated by Iraqis, in which case they are unacceptable</w:t>
            </w:r>
          </w:p>
        </w:tc>
        <w:tc>
          <w:tcPr>
            <w:tcW w:w="126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18FDEA07" w14:textId="77777777" w:rsidR="00CF4940" w:rsidRPr="00AF433E" w:rsidRDefault="00CF4940" w:rsidP="0096576D">
            <w:pPr>
              <w:rPr>
                <w:rFonts w:eastAsia="Times New Roman"/>
                <w:color w:val="222222"/>
                <w:sz w:val="20"/>
                <w:szCs w:val="20"/>
              </w:rPr>
            </w:pPr>
            <w:r w:rsidRPr="00AF433E">
              <w:rPr>
                <w:rFonts w:eastAsia="Times New Roman"/>
                <w:color w:val="222222"/>
                <w:sz w:val="20"/>
                <w:szCs w:val="20"/>
              </w:rPr>
              <w:t>Conservative</w:t>
            </w:r>
          </w:p>
        </w:tc>
        <w:tc>
          <w:tcPr>
            <w:tcW w:w="200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6007D2A7" w14:textId="77777777" w:rsidR="00CF4940" w:rsidRPr="00AF433E" w:rsidRDefault="00CF4940" w:rsidP="0096576D">
            <w:pPr>
              <w:rPr>
                <w:rFonts w:eastAsia="Times New Roman"/>
                <w:color w:val="222222"/>
                <w:sz w:val="20"/>
                <w:szCs w:val="20"/>
              </w:rPr>
            </w:pPr>
            <w:r w:rsidRPr="00AF433E">
              <w:rPr>
                <w:rFonts w:eastAsia="Times New Roman"/>
                <w:color w:val="222222"/>
                <w:sz w:val="20"/>
                <w:szCs w:val="20"/>
              </w:rPr>
              <w:t>Perpetrator biases in political belief systems</w:t>
            </w:r>
          </w:p>
        </w:tc>
      </w:tr>
      <w:tr w:rsidR="00CF4940" w:rsidRPr="00AF433E" w14:paraId="3B5D80CE" w14:textId="77777777" w:rsidTr="003C4734">
        <w:trPr>
          <w:trHeight w:val="513"/>
        </w:trPr>
        <w:tc>
          <w:tcPr>
            <w:tcW w:w="2295"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71F46786" w14:textId="77777777" w:rsidR="00CF4940" w:rsidRPr="00AF433E" w:rsidRDefault="00CF4940" w:rsidP="0096576D">
            <w:pPr>
              <w:rPr>
                <w:rFonts w:eastAsia="Times New Roman"/>
                <w:color w:val="222222"/>
                <w:sz w:val="20"/>
                <w:szCs w:val="20"/>
              </w:rPr>
            </w:pPr>
            <w:r w:rsidRPr="00AF433E">
              <w:rPr>
                <w:rFonts w:eastAsia="Times New Roman"/>
                <w:color w:val="222222"/>
                <w:sz w:val="20"/>
                <w:szCs w:val="20"/>
              </w:rPr>
              <w:t>People should not be so easily offended</w:t>
            </w:r>
          </w:p>
        </w:tc>
        <w:tc>
          <w:tcPr>
            <w:tcW w:w="378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48347AB6" w14:textId="77777777" w:rsidR="00CF4940" w:rsidRPr="00AF433E" w:rsidRDefault="00CF4940" w:rsidP="0096576D">
            <w:pPr>
              <w:rPr>
                <w:rFonts w:eastAsia="Times New Roman"/>
                <w:color w:val="222222"/>
                <w:sz w:val="20"/>
                <w:szCs w:val="20"/>
              </w:rPr>
            </w:pPr>
            <w:r w:rsidRPr="00AF433E">
              <w:rPr>
                <w:rFonts w:eastAsia="Times New Roman"/>
                <w:color w:val="222222"/>
                <w:sz w:val="20"/>
                <w:szCs w:val="20"/>
              </w:rPr>
              <w:t>…unless they are white, Christian, men, or police officers</w:t>
            </w:r>
          </w:p>
        </w:tc>
        <w:tc>
          <w:tcPr>
            <w:tcW w:w="126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20547BD9" w14:textId="77777777" w:rsidR="00CF4940" w:rsidRPr="00AF433E" w:rsidRDefault="00CF4940" w:rsidP="0096576D">
            <w:pPr>
              <w:rPr>
                <w:rFonts w:eastAsia="Times New Roman"/>
                <w:color w:val="222222"/>
                <w:sz w:val="20"/>
                <w:szCs w:val="20"/>
              </w:rPr>
            </w:pPr>
            <w:r w:rsidRPr="00AF433E">
              <w:rPr>
                <w:rFonts w:eastAsia="Times New Roman"/>
                <w:color w:val="222222"/>
                <w:sz w:val="20"/>
                <w:szCs w:val="20"/>
              </w:rPr>
              <w:t>Conservative</w:t>
            </w:r>
          </w:p>
        </w:tc>
        <w:tc>
          <w:tcPr>
            <w:tcW w:w="200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6420049A" w14:textId="77777777" w:rsidR="00CF4940" w:rsidRPr="00AF433E" w:rsidRDefault="00CF4940" w:rsidP="0096576D">
            <w:pPr>
              <w:rPr>
                <w:rFonts w:eastAsia="Times New Roman"/>
                <w:color w:val="222222"/>
                <w:sz w:val="20"/>
                <w:szCs w:val="20"/>
              </w:rPr>
            </w:pPr>
            <w:r w:rsidRPr="00AF433E">
              <w:rPr>
                <w:rFonts w:eastAsia="Times New Roman"/>
                <w:color w:val="222222"/>
                <w:sz w:val="20"/>
                <w:szCs w:val="20"/>
              </w:rPr>
              <w:t>Victim biases in political belief systems</w:t>
            </w:r>
          </w:p>
        </w:tc>
      </w:tr>
      <w:tr w:rsidR="00CF4940" w:rsidRPr="00AF433E" w14:paraId="7B9D4B5A" w14:textId="77777777" w:rsidTr="003C4734">
        <w:trPr>
          <w:trHeight w:val="1017"/>
        </w:trPr>
        <w:tc>
          <w:tcPr>
            <w:tcW w:w="2295"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0D233827" w14:textId="77777777" w:rsidR="00CF4940" w:rsidRPr="00AF433E" w:rsidRDefault="00CF4940" w:rsidP="0096576D">
            <w:pPr>
              <w:rPr>
                <w:rFonts w:eastAsia="Times New Roman"/>
                <w:color w:val="222222"/>
                <w:sz w:val="20"/>
                <w:szCs w:val="20"/>
              </w:rPr>
            </w:pPr>
            <w:r w:rsidRPr="00AF433E">
              <w:rPr>
                <w:rFonts w:eastAsia="Times New Roman"/>
                <w:color w:val="222222"/>
                <w:sz w:val="20"/>
                <w:szCs w:val="20"/>
              </w:rPr>
              <w:t>Poor people in America have no one to blame but themselves</w:t>
            </w:r>
          </w:p>
        </w:tc>
        <w:tc>
          <w:tcPr>
            <w:tcW w:w="378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1B2DF76D" w14:textId="77777777" w:rsidR="00CF4940" w:rsidRPr="00AF433E" w:rsidRDefault="00CF4940" w:rsidP="0096576D">
            <w:pPr>
              <w:rPr>
                <w:rFonts w:eastAsia="Times New Roman"/>
                <w:color w:val="222222"/>
                <w:sz w:val="20"/>
                <w:szCs w:val="20"/>
              </w:rPr>
            </w:pPr>
            <w:r w:rsidRPr="00AF433E">
              <w:rPr>
                <w:rFonts w:eastAsia="Times New Roman"/>
                <w:color w:val="222222"/>
                <w:sz w:val="20"/>
                <w:szCs w:val="20"/>
              </w:rPr>
              <w:t>…unless they are working class white people, in which case they should blame immigration, international trade, and reverse discrimination</w:t>
            </w:r>
          </w:p>
        </w:tc>
        <w:tc>
          <w:tcPr>
            <w:tcW w:w="126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4D79E079" w14:textId="77777777" w:rsidR="00CF4940" w:rsidRPr="00AF433E" w:rsidRDefault="00CF4940" w:rsidP="0096576D">
            <w:pPr>
              <w:rPr>
                <w:rFonts w:eastAsia="Times New Roman"/>
                <w:color w:val="222222"/>
                <w:sz w:val="20"/>
                <w:szCs w:val="20"/>
              </w:rPr>
            </w:pPr>
            <w:r w:rsidRPr="00AF433E">
              <w:rPr>
                <w:rFonts w:eastAsia="Times New Roman"/>
                <w:color w:val="222222"/>
                <w:sz w:val="20"/>
                <w:szCs w:val="20"/>
              </w:rPr>
              <w:t>Conservative</w:t>
            </w:r>
          </w:p>
        </w:tc>
        <w:tc>
          <w:tcPr>
            <w:tcW w:w="200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57A54D8F" w14:textId="77777777" w:rsidR="00CF4940" w:rsidRPr="00AF433E" w:rsidRDefault="00CF4940" w:rsidP="0096576D">
            <w:pPr>
              <w:rPr>
                <w:rFonts w:eastAsia="Times New Roman"/>
                <w:color w:val="222222"/>
                <w:sz w:val="20"/>
                <w:szCs w:val="20"/>
              </w:rPr>
            </w:pPr>
            <w:r w:rsidRPr="00AF433E">
              <w:rPr>
                <w:rFonts w:eastAsia="Times New Roman"/>
                <w:color w:val="222222"/>
                <w:sz w:val="20"/>
                <w:szCs w:val="20"/>
              </w:rPr>
              <w:t>Attributional biases in political belief systems</w:t>
            </w:r>
          </w:p>
        </w:tc>
      </w:tr>
      <w:tr w:rsidR="00CF4940" w:rsidRPr="00AF433E" w14:paraId="00708908" w14:textId="77777777" w:rsidTr="003C4734">
        <w:trPr>
          <w:trHeight w:val="747"/>
        </w:trPr>
        <w:tc>
          <w:tcPr>
            <w:tcW w:w="2295"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5C60A4D1" w14:textId="77777777" w:rsidR="00CF4940" w:rsidRPr="00AF433E" w:rsidRDefault="00CF4940" w:rsidP="0096576D">
            <w:pPr>
              <w:rPr>
                <w:rFonts w:eastAsia="Times New Roman"/>
                <w:color w:val="222222"/>
                <w:sz w:val="20"/>
                <w:szCs w:val="20"/>
              </w:rPr>
            </w:pPr>
            <w:r w:rsidRPr="00AF433E">
              <w:rPr>
                <w:rFonts w:eastAsia="Times New Roman"/>
                <w:color w:val="222222"/>
                <w:sz w:val="20"/>
                <w:szCs w:val="20"/>
              </w:rPr>
              <w:t>Foreigners are a threat to national unity</w:t>
            </w:r>
          </w:p>
        </w:tc>
        <w:tc>
          <w:tcPr>
            <w:tcW w:w="378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029FE023" w14:textId="77777777" w:rsidR="00CF4940" w:rsidRPr="00AF433E" w:rsidRDefault="00CF4940" w:rsidP="0096576D">
            <w:pPr>
              <w:rPr>
                <w:rFonts w:eastAsia="Times New Roman"/>
                <w:color w:val="222222"/>
                <w:sz w:val="20"/>
                <w:szCs w:val="20"/>
              </w:rPr>
            </w:pPr>
            <w:r w:rsidRPr="00AF433E">
              <w:rPr>
                <w:rFonts w:eastAsia="Times New Roman"/>
                <w:color w:val="222222"/>
                <w:sz w:val="20"/>
                <w:szCs w:val="20"/>
              </w:rPr>
              <w:t>…except Asian immigrants, Christian immigrants, European immigrants, Israelis, and Vladimir Putin</w:t>
            </w:r>
          </w:p>
        </w:tc>
        <w:tc>
          <w:tcPr>
            <w:tcW w:w="126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4A665C02" w14:textId="77777777" w:rsidR="00CF4940" w:rsidRPr="00AF433E" w:rsidRDefault="00CF4940" w:rsidP="0096576D">
            <w:pPr>
              <w:rPr>
                <w:rFonts w:eastAsia="Times New Roman"/>
                <w:color w:val="222222"/>
                <w:sz w:val="20"/>
                <w:szCs w:val="20"/>
              </w:rPr>
            </w:pPr>
            <w:r w:rsidRPr="00AF433E">
              <w:rPr>
                <w:rFonts w:eastAsia="Times New Roman"/>
                <w:color w:val="222222"/>
                <w:sz w:val="20"/>
                <w:szCs w:val="20"/>
              </w:rPr>
              <w:t>Conservative</w:t>
            </w:r>
          </w:p>
        </w:tc>
        <w:tc>
          <w:tcPr>
            <w:tcW w:w="200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53E48288" w14:textId="5271D1E8" w:rsidR="00CF4940" w:rsidRPr="00AF433E" w:rsidRDefault="00CB6A08" w:rsidP="0096576D">
            <w:pPr>
              <w:rPr>
                <w:rFonts w:eastAsia="Times New Roman"/>
                <w:color w:val="222222"/>
                <w:sz w:val="20"/>
                <w:szCs w:val="20"/>
              </w:rPr>
            </w:pPr>
            <w:r w:rsidRPr="00AF433E">
              <w:rPr>
                <w:rFonts w:eastAsia="Times New Roman"/>
                <w:color w:val="222222"/>
                <w:sz w:val="20"/>
                <w:szCs w:val="20"/>
              </w:rPr>
              <w:t>Intolerance Theory</w:t>
            </w:r>
          </w:p>
        </w:tc>
      </w:tr>
      <w:tr w:rsidR="00CF4940" w:rsidRPr="00AF433E" w14:paraId="797BE0AE" w14:textId="77777777" w:rsidTr="003C4734">
        <w:trPr>
          <w:trHeight w:val="1188"/>
        </w:trPr>
        <w:tc>
          <w:tcPr>
            <w:tcW w:w="2295"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7845A16A" w14:textId="77777777" w:rsidR="00CF4940" w:rsidRPr="00AF433E" w:rsidRDefault="00CF4940" w:rsidP="0096576D">
            <w:pPr>
              <w:rPr>
                <w:rFonts w:eastAsia="Times New Roman"/>
                <w:color w:val="222222"/>
                <w:sz w:val="20"/>
                <w:szCs w:val="20"/>
              </w:rPr>
            </w:pPr>
            <w:r w:rsidRPr="00AF433E">
              <w:rPr>
                <w:rFonts w:eastAsia="Times New Roman"/>
                <w:color w:val="222222"/>
                <w:sz w:val="20"/>
                <w:szCs w:val="20"/>
              </w:rPr>
              <w:t>We must respect authority figures</w:t>
            </w:r>
          </w:p>
        </w:tc>
        <w:tc>
          <w:tcPr>
            <w:tcW w:w="378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224E517A" w14:textId="2F96E162" w:rsidR="00CF4940" w:rsidRPr="00AF433E" w:rsidRDefault="00CF4940" w:rsidP="0096576D">
            <w:pPr>
              <w:rPr>
                <w:rFonts w:eastAsia="Times New Roman"/>
                <w:color w:val="222222"/>
                <w:sz w:val="20"/>
                <w:szCs w:val="20"/>
              </w:rPr>
            </w:pPr>
            <w:r w:rsidRPr="00AF433E">
              <w:rPr>
                <w:rFonts w:eastAsia="Times New Roman"/>
                <w:color w:val="222222"/>
                <w:sz w:val="20"/>
                <w:szCs w:val="20"/>
              </w:rPr>
              <w:t xml:space="preserve">…except climate scientists, the Internal Revenue Service, civil rights activists, regulatory agencies, public universities, the national news media, the FBI, </w:t>
            </w:r>
            <w:r w:rsidR="006A430E" w:rsidRPr="00AF433E">
              <w:rPr>
                <w:rFonts w:eastAsia="Times New Roman"/>
                <w:color w:val="222222"/>
                <w:sz w:val="20"/>
                <w:szCs w:val="20"/>
              </w:rPr>
              <w:t xml:space="preserve">the WHO, </w:t>
            </w:r>
            <w:r w:rsidRPr="00AF433E">
              <w:rPr>
                <w:rFonts w:eastAsia="Times New Roman"/>
                <w:color w:val="222222"/>
                <w:sz w:val="20"/>
                <w:szCs w:val="20"/>
              </w:rPr>
              <w:t>or Barack Obama</w:t>
            </w:r>
          </w:p>
        </w:tc>
        <w:tc>
          <w:tcPr>
            <w:tcW w:w="126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31987EFA" w14:textId="77777777" w:rsidR="00CF4940" w:rsidRPr="00AF433E" w:rsidRDefault="00CF4940" w:rsidP="0096576D">
            <w:pPr>
              <w:rPr>
                <w:rFonts w:eastAsia="Times New Roman"/>
                <w:color w:val="222222"/>
                <w:sz w:val="20"/>
                <w:szCs w:val="20"/>
              </w:rPr>
            </w:pPr>
            <w:r w:rsidRPr="00AF433E">
              <w:rPr>
                <w:rFonts w:eastAsia="Times New Roman"/>
                <w:color w:val="222222"/>
                <w:sz w:val="20"/>
                <w:szCs w:val="20"/>
              </w:rPr>
              <w:t>Conservative</w:t>
            </w:r>
          </w:p>
        </w:tc>
        <w:tc>
          <w:tcPr>
            <w:tcW w:w="200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424C0580" w14:textId="77777777" w:rsidR="00CF4940" w:rsidRPr="00AF433E" w:rsidRDefault="00CF4940" w:rsidP="0096576D">
            <w:pPr>
              <w:rPr>
                <w:rFonts w:eastAsia="Times New Roman"/>
                <w:color w:val="222222"/>
                <w:sz w:val="20"/>
                <w:szCs w:val="20"/>
              </w:rPr>
            </w:pPr>
            <w:r w:rsidRPr="00AF433E">
              <w:rPr>
                <w:rFonts w:eastAsia="Times New Roman"/>
                <w:color w:val="222222"/>
                <w:sz w:val="20"/>
                <w:szCs w:val="20"/>
              </w:rPr>
              <w:t>Authoritarianism Theory</w:t>
            </w:r>
          </w:p>
        </w:tc>
      </w:tr>
      <w:tr w:rsidR="00CF4940" w:rsidRPr="00AF433E" w14:paraId="05A960C1" w14:textId="77777777" w:rsidTr="003C4734">
        <w:trPr>
          <w:trHeight w:val="756"/>
        </w:trPr>
        <w:tc>
          <w:tcPr>
            <w:tcW w:w="229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067639B" w14:textId="77777777" w:rsidR="00CF4940" w:rsidRPr="00AF433E" w:rsidRDefault="00CF4940" w:rsidP="0096576D">
            <w:pPr>
              <w:rPr>
                <w:rFonts w:eastAsia="Times New Roman"/>
                <w:sz w:val="20"/>
                <w:szCs w:val="20"/>
              </w:rPr>
            </w:pPr>
            <w:r w:rsidRPr="00AF433E">
              <w:rPr>
                <w:rFonts w:eastAsia="Times New Roman"/>
                <w:sz w:val="20"/>
                <w:szCs w:val="20"/>
              </w:rPr>
              <w:t>Nobody deserves a free handout from the government</w:t>
            </w:r>
          </w:p>
          <w:p w14:paraId="3964F678" w14:textId="77777777" w:rsidR="00CF4940" w:rsidRPr="00AF433E" w:rsidRDefault="00CF4940" w:rsidP="0096576D">
            <w:pPr>
              <w:rPr>
                <w:rFonts w:eastAsia="Times New Roman"/>
                <w:sz w:val="20"/>
                <w:szCs w:val="20"/>
              </w:rPr>
            </w:pPr>
          </w:p>
        </w:tc>
        <w:tc>
          <w:tcPr>
            <w:tcW w:w="378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150262B" w14:textId="77777777" w:rsidR="00CF4940" w:rsidRPr="00AF433E" w:rsidRDefault="00CF4940" w:rsidP="0096576D">
            <w:pPr>
              <w:rPr>
                <w:rFonts w:eastAsia="Times New Roman"/>
                <w:sz w:val="20"/>
                <w:szCs w:val="20"/>
              </w:rPr>
            </w:pPr>
            <w:r w:rsidRPr="00AF433E">
              <w:rPr>
                <w:rFonts w:eastAsia="Times New Roman"/>
                <w:sz w:val="20"/>
                <w:szCs w:val="20"/>
              </w:rPr>
              <w:t>...except small, working class towns in America's heartland</w:t>
            </w:r>
          </w:p>
        </w:tc>
        <w:tc>
          <w:tcPr>
            <w:tcW w:w="12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AD531E3" w14:textId="77777777" w:rsidR="00CF4940" w:rsidRPr="00AF433E" w:rsidRDefault="00CF4940" w:rsidP="0096576D">
            <w:pPr>
              <w:rPr>
                <w:rFonts w:eastAsia="Times New Roman"/>
                <w:sz w:val="20"/>
                <w:szCs w:val="20"/>
              </w:rPr>
            </w:pPr>
            <w:r w:rsidRPr="00AF433E">
              <w:rPr>
                <w:rFonts w:eastAsia="Times New Roman"/>
                <w:sz w:val="20"/>
                <w:szCs w:val="20"/>
              </w:rPr>
              <w:t>Conservative</w:t>
            </w:r>
          </w:p>
        </w:tc>
        <w:tc>
          <w:tcPr>
            <w:tcW w:w="20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FE7AB74" w14:textId="77777777" w:rsidR="00CF4940" w:rsidRPr="00AF433E" w:rsidRDefault="00CF4940" w:rsidP="0096576D">
            <w:pPr>
              <w:rPr>
                <w:rFonts w:eastAsia="Times New Roman"/>
                <w:sz w:val="20"/>
                <w:szCs w:val="20"/>
              </w:rPr>
            </w:pPr>
            <w:r w:rsidRPr="00AF433E">
              <w:rPr>
                <w:rFonts w:eastAsia="Times New Roman"/>
                <w:sz w:val="20"/>
                <w:szCs w:val="20"/>
              </w:rPr>
              <w:t>Attributional biases in political belief systems</w:t>
            </w:r>
          </w:p>
        </w:tc>
      </w:tr>
      <w:tr w:rsidR="00CF4940" w:rsidRPr="00AF433E" w14:paraId="5251A32C" w14:textId="77777777" w:rsidTr="003C4734">
        <w:trPr>
          <w:trHeight w:val="648"/>
        </w:trPr>
        <w:tc>
          <w:tcPr>
            <w:tcW w:w="2295"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4DF176E6" w14:textId="77777777" w:rsidR="00CF4940" w:rsidRPr="00AF433E" w:rsidRDefault="00CF4940" w:rsidP="0096576D">
            <w:pPr>
              <w:rPr>
                <w:rFonts w:eastAsia="Times New Roman"/>
                <w:color w:val="222222"/>
                <w:sz w:val="20"/>
                <w:szCs w:val="20"/>
              </w:rPr>
            </w:pPr>
            <w:r w:rsidRPr="00AF433E">
              <w:rPr>
                <w:rFonts w:eastAsia="Times New Roman"/>
                <w:color w:val="222222"/>
                <w:sz w:val="20"/>
                <w:szCs w:val="20"/>
              </w:rPr>
              <w:t>We must stand up for free speech</w:t>
            </w:r>
          </w:p>
        </w:tc>
        <w:tc>
          <w:tcPr>
            <w:tcW w:w="378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436B2487" w14:textId="77777777" w:rsidR="00CF4940" w:rsidRPr="00AF433E" w:rsidRDefault="00CF4940" w:rsidP="0096576D">
            <w:pPr>
              <w:rPr>
                <w:rFonts w:eastAsia="Times New Roman"/>
                <w:color w:val="222222"/>
                <w:sz w:val="20"/>
                <w:szCs w:val="20"/>
              </w:rPr>
            </w:pPr>
            <w:r w:rsidRPr="00AF433E">
              <w:rPr>
                <w:rFonts w:eastAsia="Times New Roman"/>
                <w:color w:val="222222"/>
                <w:sz w:val="20"/>
                <w:szCs w:val="20"/>
              </w:rPr>
              <w:t>…unless the speakers are fighting against my ideology or political party</w:t>
            </w:r>
          </w:p>
        </w:tc>
        <w:tc>
          <w:tcPr>
            <w:tcW w:w="126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00653A1F" w14:textId="77777777" w:rsidR="00CF4940" w:rsidRPr="00AF433E" w:rsidRDefault="00CF4940" w:rsidP="0096576D">
            <w:pPr>
              <w:rPr>
                <w:rFonts w:eastAsia="Times New Roman"/>
                <w:color w:val="222222"/>
                <w:sz w:val="20"/>
                <w:szCs w:val="20"/>
              </w:rPr>
            </w:pPr>
            <w:r w:rsidRPr="00AF433E">
              <w:rPr>
                <w:rFonts w:eastAsia="Times New Roman"/>
                <w:color w:val="222222"/>
                <w:sz w:val="20"/>
                <w:szCs w:val="20"/>
              </w:rPr>
              <w:t>Liberal and conservative</w:t>
            </w:r>
          </w:p>
        </w:tc>
        <w:tc>
          <w:tcPr>
            <w:tcW w:w="200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46735A07" w14:textId="77777777" w:rsidR="00CF4940" w:rsidRPr="00AF433E" w:rsidRDefault="00CF4940" w:rsidP="0096576D">
            <w:pPr>
              <w:rPr>
                <w:rFonts w:eastAsia="Times New Roman"/>
                <w:color w:val="222222"/>
                <w:sz w:val="20"/>
                <w:szCs w:val="20"/>
              </w:rPr>
            </w:pPr>
            <w:r w:rsidRPr="00AF433E">
              <w:rPr>
                <w:rFonts w:eastAsia="Times New Roman"/>
                <w:color w:val="222222"/>
                <w:sz w:val="20"/>
                <w:szCs w:val="20"/>
              </w:rPr>
              <w:t>Authoritarianism Theory</w:t>
            </w:r>
          </w:p>
        </w:tc>
      </w:tr>
      <w:tr w:rsidR="00CF4940" w:rsidRPr="00AF433E" w14:paraId="2591292F" w14:textId="77777777" w:rsidTr="003C4734">
        <w:trPr>
          <w:trHeight w:val="711"/>
        </w:trPr>
        <w:tc>
          <w:tcPr>
            <w:tcW w:w="229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0EDB50A" w14:textId="77777777" w:rsidR="00CF4940" w:rsidRPr="00AF433E" w:rsidRDefault="00CF4940" w:rsidP="0096576D">
            <w:pPr>
              <w:rPr>
                <w:rFonts w:eastAsia="Times New Roman"/>
                <w:sz w:val="20"/>
                <w:szCs w:val="20"/>
              </w:rPr>
            </w:pPr>
            <w:r w:rsidRPr="00AF433E">
              <w:rPr>
                <w:rFonts w:eastAsia="Times New Roman"/>
                <w:sz w:val="20"/>
                <w:szCs w:val="20"/>
              </w:rPr>
              <w:t>It is unacceptable to kill Iraqi civilians to save American lives</w:t>
            </w:r>
          </w:p>
        </w:tc>
        <w:tc>
          <w:tcPr>
            <w:tcW w:w="378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A47033E" w14:textId="77777777" w:rsidR="00CF4940" w:rsidRPr="00AF433E" w:rsidRDefault="00CF4940" w:rsidP="0096576D">
            <w:pPr>
              <w:rPr>
                <w:rFonts w:eastAsia="Times New Roman"/>
                <w:sz w:val="20"/>
                <w:szCs w:val="20"/>
              </w:rPr>
            </w:pPr>
            <w:r w:rsidRPr="00AF433E">
              <w:rPr>
                <w:rFonts w:eastAsia="Times New Roman"/>
                <w:sz w:val="20"/>
                <w:szCs w:val="20"/>
              </w:rPr>
              <w:t>...but it is acceptable to kill a white person to save African American lives</w:t>
            </w:r>
          </w:p>
        </w:tc>
        <w:tc>
          <w:tcPr>
            <w:tcW w:w="12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1544DB8" w14:textId="77777777" w:rsidR="00CF4940" w:rsidRPr="00AF433E" w:rsidRDefault="00CF4940" w:rsidP="0096576D">
            <w:pPr>
              <w:rPr>
                <w:rFonts w:eastAsia="Times New Roman"/>
                <w:sz w:val="20"/>
                <w:szCs w:val="20"/>
              </w:rPr>
            </w:pPr>
            <w:r w:rsidRPr="00AF433E">
              <w:rPr>
                <w:rFonts w:eastAsia="Times New Roman"/>
                <w:sz w:val="20"/>
                <w:szCs w:val="20"/>
              </w:rPr>
              <w:t>Liberal</w:t>
            </w:r>
          </w:p>
        </w:tc>
        <w:tc>
          <w:tcPr>
            <w:tcW w:w="20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A3670C6" w14:textId="77777777" w:rsidR="00CF4940" w:rsidRPr="00AF433E" w:rsidRDefault="00CF4940" w:rsidP="0096576D">
            <w:pPr>
              <w:rPr>
                <w:rFonts w:eastAsia="Times New Roman"/>
                <w:sz w:val="20"/>
                <w:szCs w:val="20"/>
              </w:rPr>
            </w:pPr>
            <w:r w:rsidRPr="00AF433E">
              <w:rPr>
                <w:rFonts w:eastAsia="Times New Roman"/>
                <w:sz w:val="20"/>
                <w:szCs w:val="20"/>
              </w:rPr>
              <w:t>Perpetrator biases in political belief systems</w:t>
            </w:r>
          </w:p>
        </w:tc>
      </w:tr>
      <w:tr w:rsidR="00CF4940" w:rsidRPr="00AF433E" w14:paraId="5611801A" w14:textId="77777777" w:rsidTr="003C4734">
        <w:trPr>
          <w:trHeight w:val="729"/>
        </w:trPr>
        <w:tc>
          <w:tcPr>
            <w:tcW w:w="2295"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4CE5ADF7" w14:textId="77777777" w:rsidR="00CF4940" w:rsidRPr="00AF433E" w:rsidRDefault="00CF4940" w:rsidP="0096576D">
            <w:pPr>
              <w:rPr>
                <w:rFonts w:eastAsia="Times New Roman"/>
                <w:color w:val="222222"/>
                <w:sz w:val="20"/>
                <w:szCs w:val="20"/>
              </w:rPr>
            </w:pPr>
            <w:r w:rsidRPr="00AF433E">
              <w:rPr>
                <w:rFonts w:eastAsia="Times New Roman"/>
                <w:color w:val="222222"/>
                <w:sz w:val="20"/>
                <w:szCs w:val="20"/>
              </w:rPr>
              <w:t>We must protect vulnerable groups from feeling unsafe</w:t>
            </w:r>
          </w:p>
        </w:tc>
        <w:tc>
          <w:tcPr>
            <w:tcW w:w="378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224FB7EC" w14:textId="77777777" w:rsidR="00CF4940" w:rsidRPr="00AF433E" w:rsidRDefault="00CF4940" w:rsidP="0096576D">
            <w:pPr>
              <w:rPr>
                <w:rFonts w:eastAsia="Times New Roman"/>
                <w:color w:val="222222"/>
                <w:sz w:val="20"/>
                <w:szCs w:val="20"/>
              </w:rPr>
            </w:pPr>
            <w:r w:rsidRPr="00AF433E">
              <w:rPr>
                <w:rFonts w:eastAsia="Times New Roman"/>
                <w:color w:val="222222"/>
                <w:sz w:val="20"/>
                <w:szCs w:val="20"/>
              </w:rPr>
              <w:t>…except police officers in dangerous communities</w:t>
            </w:r>
          </w:p>
        </w:tc>
        <w:tc>
          <w:tcPr>
            <w:tcW w:w="126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674F8E62" w14:textId="77777777" w:rsidR="00CF4940" w:rsidRPr="00AF433E" w:rsidRDefault="00CF4940" w:rsidP="0096576D">
            <w:pPr>
              <w:rPr>
                <w:rFonts w:eastAsia="Times New Roman"/>
                <w:color w:val="222222"/>
                <w:sz w:val="20"/>
                <w:szCs w:val="20"/>
              </w:rPr>
            </w:pPr>
            <w:r w:rsidRPr="00AF433E">
              <w:rPr>
                <w:rFonts w:eastAsia="Times New Roman"/>
                <w:color w:val="222222"/>
                <w:sz w:val="20"/>
                <w:szCs w:val="20"/>
              </w:rPr>
              <w:t>Liberal</w:t>
            </w:r>
          </w:p>
        </w:tc>
        <w:tc>
          <w:tcPr>
            <w:tcW w:w="200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72162189" w14:textId="77777777" w:rsidR="00CF4940" w:rsidRPr="00AF433E" w:rsidRDefault="00CF4940" w:rsidP="0096576D">
            <w:pPr>
              <w:rPr>
                <w:rFonts w:eastAsia="Times New Roman"/>
                <w:color w:val="222222"/>
                <w:sz w:val="20"/>
                <w:szCs w:val="20"/>
              </w:rPr>
            </w:pPr>
            <w:r w:rsidRPr="00AF433E">
              <w:rPr>
                <w:rFonts w:eastAsia="Times New Roman"/>
                <w:sz w:val="20"/>
                <w:szCs w:val="20"/>
              </w:rPr>
              <w:t>Perpetrator biases in political belief systems</w:t>
            </w:r>
          </w:p>
        </w:tc>
      </w:tr>
      <w:tr w:rsidR="00CF4940" w:rsidRPr="00AF433E" w14:paraId="0B535113" w14:textId="77777777" w:rsidTr="003C4734">
        <w:trPr>
          <w:trHeight w:val="1206"/>
        </w:trPr>
        <w:tc>
          <w:tcPr>
            <w:tcW w:w="2295"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786C3EAF" w14:textId="77777777" w:rsidR="00CF4940" w:rsidRPr="00AF433E" w:rsidRDefault="00CF4940" w:rsidP="0096576D">
            <w:pPr>
              <w:rPr>
                <w:rFonts w:eastAsia="Times New Roman"/>
                <w:color w:val="000000" w:themeColor="text1"/>
                <w:sz w:val="20"/>
                <w:szCs w:val="20"/>
              </w:rPr>
            </w:pPr>
            <w:r w:rsidRPr="00AF433E">
              <w:rPr>
                <w:rFonts w:eastAsia="Times New Roman"/>
                <w:color w:val="000000" w:themeColor="text1"/>
                <w:sz w:val="20"/>
                <w:szCs w:val="20"/>
              </w:rPr>
              <w:t xml:space="preserve">Poor people are not personally responsible for their financial problems </w:t>
            </w:r>
          </w:p>
        </w:tc>
        <w:tc>
          <w:tcPr>
            <w:tcW w:w="378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6BADA639" w14:textId="77777777" w:rsidR="00CF4940" w:rsidRPr="00AF433E" w:rsidRDefault="00CF4940" w:rsidP="0096576D">
            <w:pPr>
              <w:rPr>
                <w:rFonts w:eastAsia="Times New Roman"/>
                <w:color w:val="000000" w:themeColor="text1"/>
                <w:sz w:val="20"/>
                <w:szCs w:val="20"/>
              </w:rPr>
            </w:pPr>
            <w:r w:rsidRPr="00AF433E">
              <w:rPr>
                <w:rFonts w:eastAsia="Times New Roman"/>
                <w:color w:val="000000" w:themeColor="text1"/>
                <w:sz w:val="20"/>
                <w:szCs w:val="20"/>
              </w:rPr>
              <w:t>…but climate change deniers are personally responsible for natural disasters that strike their homes, and Republican presidents (but not Democratic governors) are personally responsible for state unemployment rates</w:t>
            </w:r>
          </w:p>
        </w:tc>
        <w:tc>
          <w:tcPr>
            <w:tcW w:w="126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7FCED336" w14:textId="77777777" w:rsidR="00CF4940" w:rsidRPr="00AF433E" w:rsidRDefault="00CF4940" w:rsidP="0096576D">
            <w:pPr>
              <w:rPr>
                <w:rFonts w:eastAsia="Times New Roman"/>
                <w:color w:val="FF0000"/>
                <w:sz w:val="20"/>
                <w:szCs w:val="20"/>
              </w:rPr>
            </w:pPr>
            <w:r w:rsidRPr="00AF433E">
              <w:rPr>
                <w:rFonts w:eastAsia="Times New Roman"/>
                <w:color w:val="222222"/>
                <w:sz w:val="20"/>
                <w:szCs w:val="20"/>
              </w:rPr>
              <w:t>Liberal</w:t>
            </w:r>
          </w:p>
        </w:tc>
        <w:tc>
          <w:tcPr>
            <w:tcW w:w="200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3C89BE38" w14:textId="77777777" w:rsidR="00CF4940" w:rsidRPr="00AF433E" w:rsidRDefault="00CF4940" w:rsidP="0096576D">
            <w:pPr>
              <w:rPr>
                <w:rFonts w:eastAsia="Times New Roman"/>
                <w:sz w:val="20"/>
                <w:szCs w:val="20"/>
              </w:rPr>
            </w:pPr>
            <w:r w:rsidRPr="00AF433E">
              <w:rPr>
                <w:rFonts w:eastAsia="Times New Roman"/>
                <w:sz w:val="20"/>
                <w:szCs w:val="20"/>
              </w:rPr>
              <w:t>Attributional biases in political belief systems</w:t>
            </w:r>
          </w:p>
        </w:tc>
      </w:tr>
      <w:tr w:rsidR="00CF4940" w:rsidRPr="00AF433E" w14:paraId="6B2B8C6C" w14:textId="77777777" w:rsidTr="003C4734">
        <w:trPr>
          <w:trHeight w:val="738"/>
        </w:trPr>
        <w:tc>
          <w:tcPr>
            <w:tcW w:w="2295"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1659FA81" w14:textId="77777777" w:rsidR="00CF4940" w:rsidRPr="00AF433E" w:rsidRDefault="00CF4940" w:rsidP="0096576D">
            <w:pPr>
              <w:rPr>
                <w:rFonts w:eastAsia="Times New Roman"/>
                <w:color w:val="222222"/>
                <w:sz w:val="20"/>
                <w:szCs w:val="20"/>
              </w:rPr>
            </w:pPr>
            <w:r w:rsidRPr="00AF433E">
              <w:rPr>
                <w:rFonts w:eastAsia="Times New Roman"/>
                <w:color w:val="222222"/>
                <w:sz w:val="20"/>
                <w:szCs w:val="20"/>
              </w:rPr>
              <w:t>We must tolerate and respect all groups</w:t>
            </w:r>
          </w:p>
        </w:tc>
        <w:tc>
          <w:tcPr>
            <w:tcW w:w="378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14EBEDF9" w14:textId="77777777" w:rsidR="00CF4940" w:rsidRPr="00AF433E" w:rsidRDefault="00CF4940" w:rsidP="0096576D">
            <w:pPr>
              <w:rPr>
                <w:rFonts w:eastAsia="Times New Roman"/>
                <w:color w:val="222222"/>
                <w:sz w:val="20"/>
                <w:szCs w:val="20"/>
              </w:rPr>
            </w:pPr>
            <w:r w:rsidRPr="00AF433E">
              <w:rPr>
                <w:rFonts w:eastAsia="Times New Roman"/>
                <w:color w:val="222222"/>
                <w:sz w:val="20"/>
                <w:szCs w:val="20"/>
              </w:rPr>
              <w:t>…unless they are pro-life, devout Christians, businesspeople, white people, men, members of the military, or Republicans</w:t>
            </w:r>
          </w:p>
        </w:tc>
        <w:tc>
          <w:tcPr>
            <w:tcW w:w="126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3A152B65" w14:textId="77777777" w:rsidR="00CF4940" w:rsidRPr="00AF433E" w:rsidRDefault="00CF4940" w:rsidP="0096576D">
            <w:pPr>
              <w:rPr>
                <w:rFonts w:eastAsia="Times New Roman"/>
                <w:color w:val="222222"/>
                <w:sz w:val="20"/>
                <w:szCs w:val="20"/>
              </w:rPr>
            </w:pPr>
            <w:r w:rsidRPr="00AF433E">
              <w:rPr>
                <w:rFonts w:eastAsia="Times New Roman"/>
                <w:color w:val="222222"/>
                <w:sz w:val="20"/>
                <w:szCs w:val="20"/>
              </w:rPr>
              <w:t>Liberal</w:t>
            </w:r>
          </w:p>
        </w:tc>
        <w:tc>
          <w:tcPr>
            <w:tcW w:w="200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592E9589" w14:textId="738E8799" w:rsidR="00CF4940" w:rsidRPr="00AF433E" w:rsidRDefault="00CB6A08" w:rsidP="0096576D">
            <w:pPr>
              <w:rPr>
                <w:rFonts w:eastAsia="Times New Roman"/>
                <w:color w:val="222222"/>
                <w:sz w:val="20"/>
                <w:szCs w:val="20"/>
              </w:rPr>
            </w:pPr>
            <w:r w:rsidRPr="00AF433E">
              <w:rPr>
                <w:rFonts w:eastAsia="Times New Roman"/>
                <w:color w:val="222222"/>
                <w:sz w:val="20"/>
                <w:szCs w:val="20"/>
              </w:rPr>
              <w:t>Intolerance Theory</w:t>
            </w:r>
          </w:p>
        </w:tc>
      </w:tr>
      <w:tr w:rsidR="00CF4940" w:rsidRPr="00AF433E" w14:paraId="7BF03885" w14:textId="77777777" w:rsidTr="003C4734">
        <w:trPr>
          <w:trHeight w:val="819"/>
        </w:trPr>
        <w:tc>
          <w:tcPr>
            <w:tcW w:w="2295"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00B6FB68" w14:textId="77777777" w:rsidR="00CF4940" w:rsidRPr="00AF433E" w:rsidRDefault="00CF4940" w:rsidP="0096576D">
            <w:pPr>
              <w:rPr>
                <w:rFonts w:eastAsia="Times New Roman"/>
                <w:color w:val="222222"/>
                <w:sz w:val="20"/>
                <w:szCs w:val="20"/>
              </w:rPr>
            </w:pPr>
            <w:r w:rsidRPr="00AF433E">
              <w:rPr>
                <w:rFonts w:eastAsia="Times New Roman"/>
                <w:color w:val="222222"/>
                <w:sz w:val="20"/>
                <w:szCs w:val="20"/>
              </w:rPr>
              <w:t>We must support equality</w:t>
            </w:r>
          </w:p>
        </w:tc>
        <w:tc>
          <w:tcPr>
            <w:tcW w:w="378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06D7751D" w14:textId="77777777" w:rsidR="00CF4940" w:rsidRPr="00AF433E" w:rsidRDefault="00CF4940" w:rsidP="0096576D">
            <w:pPr>
              <w:rPr>
                <w:rFonts w:eastAsia="Times New Roman"/>
                <w:color w:val="222222"/>
                <w:sz w:val="20"/>
                <w:szCs w:val="20"/>
              </w:rPr>
            </w:pPr>
            <w:r w:rsidRPr="00AF433E">
              <w:rPr>
                <w:rFonts w:eastAsia="Times New Roman"/>
                <w:color w:val="222222"/>
                <w:sz w:val="20"/>
                <w:szCs w:val="20"/>
              </w:rPr>
              <w:t>…but only when African Americans are disadvantaged, and not when Hollywood movie stars are advantaged</w:t>
            </w:r>
          </w:p>
        </w:tc>
        <w:tc>
          <w:tcPr>
            <w:tcW w:w="126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12B49316" w14:textId="77777777" w:rsidR="00CF4940" w:rsidRPr="00AF433E" w:rsidRDefault="00CF4940" w:rsidP="0096576D">
            <w:pPr>
              <w:rPr>
                <w:rFonts w:eastAsia="Times New Roman"/>
                <w:color w:val="222222"/>
                <w:sz w:val="20"/>
                <w:szCs w:val="20"/>
              </w:rPr>
            </w:pPr>
            <w:r w:rsidRPr="00AF433E">
              <w:rPr>
                <w:rFonts w:eastAsia="Times New Roman"/>
                <w:color w:val="222222"/>
                <w:sz w:val="20"/>
                <w:szCs w:val="20"/>
              </w:rPr>
              <w:t>Liberal</w:t>
            </w:r>
          </w:p>
        </w:tc>
        <w:tc>
          <w:tcPr>
            <w:tcW w:w="200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347B5ECA" w14:textId="77777777" w:rsidR="00CF4940" w:rsidRPr="00AF433E" w:rsidRDefault="00CF4940" w:rsidP="0096576D">
            <w:pPr>
              <w:rPr>
                <w:rFonts w:eastAsia="Times New Roman"/>
                <w:color w:val="222222"/>
                <w:sz w:val="20"/>
                <w:szCs w:val="20"/>
              </w:rPr>
            </w:pPr>
            <w:r w:rsidRPr="00AF433E">
              <w:rPr>
                <w:rFonts w:eastAsia="Times New Roman"/>
                <w:color w:val="222222"/>
                <w:sz w:val="20"/>
                <w:szCs w:val="20"/>
              </w:rPr>
              <w:t>Egalitarianism Theory</w:t>
            </w:r>
          </w:p>
        </w:tc>
      </w:tr>
      <w:tr w:rsidR="00CF4940" w:rsidRPr="00AF433E" w14:paraId="689D126F" w14:textId="77777777" w:rsidTr="003C4734">
        <w:trPr>
          <w:trHeight w:val="783"/>
        </w:trPr>
        <w:tc>
          <w:tcPr>
            <w:tcW w:w="2295"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49B5334D" w14:textId="77777777" w:rsidR="00CF4940" w:rsidRPr="00AF433E" w:rsidRDefault="00CF4940" w:rsidP="0096576D">
            <w:pPr>
              <w:rPr>
                <w:rFonts w:eastAsia="Times New Roman"/>
                <w:color w:val="222222"/>
                <w:sz w:val="20"/>
                <w:szCs w:val="20"/>
              </w:rPr>
            </w:pPr>
            <w:r w:rsidRPr="00AF433E">
              <w:rPr>
                <w:rFonts w:eastAsia="Times New Roman"/>
                <w:color w:val="222222"/>
                <w:sz w:val="20"/>
                <w:szCs w:val="20"/>
              </w:rPr>
              <w:t>We must fight discrimination in all its forms</w:t>
            </w:r>
          </w:p>
        </w:tc>
        <w:tc>
          <w:tcPr>
            <w:tcW w:w="378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477DDF46" w14:textId="77777777" w:rsidR="00CF4940" w:rsidRPr="00AF433E" w:rsidRDefault="00CF4940" w:rsidP="0096576D">
            <w:pPr>
              <w:rPr>
                <w:rFonts w:eastAsia="Times New Roman"/>
                <w:color w:val="222222"/>
                <w:sz w:val="20"/>
                <w:szCs w:val="20"/>
              </w:rPr>
            </w:pPr>
            <w:r w:rsidRPr="00AF433E">
              <w:rPr>
                <w:rFonts w:eastAsia="Times New Roman"/>
                <w:color w:val="222222"/>
                <w:sz w:val="20"/>
                <w:szCs w:val="20"/>
              </w:rPr>
              <w:t>…except discrimination against Christians, men, white people, Tea Party activists, pro-life people, or conservatives</w:t>
            </w:r>
          </w:p>
        </w:tc>
        <w:tc>
          <w:tcPr>
            <w:tcW w:w="126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42EB5327" w14:textId="77777777" w:rsidR="00CF4940" w:rsidRPr="00AF433E" w:rsidRDefault="00CF4940" w:rsidP="0096576D">
            <w:pPr>
              <w:rPr>
                <w:rFonts w:eastAsia="Times New Roman"/>
                <w:color w:val="222222"/>
                <w:sz w:val="20"/>
                <w:szCs w:val="20"/>
              </w:rPr>
            </w:pPr>
            <w:r w:rsidRPr="00AF433E">
              <w:rPr>
                <w:rFonts w:eastAsia="Times New Roman"/>
                <w:color w:val="222222"/>
                <w:sz w:val="20"/>
                <w:szCs w:val="20"/>
              </w:rPr>
              <w:t>Liberal</w:t>
            </w:r>
          </w:p>
        </w:tc>
        <w:tc>
          <w:tcPr>
            <w:tcW w:w="200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58E1C706" w14:textId="77777777" w:rsidR="00CF4940" w:rsidRPr="00AF433E" w:rsidRDefault="00CF4940" w:rsidP="0096576D">
            <w:pPr>
              <w:rPr>
                <w:rFonts w:eastAsia="Times New Roman"/>
                <w:color w:val="222222"/>
                <w:sz w:val="20"/>
                <w:szCs w:val="20"/>
              </w:rPr>
            </w:pPr>
            <w:r w:rsidRPr="00AF433E">
              <w:rPr>
                <w:rFonts w:eastAsia="Times New Roman"/>
                <w:color w:val="222222"/>
                <w:sz w:val="20"/>
                <w:szCs w:val="20"/>
              </w:rPr>
              <w:t>Egalitarianism Theory</w:t>
            </w:r>
          </w:p>
        </w:tc>
      </w:tr>
    </w:tbl>
    <w:p w14:paraId="0779EB31" w14:textId="10F3FBDF" w:rsidR="00CB23B0" w:rsidRPr="00AF433E" w:rsidRDefault="00CF4940" w:rsidP="003C4734">
      <w:pPr>
        <w:rPr>
          <w:rFonts w:eastAsia="Times New Roman"/>
          <w:color w:val="222222"/>
          <w:sz w:val="20"/>
          <w:szCs w:val="20"/>
          <w:shd w:val="clear" w:color="auto" w:fill="FFFFFF"/>
        </w:rPr>
      </w:pPr>
      <w:r w:rsidRPr="00AF433E">
        <w:rPr>
          <w:rFonts w:eastAsia="Times New Roman"/>
          <w:i/>
          <w:color w:val="222222"/>
          <w:sz w:val="20"/>
          <w:szCs w:val="20"/>
          <w:shd w:val="clear" w:color="auto" w:fill="FFFFFF"/>
        </w:rPr>
        <w:t xml:space="preserve">Note: </w:t>
      </w:r>
      <w:r w:rsidRPr="00AF433E">
        <w:rPr>
          <w:rFonts w:eastAsia="Times New Roman"/>
          <w:color w:val="222222"/>
          <w:sz w:val="20"/>
          <w:szCs w:val="20"/>
          <w:shd w:val="clear" w:color="auto" w:fill="FFFFFF"/>
        </w:rPr>
        <w:t xml:space="preserve">Fourth column refers to sections within this manuscript that provide empirical support for the double standards.  </w:t>
      </w:r>
    </w:p>
    <w:p w14:paraId="74ADED20" w14:textId="77777777" w:rsidR="00CB23B0" w:rsidRPr="00AF433E" w:rsidRDefault="00CB23B0" w:rsidP="00CB23B0">
      <w:pPr>
        <w:spacing w:line="480" w:lineRule="auto"/>
      </w:pPr>
      <w:r w:rsidRPr="00AF433E">
        <w:rPr>
          <w:noProof/>
        </w:rPr>
        <w:lastRenderedPageBreak/>
        <w:drawing>
          <wp:inline distT="0" distB="0" distL="0" distR="0" wp14:anchorId="68007C38" wp14:editId="75AA4F33">
            <wp:extent cx="6167692" cy="4804229"/>
            <wp:effectExtent l="0" t="0" r="0" b="4445"/>
            <wp:docPr id="2" name="Picture 2"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scatter chart&#10;&#10;Description automatically generated"/>
                    <pic:cNvPicPr/>
                  </pic:nvPicPr>
                  <pic:blipFill rotWithShape="1">
                    <a:blip r:embed="rId34">
                      <a:extLst>
                        <a:ext uri="{28A0092B-C50C-407E-A947-70E740481C1C}">
                          <a14:useLocalDpi xmlns:a14="http://schemas.microsoft.com/office/drawing/2010/main" val="0"/>
                        </a:ext>
                      </a:extLst>
                    </a:blip>
                    <a:srcRect t="-18" b="15866"/>
                    <a:stretch/>
                  </pic:blipFill>
                  <pic:spPr bwMode="auto">
                    <a:xfrm>
                      <a:off x="0" y="0"/>
                      <a:ext cx="6167692" cy="4804229"/>
                    </a:xfrm>
                    <a:prstGeom prst="rect">
                      <a:avLst/>
                    </a:prstGeom>
                    <a:ln>
                      <a:noFill/>
                    </a:ln>
                    <a:extLst>
                      <a:ext uri="{53640926-AAD7-44d8-BBD7-CCE9431645EC}">
                        <a14:shadowObscured xmlns:arto="http://schemas.microsoft.com/office/word/2006/arto"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ext>
                    </a:extLst>
                  </pic:spPr>
                </pic:pic>
              </a:graphicData>
            </a:graphic>
          </wp:inline>
        </w:drawing>
      </w:r>
    </w:p>
    <w:p w14:paraId="4F6EC821" w14:textId="74F43377" w:rsidR="00CB23B0" w:rsidRPr="00AF433E" w:rsidRDefault="00CB23B0" w:rsidP="00CB23B0">
      <w:pPr>
        <w:spacing w:line="360" w:lineRule="auto"/>
      </w:pPr>
      <w:r w:rsidRPr="00AF433E">
        <w:rPr>
          <w:bCs/>
        </w:rPr>
        <w:t>Figure 1</w:t>
      </w:r>
      <w:r w:rsidRPr="00AF433E">
        <w:t>. Graph of the relationship between ideological differences in intolerance of groups (</w:t>
      </w:r>
      <w:r w:rsidRPr="00AF433E">
        <w:rPr>
          <w:i/>
        </w:rPr>
        <w:t>y</w:t>
      </w:r>
      <w:r w:rsidRPr="00AF433E">
        <w:t>-axis) and perceptions of the political ideology of those groups (</w:t>
      </w:r>
      <w:r w:rsidRPr="00AF433E">
        <w:rPr>
          <w:i/>
        </w:rPr>
        <w:t>x</w:t>
      </w:r>
      <w:r w:rsidRPr="00AF433E">
        <w:t xml:space="preserve">-axis) from Brandt et al., 2014 (data were from an </w:t>
      </w:r>
      <w:proofErr w:type="spellStart"/>
      <w:r w:rsidRPr="00AF433E">
        <w:t>mturk</w:t>
      </w:r>
      <w:proofErr w:type="spellEnd"/>
      <w:r w:rsidRPr="00AF433E">
        <w:t xml:space="preserve"> sample collected by Chambers et al., 2013, Study 1, Sample 1). Liberals show greater intolerance of groups perceived by all participants as conservative (red data points), whereas conservatives show greater intolerance of groups perceived by all participants as liberal (blue data points). </w:t>
      </w:r>
      <w:r w:rsidR="00541477" w:rsidRPr="00AF433E">
        <w:t>Data</w:t>
      </w:r>
      <w:r w:rsidR="005A63E5" w:rsidRPr="00AF433E">
        <w:t xml:space="preserve"> are from the United States.  </w:t>
      </w:r>
    </w:p>
    <w:p w14:paraId="23F4780A" w14:textId="21AD5615" w:rsidR="00CB23B0" w:rsidRPr="00AF433E" w:rsidRDefault="00CB23B0">
      <w:pPr>
        <w:widowControl w:val="0"/>
        <w:autoSpaceDE w:val="0"/>
        <w:autoSpaceDN w:val="0"/>
        <w:adjustRightInd w:val="0"/>
        <w:spacing w:line="480" w:lineRule="auto"/>
        <w:ind w:left="720" w:hanging="720"/>
      </w:pPr>
    </w:p>
    <w:p w14:paraId="11CC3587" w14:textId="622E43F9" w:rsidR="00CB23B0" w:rsidRPr="00AF433E" w:rsidRDefault="00CB23B0">
      <w:pPr>
        <w:widowControl w:val="0"/>
        <w:autoSpaceDE w:val="0"/>
        <w:autoSpaceDN w:val="0"/>
        <w:adjustRightInd w:val="0"/>
        <w:spacing w:line="480" w:lineRule="auto"/>
        <w:ind w:left="720" w:hanging="720"/>
      </w:pPr>
    </w:p>
    <w:p w14:paraId="23F28FAF" w14:textId="2B7EF974" w:rsidR="00CB23B0" w:rsidRPr="00AF433E" w:rsidRDefault="00CB23B0">
      <w:pPr>
        <w:widowControl w:val="0"/>
        <w:autoSpaceDE w:val="0"/>
        <w:autoSpaceDN w:val="0"/>
        <w:adjustRightInd w:val="0"/>
        <w:spacing w:line="480" w:lineRule="auto"/>
        <w:ind w:left="720" w:hanging="720"/>
      </w:pPr>
    </w:p>
    <w:p w14:paraId="4134988E" w14:textId="19CD4905" w:rsidR="00CB23B0" w:rsidRPr="00AF433E" w:rsidRDefault="00CB23B0">
      <w:pPr>
        <w:widowControl w:val="0"/>
        <w:autoSpaceDE w:val="0"/>
        <w:autoSpaceDN w:val="0"/>
        <w:adjustRightInd w:val="0"/>
        <w:spacing w:line="480" w:lineRule="auto"/>
        <w:ind w:left="720" w:hanging="720"/>
      </w:pPr>
    </w:p>
    <w:p w14:paraId="639BC779" w14:textId="6A405734" w:rsidR="00CB23B0" w:rsidRPr="00AF433E" w:rsidRDefault="00CB23B0">
      <w:pPr>
        <w:widowControl w:val="0"/>
        <w:autoSpaceDE w:val="0"/>
        <w:autoSpaceDN w:val="0"/>
        <w:adjustRightInd w:val="0"/>
        <w:spacing w:line="480" w:lineRule="auto"/>
        <w:ind w:left="720" w:hanging="720"/>
      </w:pPr>
    </w:p>
    <w:p w14:paraId="2F77DE4D" w14:textId="77777777" w:rsidR="00CB23B0" w:rsidRPr="00AF433E" w:rsidRDefault="00CB23B0" w:rsidP="00CB23B0">
      <w:r w:rsidRPr="00AF433E">
        <w:rPr>
          <w:noProof/>
        </w:rPr>
        <w:lastRenderedPageBreak/>
        <w:drawing>
          <wp:inline distT="0" distB="0" distL="0" distR="0" wp14:anchorId="5A411CDA" wp14:editId="0EFCC352">
            <wp:extent cx="5986539" cy="5791200"/>
            <wp:effectExtent l="0" t="0" r="0" b="0"/>
            <wp:docPr id="1" name="Picture 1"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scatter chart&#10;&#10;Description automatically generated"/>
                    <pic:cNvPicPr/>
                  </pic:nvPicPr>
                  <pic:blipFill rotWithShape="1">
                    <a:blip r:embed="rId35"/>
                    <a:srcRect l="1045" t="2080" b="2651"/>
                    <a:stretch/>
                  </pic:blipFill>
                  <pic:spPr bwMode="auto">
                    <a:xfrm>
                      <a:off x="0" y="0"/>
                      <a:ext cx="5997071" cy="5801388"/>
                    </a:xfrm>
                    <a:prstGeom prst="rect">
                      <a:avLst/>
                    </a:prstGeom>
                    <a:ln>
                      <a:noFill/>
                    </a:ln>
                    <a:extLst>
                      <a:ext uri="{53640926-AAD7-44D8-BBD7-CCE9431645EC}">
                        <a14:shadowObscured xmlns:a14="http://schemas.microsoft.com/office/drawing/2010/main"/>
                      </a:ext>
                    </a:extLst>
                  </pic:spPr>
                </pic:pic>
              </a:graphicData>
            </a:graphic>
          </wp:inline>
        </w:drawing>
      </w:r>
    </w:p>
    <w:p w14:paraId="24980073" w14:textId="77777777" w:rsidR="00CB23B0" w:rsidRPr="00AF433E" w:rsidRDefault="00CB23B0" w:rsidP="00CB23B0">
      <w:pPr>
        <w:rPr>
          <w:b/>
          <w:sz w:val="20"/>
          <w:szCs w:val="20"/>
        </w:rPr>
      </w:pPr>
    </w:p>
    <w:p w14:paraId="7655F266" w14:textId="5508C366" w:rsidR="00CB23B0" w:rsidRPr="00AF433E" w:rsidRDefault="00CB23B0" w:rsidP="00CB23B0">
      <w:pPr>
        <w:spacing w:line="360" w:lineRule="auto"/>
      </w:pPr>
      <w:r w:rsidRPr="00AF433E">
        <w:rPr>
          <w:bCs/>
        </w:rPr>
        <w:t>Figure 2</w:t>
      </w:r>
      <w:r w:rsidRPr="00AF433E">
        <w:t xml:space="preserve">. Graph of Democrats’ thermometer ratings (x-axis) and Republicans’ thermometer ratings (y-axis) of various groups and political leaders, from Bartels (2018). </w:t>
      </w:r>
      <w:r w:rsidR="008614FA" w:rsidRPr="00AF433E">
        <w:t xml:space="preserve">Data are from the United States. </w:t>
      </w:r>
    </w:p>
    <w:p w14:paraId="415E5576" w14:textId="77777777" w:rsidR="00CB23B0" w:rsidRPr="00AF433E" w:rsidRDefault="00CB23B0">
      <w:pPr>
        <w:widowControl w:val="0"/>
        <w:autoSpaceDE w:val="0"/>
        <w:autoSpaceDN w:val="0"/>
        <w:adjustRightInd w:val="0"/>
        <w:spacing w:line="480" w:lineRule="auto"/>
        <w:ind w:left="720" w:hanging="720"/>
      </w:pPr>
    </w:p>
    <w:sectPr w:rsidR="00CB23B0" w:rsidRPr="00AF433E" w:rsidSect="00ED1A52">
      <w:footerReference w:type="even" r:id="rId36"/>
      <w:footerReference w:type="default" r:id="rId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BBE7A" w14:textId="77777777" w:rsidR="00FA0BB0" w:rsidRDefault="00FA0BB0" w:rsidP="00C31E27">
      <w:r>
        <w:separator/>
      </w:r>
    </w:p>
  </w:endnote>
  <w:endnote w:type="continuationSeparator" w:id="0">
    <w:p w14:paraId="11996EF0" w14:textId="77777777" w:rsidR="00FA0BB0" w:rsidRDefault="00FA0BB0" w:rsidP="00C31E27">
      <w:r>
        <w:continuationSeparator/>
      </w:r>
    </w:p>
  </w:endnote>
  <w:endnote w:type="continuationNotice" w:id="1">
    <w:p w14:paraId="5FAEE091" w14:textId="77777777" w:rsidR="00FA0BB0" w:rsidRDefault="00FA0B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Lucida Grande">
    <w:altName w:val="﷽﷽﷽﷽﷽﷽﷽﷽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80A1D" w14:textId="77777777" w:rsidR="000770FF" w:rsidRDefault="000770FF" w:rsidP="00BA4F6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D617B4" w14:textId="77777777" w:rsidR="000770FF" w:rsidRDefault="000770FF" w:rsidP="00CE6CA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63919" w14:textId="77777777" w:rsidR="000770FF" w:rsidRDefault="000770FF" w:rsidP="00BA4F6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14:paraId="4DA408E6" w14:textId="77777777" w:rsidR="000770FF" w:rsidRDefault="000770FF" w:rsidP="00CE6CA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57281" w14:textId="77777777" w:rsidR="00FA0BB0" w:rsidRDefault="00FA0BB0" w:rsidP="00C31E27">
      <w:r>
        <w:separator/>
      </w:r>
    </w:p>
  </w:footnote>
  <w:footnote w:type="continuationSeparator" w:id="0">
    <w:p w14:paraId="15CFA29F" w14:textId="77777777" w:rsidR="00FA0BB0" w:rsidRDefault="00FA0BB0" w:rsidP="00C31E27">
      <w:r>
        <w:continuationSeparator/>
      </w:r>
    </w:p>
  </w:footnote>
  <w:footnote w:type="continuationNotice" w:id="1">
    <w:p w14:paraId="2D2A65A4" w14:textId="77777777" w:rsidR="00FA0BB0" w:rsidRDefault="00FA0BB0"/>
  </w:footnote>
  <w:footnote w:id="2">
    <w:p w14:paraId="60477DFB" w14:textId="3561A48F" w:rsidR="000770FF" w:rsidRDefault="000770FF">
      <w:pPr>
        <w:pStyle w:val="FootnoteText"/>
      </w:pPr>
      <w:r>
        <w:rPr>
          <w:rStyle w:val="FootnoteReference"/>
        </w:rPr>
        <w:footnoteRef/>
      </w:r>
      <w:r>
        <w:t xml:space="preserve"> </w:t>
      </w:r>
      <w:r w:rsidRPr="005B1D58">
        <w:rPr>
          <w:color w:val="222222"/>
          <w:sz w:val="20"/>
          <w:szCs w:val="20"/>
          <w:shd w:val="clear" w:color="auto" w:fill="FFFFFF"/>
        </w:rPr>
        <w:t xml:space="preserve">Though we posit a psychological equivalence between liberals and conservatives in this regard, we firmly reject any kind of moral equivalence, because different moral consequences can stem from the same underlying psychology. For example, more harm </w:t>
      </w:r>
      <w:r w:rsidR="00B54B42" w:rsidRPr="005B1D58">
        <w:rPr>
          <w:color w:val="222222"/>
          <w:sz w:val="20"/>
          <w:szCs w:val="20"/>
          <w:shd w:val="clear" w:color="auto" w:fill="FFFFFF"/>
        </w:rPr>
        <w:t>results</w:t>
      </w:r>
      <w:r w:rsidRPr="005B1D58">
        <w:rPr>
          <w:color w:val="222222"/>
          <w:sz w:val="20"/>
          <w:szCs w:val="20"/>
          <w:shd w:val="clear" w:color="auto" w:fill="FFFFFF"/>
        </w:rPr>
        <w:t xml:space="preserve"> </w:t>
      </w:r>
      <w:r w:rsidR="00B32A6C">
        <w:rPr>
          <w:color w:val="222222"/>
          <w:sz w:val="20"/>
          <w:szCs w:val="20"/>
          <w:shd w:val="clear" w:color="auto" w:fill="FFFFFF"/>
        </w:rPr>
        <w:t xml:space="preserve">from </w:t>
      </w:r>
      <w:r w:rsidRPr="005B1D58">
        <w:rPr>
          <w:color w:val="222222"/>
          <w:sz w:val="20"/>
          <w:szCs w:val="20"/>
          <w:shd w:val="clear" w:color="auto" w:fill="FFFFFF"/>
        </w:rPr>
        <w:t xml:space="preserve">more vulnerable groups </w:t>
      </w:r>
      <w:r w:rsidR="00B32A6C">
        <w:rPr>
          <w:color w:val="222222"/>
          <w:sz w:val="20"/>
          <w:szCs w:val="20"/>
          <w:shd w:val="clear" w:color="auto" w:fill="FFFFFF"/>
        </w:rPr>
        <w:t>being</w:t>
      </w:r>
      <w:r w:rsidRPr="005B1D58">
        <w:rPr>
          <w:color w:val="222222"/>
          <w:sz w:val="20"/>
          <w:szCs w:val="20"/>
          <w:shd w:val="clear" w:color="auto" w:fill="FFFFFF"/>
        </w:rPr>
        <w:t xml:space="preserve"> categorized as “enemies.”</w:t>
      </w:r>
    </w:p>
  </w:footnote>
  <w:footnote w:id="3">
    <w:p w14:paraId="4F9DA2B0" w14:textId="1509F216" w:rsidR="000770FF" w:rsidRDefault="000770FF">
      <w:pPr>
        <w:pStyle w:val="FootnoteText"/>
      </w:pPr>
      <w:r>
        <w:rPr>
          <w:rStyle w:val="FootnoteReference"/>
        </w:rPr>
        <w:footnoteRef/>
      </w:r>
      <w:r>
        <w:t xml:space="preserve"> </w:t>
      </w:r>
      <w:r w:rsidRPr="00DB7DC6">
        <w:rPr>
          <w:sz w:val="20"/>
          <w:szCs w:val="20"/>
        </w:rPr>
        <w:t>We note, however, that Alliance Theory is compatible with other types of psychological asymmetries between liberals and conservatives (see section titled “Individual Differences and Political Alliances”).</w:t>
      </w:r>
    </w:p>
  </w:footnote>
  <w:footnote w:id="4">
    <w:p w14:paraId="0D94676F" w14:textId="753E6FFB" w:rsidR="00C0223E" w:rsidRDefault="00C0223E">
      <w:pPr>
        <w:pStyle w:val="FootnoteText"/>
      </w:pPr>
      <w:r>
        <w:rPr>
          <w:rStyle w:val="FootnoteReference"/>
        </w:rPr>
        <w:footnoteRef/>
      </w:r>
      <w:r>
        <w:t xml:space="preserve"> </w:t>
      </w:r>
      <w:r w:rsidRPr="007B3C4C">
        <w:rPr>
          <w:sz w:val="20"/>
          <w:szCs w:val="20"/>
        </w:rPr>
        <w:t>We note that</w:t>
      </w:r>
      <w:r w:rsidR="001E130D">
        <w:rPr>
          <w:sz w:val="20"/>
          <w:szCs w:val="20"/>
        </w:rPr>
        <w:t xml:space="preserve"> an</w:t>
      </w:r>
      <w:r w:rsidRPr="007B3C4C">
        <w:rPr>
          <w:sz w:val="20"/>
          <w:szCs w:val="20"/>
        </w:rPr>
        <w:t xml:space="preserve">other </w:t>
      </w:r>
      <w:r w:rsidR="00FA5C9C">
        <w:rPr>
          <w:sz w:val="20"/>
          <w:szCs w:val="20"/>
        </w:rPr>
        <w:t xml:space="preserve">longitudinal </w:t>
      </w:r>
      <w:r w:rsidRPr="007B3C4C">
        <w:rPr>
          <w:sz w:val="20"/>
          <w:szCs w:val="20"/>
        </w:rPr>
        <w:t>stud</w:t>
      </w:r>
      <w:r w:rsidR="001E130D">
        <w:rPr>
          <w:sz w:val="20"/>
          <w:szCs w:val="20"/>
        </w:rPr>
        <w:t>y</w:t>
      </w:r>
      <w:r w:rsidR="00DA14CE">
        <w:rPr>
          <w:sz w:val="20"/>
          <w:szCs w:val="20"/>
        </w:rPr>
        <w:t xml:space="preserve"> </w:t>
      </w:r>
      <w:r w:rsidRPr="007B3C4C">
        <w:rPr>
          <w:sz w:val="20"/>
          <w:szCs w:val="20"/>
        </w:rPr>
        <w:t xml:space="preserve">found that egalitarianism, </w:t>
      </w:r>
      <w:r w:rsidR="00BC4C86">
        <w:rPr>
          <w:sz w:val="20"/>
          <w:szCs w:val="20"/>
        </w:rPr>
        <w:t xml:space="preserve">as </w:t>
      </w:r>
      <w:r w:rsidRPr="007B3C4C">
        <w:rPr>
          <w:sz w:val="20"/>
          <w:szCs w:val="20"/>
        </w:rPr>
        <w:t xml:space="preserve">measured by </w:t>
      </w:r>
      <w:r w:rsidR="001E130D">
        <w:rPr>
          <w:sz w:val="20"/>
          <w:szCs w:val="20"/>
        </w:rPr>
        <w:t>Social Dominance Orientation (SDO)</w:t>
      </w:r>
      <w:r w:rsidRPr="007B3C4C">
        <w:rPr>
          <w:sz w:val="20"/>
          <w:szCs w:val="20"/>
        </w:rPr>
        <w:t>, precede</w:t>
      </w:r>
      <w:r w:rsidR="001E130D">
        <w:rPr>
          <w:sz w:val="20"/>
          <w:szCs w:val="20"/>
        </w:rPr>
        <w:t>s</w:t>
      </w:r>
      <w:r w:rsidRPr="007B3C4C">
        <w:rPr>
          <w:sz w:val="20"/>
          <w:szCs w:val="20"/>
        </w:rPr>
        <w:t xml:space="preserve"> party identification (</w:t>
      </w:r>
      <w:r w:rsidR="001E130D" w:rsidRPr="001E130D">
        <w:rPr>
          <w:sz w:val="20"/>
          <w:szCs w:val="20"/>
        </w:rPr>
        <w:t>Satherley, Sibley, &amp; Osborne, 2021</w:t>
      </w:r>
      <w:r w:rsidRPr="007B3C4C">
        <w:rPr>
          <w:sz w:val="20"/>
          <w:szCs w:val="20"/>
        </w:rPr>
        <w:t xml:space="preserve">). However, </w:t>
      </w:r>
      <w:r w:rsidR="001E130D">
        <w:rPr>
          <w:sz w:val="20"/>
          <w:szCs w:val="20"/>
        </w:rPr>
        <w:t>measures like SDO are</w:t>
      </w:r>
      <w:r w:rsidRPr="007B3C4C">
        <w:rPr>
          <w:sz w:val="20"/>
          <w:szCs w:val="20"/>
        </w:rPr>
        <w:t xml:space="preserve"> confounded with group allegiances </w:t>
      </w:r>
      <w:r w:rsidR="00B9773C">
        <w:rPr>
          <w:sz w:val="20"/>
          <w:szCs w:val="20"/>
        </w:rPr>
        <w:t xml:space="preserve">and are therefore poor measures of abstract values </w:t>
      </w:r>
      <w:r w:rsidRPr="007B3C4C">
        <w:rPr>
          <w:sz w:val="20"/>
          <w:szCs w:val="20"/>
        </w:rPr>
        <w:t>(see section “Comparing Alliance Theory to Alternative Theories”</w:t>
      </w:r>
      <w:r w:rsidR="00DA14CE">
        <w:rPr>
          <w:sz w:val="20"/>
          <w:szCs w:val="20"/>
        </w:rPr>
        <w:t xml:space="preserve"> of this manuscript</w:t>
      </w:r>
      <w:r w:rsidRPr="007B3C4C">
        <w:rPr>
          <w:sz w:val="20"/>
          <w:szCs w:val="20"/>
        </w:rPr>
        <w:t xml:space="preserve">; </w:t>
      </w:r>
      <w:r w:rsidR="007B3C4C">
        <w:rPr>
          <w:sz w:val="20"/>
          <w:szCs w:val="20"/>
        </w:rPr>
        <w:t xml:space="preserve">see </w:t>
      </w:r>
      <w:r w:rsidRPr="007B3C4C">
        <w:rPr>
          <w:sz w:val="20"/>
          <w:szCs w:val="20"/>
        </w:rPr>
        <w:t>Schmitt et al., 2003</w:t>
      </w:r>
      <w:r w:rsidR="007B3C4C">
        <w:rPr>
          <w:sz w:val="20"/>
          <w:szCs w:val="20"/>
        </w:rPr>
        <w:t>; see also Bishop, 2004</w:t>
      </w:r>
      <w:r w:rsidRPr="007B3C4C">
        <w:rPr>
          <w:sz w:val="20"/>
          <w:szCs w:val="20"/>
        </w:rPr>
        <w:t>)</w:t>
      </w:r>
      <w:r w:rsidR="007B3C4C" w:rsidRPr="007B3C4C">
        <w:rPr>
          <w:sz w:val="20"/>
          <w:szCs w:val="20"/>
        </w:rPr>
        <w:t xml:space="preserve">. </w:t>
      </w:r>
      <w:r w:rsidR="00FA5C9C">
        <w:rPr>
          <w:sz w:val="20"/>
          <w:szCs w:val="20"/>
        </w:rPr>
        <w:t xml:space="preserve">Thus, </w:t>
      </w:r>
      <w:r w:rsidR="00DA14CE">
        <w:rPr>
          <w:sz w:val="20"/>
          <w:szCs w:val="20"/>
        </w:rPr>
        <w:t>this study</w:t>
      </w:r>
      <w:r w:rsidR="00FA5C9C">
        <w:rPr>
          <w:sz w:val="20"/>
          <w:szCs w:val="20"/>
        </w:rPr>
        <w:t xml:space="preserve"> may simply show that group allegiances precede party identification,</w:t>
      </w:r>
      <w:r w:rsidR="007B3C4C">
        <w:rPr>
          <w:sz w:val="20"/>
          <w:szCs w:val="20"/>
        </w:rPr>
        <w:t xml:space="preserve"> which is consistent with Alliance Theory.</w:t>
      </w:r>
    </w:p>
  </w:footnote>
  <w:footnote w:id="5">
    <w:p w14:paraId="745F4931" w14:textId="6032C933" w:rsidR="005F4DD0" w:rsidRDefault="005F4DD0">
      <w:pPr>
        <w:pStyle w:val="FootnoteText"/>
      </w:pPr>
      <w:r>
        <w:rPr>
          <w:rStyle w:val="FootnoteReference"/>
        </w:rPr>
        <w:footnoteRef/>
      </w:r>
      <w:r>
        <w:t xml:space="preserve"> </w:t>
      </w:r>
      <w:r w:rsidRPr="001E2556">
        <w:rPr>
          <w:sz w:val="20"/>
          <w:szCs w:val="20"/>
        </w:rPr>
        <w:t>We downloaded data provided by the researchers for this study</w:t>
      </w:r>
      <w:r>
        <w:rPr>
          <w:sz w:val="20"/>
          <w:szCs w:val="20"/>
        </w:rPr>
        <w:t xml:space="preserve"> (available on the Pew Research Center website)</w:t>
      </w:r>
      <w:r w:rsidRPr="001E2556">
        <w:rPr>
          <w:sz w:val="20"/>
          <w:szCs w:val="20"/>
        </w:rPr>
        <w:t>, which indicated that 34% of Democrats (and 39% of liberals) stated that atheists experience “a lot” of discrimination, compared to 14% of Republicans (and 17% of conservatives). Conversely, 23% of Democrats (and 22% of liberals) stated that evangelical Christians experience “a lot” of discrimination, compared to 41% of Republicans (and 41% of conservatives).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D5706"/>
    <w:multiLevelType w:val="multilevel"/>
    <w:tmpl w:val="A3AA2A52"/>
    <w:lvl w:ilvl="0">
      <w:numFmt w:val="bullet"/>
      <w:lvlText w:val=""/>
      <w:lvlJc w:val="left"/>
      <w:pPr>
        <w:ind w:left="144" w:hanging="144"/>
      </w:pPr>
      <w:rPr>
        <w:rFonts w:ascii="Symbol" w:eastAsiaTheme="minorHAnsi"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06120A85"/>
    <w:multiLevelType w:val="hybridMultilevel"/>
    <w:tmpl w:val="1FCC4D3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AC50A3"/>
    <w:multiLevelType w:val="hybridMultilevel"/>
    <w:tmpl w:val="45AAE9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6879DE"/>
    <w:multiLevelType w:val="hybridMultilevel"/>
    <w:tmpl w:val="1A9063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07E30"/>
    <w:multiLevelType w:val="hybridMultilevel"/>
    <w:tmpl w:val="6B9A67F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38773C"/>
    <w:multiLevelType w:val="multilevel"/>
    <w:tmpl w:val="A3AA2A52"/>
    <w:lvl w:ilvl="0">
      <w:numFmt w:val="bullet"/>
      <w:lvlText w:val=""/>
      <w:lvlJc w:val="left"/>
      <w:pPr>
        <w:ind w:left="144" w:hanging="144"/>
      </w:pPr>
      <w:rPr>
        <w:rFonts w:ascii="Symbol" w:eastAsiaTheme="minorHAnsi"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3D3D036C"/>
    <w:multiLevelType w:val="hybridMultilevel"/>
    <w:tmpl w:val="4AE241B0"/>
    <w:lvl w:ilvl="0" w:tplc="C9C084C6">
      <w:numFmt w:val="bullet"/>
      <w:lvlText w:val=""/>
      <w:lvlJc w:val="left"/>
      <w:pPr>
        <w:ind w:left="216" w:hanging="216"/>
      </w:pPr>
      <w:rPr>
        <w:rFonts w:ascii="Symbol" w:eastAsiaTheme="minorHAns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F9B2F4D"/>
    <w:multiLevelType w:val="multilevel"/>
    <w:tmpl w:val="AF26B720"/>
    <w:lvl w:ilvl="0">
      <w:numFmt w:val="bullet"/>
      <w:lvlText w:val=""/>
      <w:lvlJc w:val="left"/>
      <w:pPr>
        <w:ind w:left="360" w:hanging="360"/>
      </w:pPr>
      <w:rPr>
        <w:rFonts w:ascii="Symbol" w:eastAsiaTheme="minorHAnsi"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6C41546D"/>
    <w:multiLevelType w:val="hybridMultilevel"/>
    <w:tmpl w:val="3738E7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677A1A"/>
    <w:multiLevelType w:val="multilevel"/>
    <w:tmpl w:val="AF26B720"/>
    <w:lvl w:ilvl="0">
      <w:numFmt w:val="bullet"/>
      <w:lvlText w:val=""/>
      <w:lvlJc w:val="left"/>
      <w:pPr>
        <w:ind w:left="360" w:hanging="360"/>
      </w:pPr>
      <w:rPr>
        <w:rFonts w:ascii="Symbol" w:eastAsiaTheme="minorHAnsi"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1840072231">
    <w:abstractNumId w:val="1"/>
  </w:num>
  <w:num w:numId="2" w16cid:durableId="1274937873">
    <w:abstractNumId w:val="6"/>
  </w:num>
  <w:num w:numId="3" w16cid:durableId="1501461931">
    <w:abstractNumId w:val="9"/>
  </w:num>
  <w:num w:numId="4" w16cid:durableId="1377269193">
    <w:abstractNumId w:val="7"/>
  </w:num>
  <w:num w:numId="5" w16cid:durableId="411514578">
    <w:abstractNumId w:val="5"/>
  </w:num>
  <w:num w:numId="6" w16cid:durableId="1391609055">
    <w:abstractNumId w:val="0"/>
  </w:num>
  <w:num w:numId="7" w16cid:durableId="511457453">
    <w:abstractNumId w:val="4"/>
  </w:num>
  <w:num w:numId="8" w16cid:durableId="1355838459">
    <w:abstractNumId w:val="3"/>
  </w:num>
  <w:num w:numId="9" w16cid:durableId="588932833">
    <w:abstractNumId w:val="8"/>
  </w:num>
  <w:num w:numId="10" w16cid:durableId="7760977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8"/>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0D4"/>
    <w:rsid w:val="00000048"/>
    <w:rsid w:val="00000107"/>
    <w:rsid w:val="0000018B"/>
    <w:rsid w:val="00000427"/>
    <w:rsid w:val="0000053E"/>
    <w:rsid w:val="00000699"/>
    <w:rsid w:val="0000073E"/>
    <w:rsid w:val="00000795"/>
    <w:rsid w:val="00000805"/>
    <w:rsid w:val="000008AB"/>
    <w:rsid w:val="00000ADB"/>
    <w:rsid w:val="00000B4A"/>
    <w:rsid w:val="00000D23"/>
    <w:rsid w:val="00000D25"/>
    <w:rsid w:val="00000E2E"/>
    <w:rsid w:val="00000E4C"/>
    <w:rsid w:val="00000E57"/>
    <w:rsid w:val="00000FE4"/>
    <w:rsid w:val="0000121F"/>
    <w:rsid w:val="000012BB"/>
    <w:rsid w:val="000012CD"/>
    <w:rsid w:val="00001319"/>
    <w:rsid w:val="000013AC"/>
    <w:rsid w:val="000013BB"/>
    <w:rsid w:val="00001469"/>
    <w:rsid w:val="000014E1"/>
    <w:rsid w:val="000014FD"/>
    <w:rsid w:val="0000168C"/>
    <w:rsid w:val="0000179F"/>
    <w:rsid w:val="000018CF"/>
    <w:rsid w:val="00001975"/>
    <w:rsid w:val="00001AC5"/>
    <w:rsid w:val="00001AE8"/>
    <w:rsid w:val="00001E93"/>
    <w:rsid w:val="00001F03"/>
    <w:rsid w:val="00001F0B"/>
    <w:rsid w:val="00001F12"/>
    <w:rsid w:val="00001F2C"/>
    <w:rsid w:val="0000203E"/>
    <w:rsid w:val="000020D0"/>
    <w:rsid w:val="0000215E"/>
    <w:rsid w:val="0000217F"/>
    <w:rsid w:val="000021E0"/>
    <w:rsid w:val="00002251"/>
    <w:rsid w:val="000022B1"/>
    <w:rsid w:val="00002394"/>
    <w:rsid w:val="000023A4"/>
    <w:rsid w:val="000024F5"/>
    <w:rsid w:val="00002872"/>
    <w:rsid w:val="000028AA"/>
    <w:rsid w:val="000028C6"/>
    <w:rsid w:val="00002916"/>
    <w:rsid w:val="00002AA5"/>
    <w:rsid w:val="00002C45"/>
    <w:rsid w:val="00002CCE"/>
    <w:rsid w:val="00002E10"/>
    <w:rsid w:val="00002E88"/>
    <w:rsid w:val="00002FA7"/>
    <w:rsid w:val="00002FF7"/>
    <w:rsid w:val="00003038"/>
    <w:rsid w:val="0000314E"/>
    <w:rsid w:val="0000343B"/>
    <w:rsid w:val="00003646"/>
    <w:rsid w:val="0000366C"/>
    <w:rsid w:val="000036A1"/>
    <w:rsid w:val="000037B9"/>
    <w:rsid w:val="000038A0"/>
    <w:rsid w:val="00003ABB"/>
    <w:rsid w:val="00003B05"/>
    <w:rsid w:val="00003B95"/>
    <w:rsid w:val="00003C6C"/>
    <w:rsid w:val="00003E89"/>
    <w:rsid w:val="00003EBD"/>
    <w:rsid w:val="00003F19"/>
    <w:rsid w:val="000044E8"/>
    <w:rsid w:val="00004531"/>
    <w:rsid w:val="00004617"/>
    <w:rsid w:val="00004659"/>
    <w:rsid w:val="000047B5"/>
    <w:rsid w:val="000048BA"/>
    <w:rsid w:val="00004AC5"/>
    <w:rsid w:val="00004AF5"/>
    <w:rsid w:val="00004E87"/>
    <w:rsid w:val="00004FD2"/>
    <w:rsid w:val="0000519C"/>
    <w:rsid w:val="0000546F"/>
    <w:rsid w:val="0000573C"/>
    <w:rsid w:val="000057A9"/>
    <w:rsid w:val="00005812"/>
    <w:rsid w:val="00005859"/>
    <w:rsid w:val="00005941"/>
    <w:rsid w:val="00005A69"/>
    <w:rsid w:val="00005AA6"/>
    <w:rsid w:val="00005B3F"/>
    <w:rsid w:val="00005C14"/>
    <w:rsid w:val="00005C73"/>
    <w:rsid w:val="00005D10"/>
    <w:rsid w:val="00005D64"/>
    <w:rsid w:val="00005DA3"/>
    <w:rsid w:val="00005E07"/>
    <w:rsid w:val="0000600F"/>
    <w:rsid w:val="000060D9"/>
    <w:rsid w:val="00006198"/>
    <w:rsid w:val="0000625F"/>
    <w:rsid w:val="00006275"/>
    <w:rsid w:val="0000627E"/>
    <w:rsid w:val="0000647B"/>
    <w:rsid w:val="00006661"/>
    <w:rsid w:val="00006749"/>
    <w:rsid w:val="00006875"/>
    <w:rsid w:val="0000694B"/>
    <w:rsid w:val="00006A53"/>
    <w:rsid w:val="00006B19"/>
    <w:rsid w:val="00006B2E"/>
    <w:rsid w:val="00006C16"/>
    <w:rsid w:val="00006DA3"/>
    <w:rsid w:val="00006F92"/>
    <w:rsid w:val="00007218"/>
    <w:rsid w:val="00007430"/>
    <w:rsid w:val="00007445"/>
    <w:rsid w:val="000074A2"/>
    <w:rsid w:val="000078B2"/>
    <w:rsid w:val="00007A32"/>
    <w:rsid w:val="00007AE5"/>
    <w:rsid w:val="00007B00"/>
    <w:rsid w:val="00007B19"/>
    <w:rsid w:val="00007C10"/>
    <w:rsid w:val="00007C3C"/>
    <w:rsid w:val="00007C61"/>
    <w:rsid w:val="00007EC9"/>
    <w:rsid w:val="00007F38"/>
    <w:rsid w:val="00007FB2"/>
    <w:rsid w:val="0001004D"/>
    <w:rsid w:val="00010183"/>
    <w:rsid w:val="000101CB"/>
    <w:rsid w:val="000101DC"/>
    <w:rsid w:val="000101E3"/>
    <w:rsid w:val="000103C2"/>
    <w:rsid w:val="0001053F"/>
    <w:rsid w:val="00010570"/>
    <w:rsid w:val="00010688"/>
    <w:rsid w:val="0001082D"/>
    <w:rsid w:val="000108F3"/>
    <w:rsid w:val="000108FB"/>
    <w:rsid w:val="0001098F"/>
    <w:rsid w:val="00010A13"/>
    <w:rsid w:val="00010A97"/>
    <w:rsid w:val="00010AAB"/>
    <w:rsid w:val="00010BA0"/>
    <w:rsid w:val="00010C0C"/>
    <w:rsid w:val="00010CA5"/>
    <w:rsid w:val="00010D08"/>
    <w:rsid w:val="00010D30"/>
    <w:rsid w:val="00010EE9"/>
    <w:rsid w:val="00010F33"/>
    <w:rsid w:val="00010F72"/>
    <w:rsid w:val="0001138D"/>
    <w:rsid w:val="00011402"/>
    <w:rsid w:val="0001152D"/>
    <w:rsid w:val="00011599"/>
    <w:rsid w:val="000117F1"/>
    <w:rsid w:val="00011A20"/>
    <w:rsid w:val="00011BF2"/>
    <w:rsid w:val="00011CA9"/>
    <w:rsid w:val="00011FEF"/>
    <w:rsid w:val="00011FFC"/>
    <w:rsid w:val="00012092"/>
    <w:rsid w:val="000120C3"/>
    <w:rsid w:val="0001229D"/>
    <w:rsid w:val="000124DB"/>
    <w:rsid w:val="00012609"/>
    <w:rsid w:val="0001266C"/>
    <w:rsid w:val="00012682"/>
    <w:rsid w:val="00012928"/>
    <w:rsid w:val="00012947"/>
    <w:rsid w:val="0001295F"/>
    <w:rsid w:val="00012990"/>
    <w:rsid w:val="000129D0"/>
    <w:rsid w:val="00012A25"/>
    <w:rsid w:val="00012AB0"/>
    <w:rsid w:val="00012CE5"/>
    <w:rsid w:val="00012CEB"/>
    <w:rsid w:val="00012EFC"/>
    <w:rsid w:val="00012F1D"/>
    <w:rsid w:val="00012F8D"/>
    <w:rsid w:val="00013108"/>
    <w:rsid w:val="0001331C"/>
    <w:rsid w:val="000133D3"/>
    <w:rsid w:val="00013497"/>
    <w:rsid w:val="000137A3"/>
    <w:rsid w:val="0001380D"/>
    <w:rsid w:val="000138E1"/>
    <w:rsid w:val="00013912"/>
    <w:rsid w:val="00013976"/>
    <w:rsid w:val="00013AFE"/>
    <w:rsid w:val="00013E1B"/>
    <w:rsid w:val="00014020"/>
    <w:rsid w:val="000141D1"/>
    <w:rsid w:val="0001424C"/>
    <w:rsid w:val="00014355"/>
    <w:rsid w:val="00014357"/>
    <w:rsid w:val="00014389"/>
    <w:rsid w:val="0001445E"/>
    <w:rsid w:val="00014746"/>
    <w:rsid w:val="00014790"/>
    <w:rsid w:val="00014860"/>
    <w:rsid w:val="00014893"/>
    <w:rsid w:val="00014978"/>
    <w:rsid w:val="00014995"/>
    <w:rsid w:val="00014B18"/>
    <w:rsid w:val="00014B25"/>
    <w:rsid w:val="00014DBC"/>
    <w:rsid w:val="00014EE8"/>
    <w:rsid w:val="000150C7"/>
    <w:rsid w:val="000152CA"/>
    <w:rsid w:val="000152DB"/>
    <w:rsid w:val="0001531D"/>
    <w:rsid w:val="00015362"/>
    <w:rsid w:val="0001547F"/>
    <w:rsid w:val="00015544"/>
    <w:rsid w:val="00015590"/>
    <w:rsid w:val="0001566A"/>
    <w:rsid w:val="000156B4"/>
    <w:rsid w:val="000156D3"/>
    <w:rsid w:val="00015AFF"/>
    <w:rsid w:val="00015C07"/>
    <w:rsid w:val="00015C29"/>
    <w:rsid w:val="00015D10"/>
    <w:rsid w:val="00015EAD"/>
    <w:rsid w:val="000160FB"/>
    <w:rsid w:val="000161D6"/>
    <w:rsid w:val="000161D9"/>
    <w:rsid w:val="0001642A"/>
    <w:rsid w:val="00016492"/>
    <w:rsid w:val="000164ED"/>
    <w:rsid w:val="000165BE"/>
    <w:rsid w:val="000167DE"/>
    <w:rsid w:val="00016843"/>
    <w:rsid w:val="00016BAB"/>
    <w:rsid w:val="00016BE4"/>
    <w:rsid w:val="00016CF1"/>
    <w:rsid w:val="00016D86"/>
    <w:rsid w:val="0001729E"/>
    <w:rsid w:val="00017313"/>
    <w:rsid w:val="0001745E"/>
    <w:rsid w:val="00017759"/>
    <w:rsid w:val="000178DC"/>
    <w:rsid w:val="00017973"/>
    <w:rsid w:val="00017A7F"/>
    <w:rsid w:val="00017C8A"/>
    <w:rsid w:val="00017E94"/>
    <w:rsid w:val="00017EEA"/>
    <w:rsid w:val="00017F54"/>
    <w:rsid w:val="00017F58"/>
    <w:rsid w:val="00017FFE"/>
    <w:rsid w:val="000204BF"/>
    <w:rsid w:val="00020510"/>
    <w:rsid w:val="00020584"/>
    <w:rsid w:val="00020A2E"/>
    <w:rsid w:val="00020A6D"/>
    <w:rsid w:val="00020B9E"/>
    <w:rsid w:val="00020CCF"/>
    <w:rsid w:val="00020D89"/>
    <w:rsid w:val="00020DC3"/>
    <w:rsid w:val="00021129"/>
    <w:rsid w:val="00021309"/>
    <w:rsid w:val="00021358"/>
    <w:rsid w:val="000214BC"/>
    <w:rsid w:val="00021591"/>
    <w:rsid w:val="000215D6"/>
    <w:rsid w:val="0002167A"/>
    <w:rsid w:val="00021816"/>
    <w:rsid w:val="00021901"/>
    <w:rsid w:val="0002193E"/>
    <w:rsid w:val="00021CAA"/>
    <w:rsid w:val="00022001"/>
    <w:rsid w:val="000221D2"/>
    <w:rsid w:val="0002226E"/>
    <w:rsid w:val="0002231C"/>
    <w:rsid w:val="00022447"/>
    <w:rsid w:val="000224C7"/>
    <w:rsid w:val="00022738"/>
    <w:rsid w:val="000227EF"/>
    <w:rsid w:val="000227F8"/>
    <w:rsid w:val="0002289D"/>
    <w:rsid w:val="00022BCD"/>
    <w:rsid w:val="00022BF1"/>
    <w:rsid w:val="00022C48"/>
    <w:rsid w:val="00022DB6"/>
    <w:rsid w:val="00022EAC"/>
    <w:rsid w:val="00022F8F"/>
    <w:rsid w:val="00023053"/>
    <w:rsid w:val="000230B6"/>
    <w:rsid w:val="0002316E"/>
    <w:rsid w:val="000232E9"/>
    <w:rsid w:val="000233AA"/>
    <w:rsid w:val="000233E9"/>
    <w:rsid w:val="0002370E"/>
    <w:rsid w:val="00023761"/>
    <w:rsid w:val="0002397F"/>
    <w:rsid w:val="00023981"/>
    <w:rsid w:val="000239BC"/>
    <w:rsid w:val="000239FF"/>
    <w:rsid w:val="00023A81"/>
    <w:rsid w:val="00023A83"/>
    <w:rsid w:val="00023BF6"/>
    <w:rsid w:val="00023C0E"/>
    <w:rsid w:val="00023C73"/>
    <w:rsid w:val="00023C8A"/>
    <w:rsid w:val="00023D02"/>
    <w:rsid w:val="00024036"/>
    <w:rsid w:val="00024219"/>
    <w:rsid w:val="0002444B"/>
    <w:rsid w:val="000244B9"/>
    <w:rsid w:val="000245EE"/>
    <w:rsid w:val="000246E9"/>
    <w:rsid w:val="00024813"/>
    <w:rsid w:val="000248B3"/>
    <w:rsid w:val="0002490B"/>
    <w:rsid w:val="00024A0E"/>
    <w:rsid w:val="00024A17"/>
    <w:rsid w:val="00024AB1"/>
    <w:rsid w:val="00024AD9"/>
    <w:rsid w:val="00024E7C"/>
    <w:rsid w:val="00024FCE"/>
    <w:rsid w:val="000251B4"/>
    <w:rsid w:val="000252EF"/>
    <w:rsid w:val="00025324"/>
    <w:rsid w:val="000253F5"/>
    <w:rsid w:val="00025565"/>
    <w:rsid w:val="00025592"/>
    <w:rsid w:val="000255F4"/>
    <w:rsid w:val="00025638"/>
    <w:rsid w:val="000256B4"/>
    <w:rsid w:val="0002576A"/>
    <w:rsid w:val="000258AD"/>
    <w:rsid w:val="00025905"/>
    <w:rsid w:val="000259DC"/>
    <w:rsid w:val="00025A4C"/>
    <w:rsid w:val="00025B88"/>
    <w:rsid w:val="00025BE4"/>
    <w:rsid w:val="00025DCB"/>
    <w:rsid w:val="00025FD4"/>
    <w:rsid w:val="0002604B"/>
    <w:rsid w:val="000260E1"/>
    <w:rsid w:val="00026164"/>
    <w:rsid w:val="00026230"/>
    <w:rsid w:val="00026338"/>
    <w:rsid w:val="00026402"/>
    <w:rsid w:val="0002659F"/>
    <w:rsid w:val="00026717"/>
    <w:rsid w:val="0002679E"/>
    <w:rsid w:val="000267A3"/>
    <w:rsid w:val="000267E0"/>
    <w:rsid w:val="000269AC"/>
    <w:rsid w:val="000269D5"/>
    <w:rsid w:val="00026A2B"/>
    <w:rsid w:val="00026AAF"/>
    <w:rsid w:val="00026BF7"/>
    <w:rsid w:val="00026C43"/>
    <w:rsid w:val="00026CDD"/>
    <w:rsid w:val="00026CFE"/>
    <w:rsid w:val="00026D0E"/>
    <w:rsid w:val="00026D3C"/>
    <w:rsid w:val="00026D7B"/>
    <w:rsid w:val="00026DBC"/>
    <w:rsid w:val="00026E6B"/>
    <w:rsid w:val="00026EE5"/>
    <w:rsid w:val="000271BE"/>
    <w:rsid w:val="000271E1"/>
    <w:rsid w:val="00027369"/>
    <w:rsid w:val="0002750A"/>
    <w:rsid w:val="00027571"/>
    <w:rsid w:val="00027846"/>
    <w:rsid w:val="000278F9"/>
    <w:rsid w:val="00027A84"/>
    <w:rsid w:val="00027ACD"/>
    <w:rsid w:val="00027B1D"/>
    <w:rsid w:val="00027C60"/>
    <w:rsid w:val="00027CF4"/>
    <w:rsid w:val="00027D0C"/>
    <w:rsid w:val="00027D23"/>
    <w:rsid w:val="00027DA4"/>
    <w:rsid w:val="00027EB1"/>
    <w:rsid w:val="0003008F"/>
    <w:rsid w:val="00030101"/>
    <w:rsid w:val="00030137"/>
    <w:rsid w:val="0003013A"/>
    <w:rsid w:val="000302D1"/>
    <w:rsid w:val="000304AB"/>
    <w:rsid w:val="000304F7"/>
    <w:rsid w:val="00030555"/>
    <w:rsid w:val="00030665"/>
    <w:rsid w:val="00030819"/>
    <w:rsid w:val="00030860"/>
    <w:rsid w:val="0003094B"/>
    <w:rsid w:val="00030B82"/>
    <w:rsid w:val="00030DE1"/>
    <w:rsid w:val="00030DFE"/>
    <w:rsid w:val="00030F62"/>
    <w:rsid w:val="00030F9D"/>
    <w:rsid w:val="00031122"/>
    <w:rsid w:val="00031167"/>
    <w:rsid w:val="0003121D"/>
    <w:rsid w:val="00031221"/>
    <w:rsid w:val="000313BB"/>
    <w:rsid w:val="00031612"/>
    <w:rsid w:val="0003163D"/>
    <w:rsid w:val="0003180C"/>
    <w:rsid w:val="00031852"/>
    <w:rsid w:val="00031922"/>
    <w:rsid w:val="000319E0"/>
    <w:rsid w:val="00031CF0"/>
    <w:rsid w:val="00031D1F"/>
    <w:rsid w:val="00031E44"/>
    <w:rsid w:val="00031F67"/>
    <w:rsid w:val="000320E4"/>
    <w:rsid w:val="00032152"/>
    <w:rsid w:val="0003222C"/>
    <w:rsid w:val="00032328"/>
    <w:rsid w:val="000323D8"/>
    <w:rsid w:val="000324CD"/>
    <w:rsid w:val="000324D0"/>
    <w:rsid w:val="00032503"/>
    <w:rsid w:val="00032578"/>
    <w:rsid w:val="000326BA"/>
    <w:rsid w:val="0003279B"/>
    <w:rsid w:val="000327EE"/>
    <w:rsid w:val="00032859"/>
    <w:rsid w:val="00032A3A"/>
    <w:rsid w:val="00032BE0"/>
    <w:rsid w:val="00032C31"/>
    <w:rsid w:val="00032C45"/>
    <w:rsid w:val="00032F31"/>
    <w:rsid w:val="00032F66"/>
    <w:rsid w:val="00033032"/>
    <w:rsid w:val="000332BE"/>
    <w:rsid w:val="00033319"/>
    <w:rsid w:val="00033400"/>
    <w:rsid w:val="00033468"/>
    <w:rsid w:val="000334C3"/>
    <w:rsid w:val="000334D9"/>
    <w:rsid w:val="00033525"/>
    <w:rsid w:val="00033572"/>
    <w:rsid w:val="00033807"/>
    <w:rsid w:val="00033BE1"/>
    <w:rsid w:val="00033C85"/>
    <w:rsid w:val="00033CFF"/>
    <w:rsid w:val="00033DF8"/>
    <w:rsid w:val="00033E96"/>
    <w:rsid w:val="00033EBE"/>
    <w:rsid w:val="00033FBC"/>
    <w:rsid w:val="00034006"/>
    <w:rsid w:val="000340B1"/>
    <w:rsid w:val="0003443E"/>
    <w:rsid w:val="00034476"/>
    <w:rsid w:val="000344E8"/>
    <w:rsid w:val="000346DF"/>
    <w:rsid w:val="00034A96"/>
    <w:rsid w:val="00034B07"/>
    <w:rsid w:val="00034B42"/>
    <w:rsid w:val="00034B61"/>
    <w:rsid w:val="00034BD2"/>
    <w:rsid w:val="00034ED5"/>
    <w:rsid w:val="00034F56"/>
    <w:rsid w:val="0003518D"/>
    <w:rsid w:val="00035199"/>
    <w:rsid w:val="0003519B"/>
    <w:rsid w:val="0003527A"/>
    <w:rsid w:val="000354C9"/>
    <w:rsid w:val="00035653"/>
    <w:rsid w:val="00035691"/>
    <w:rsid w:val="000356B8"/>
    <w:rsid w:val="000358A3"/>
    <w:rsid w:val="00035906"/>
    <w:rsid w:val="00035AAA"/>
    <w:rsid w:val="00035E65"/>
    <w:rsid w:val="00035E88"/>
    <w:rsid w:val="00035ECB"/>
    <w:rsid w:val="00035F06"/>
    <w:rsid w:val="00035F16"/>
    <w:rsid w:val="00035F99"/>
    <w:rsid w:val="00036184"/>
    <w:rsid w:val="00036195"/>
    <w:rsid w:val="000361BB"/>
    <w:rsid w:val="000361D3"/>
    <w:rsid w:val="0003640E"/>
    <w:rsid w:val="0003643C"/>
    <w:rsid w:val="000365DE"/>
    <w:rsid w:val="00036678"/>
    <w:rsid w:val="000366C1"/>
    <w:rsid w:val="000369D9"/>
    <w:rsid w:val="00036AFB"/>
    <w:rsid w:val="00036C47"/>
    <w:rsid w:val="00036C6D"/>
    <w:rsid w:val="00036C93"/>
    <w:rsid w:val="00036E32"/>
    <w:rsid w:val="00036EA2"/>
    <w:rsid w:val="00036F39"/>
    <w:rsid w:val="00036FD2"/>
    <w:rsid w:val="00036FFC"/>
    <w:rsid w:val="0003701D"/>
    <w:rsid w:val="00037077"/>
    <w:rsid w:val="0003707E"/>
    <w:rsid w:val="000370B0"/>
    <w:rsid w:val="000370DA"/>
    <w:rsid w:val="00037162"/>
    <w:rsid w:val="000371BC"/>
    <w:rsid w:val="000372DF"/>
    <w:rsid w:val="0003740B"/>
    <w:rsid w:val="000374FC"/>
    <w:rsid w:val="0003752E"/>
    <w:rsid w:val="00037590"/>
    <w:rsid w:val="0003777C"/>
    <w:rsid w:val="00037801"/>
    <w:rsid w:val="0003782E"/>
    <w:rsid w:val="00037886"/>
    <w:rsid w:val="000379A5"/>
    <w:rsid w:val="00037A34"/>
    <w:rsid w:val="00037A61"/>
    <w:rsid w:val="00037A8C"/>
    <w:rsid w:val="00037AB9"/>
    <w:rsid w:val="00037AED"/>
    <w:rsid w:val="00037C51"/>
    <w:rsid w:val="00037CC6"/>
    <w:rsid w:val="00037D75"/>
    <w:rsid w:val="0004028E"/>
    <w:rsid w:val="00040311"/>
    <w:rsid w:val="00040408"/>
    <w:rsid w:val="00040697"/>
    <w:rsid w:val="000408B4"/>
    <w:rsid w:val="00040A7F"/>
    <w:rsid w:val="00040A84"/>
    <w:rsid w:val="00040AA3"/>
    <w:rsid w:val="00040AA6"/>
    <w:rsid w:val="00040D53"/>
    <w:rsid w:val="00040F37"/>
    <w:rsid w:val="0004104F"/>
    <w:rsid w:val="00041070"/>
    <w:rsid w:val="00041187"/>
    <w:rsid w:val="000411DA"/>
    <w:rsid w:val="00041800"/>
    <w:rsid w:val="000418DC"/>
    <w:rsid w:val="00041919"/>
    <w:rsid w:val="00041943"/>
    <w:rsid w:val="00041AA3"/>
    <w:rsid w:val="00041BA0"/>
    <w:rsid w:val="00041DF1"/>
    <w:rsid w:val="00041DF8"/>
    <w:rsid w:val="000420E6"/>
    <w:rsid w:val="00042149"/>
    <w:rsid w:val="000421F1"/>
    <w:rsid w:val="0004222E"/>
    <w:rsid w:val="00042259"/>
    <w:rsid w:val="0004229E"/>
    <w:rsid w:val="00042462"/>
    <w:rsid w:val="000424CA"/>
    <w:rsid w:val="000427C1"/>
    <w:rsid w:val="0004293B"/>
    <w:rsid w:val="0004295C"/>
    <w:rsid w:val="00042B5A"/>
    <w:rsid w:val="00042C19"/>
    <w:rsid w:val="0004314D"/>
    <w:rsid w:val="0004318B"/>
    <w:rsid w:val="00043385"/>
    <w:rsid w:val="00043500"/>
    <w:rsid w:val="00043514"/>
    <w:rsid w:val="0004354C"/>
    <w:rsid w:val="0004386B"/>
    <w:rsid w:val="00043876"/>
    <w:rsid w:val="000438A9"/>
    <w:rsid w:val="000439F3"/>
    <w:rsid w:val="00043AE9"/>
    <w:rsid w:val="00043DFD"/>
    <w:rsid w:val="00043EBE"/>
    <w:rsid w:val="00043F05"/>
    <w:rsid w:val="00043F0A"/>
    <w:rsid w:val="00043FEC"/>
    <w:rsid w:val="000440AB"/>
    <w:rsid w:val="000440CC"/>
    <w:rsid w:val="000440F5"/>
    <w:rsid w:val="000442DB"/>
    <w:rsid w:val="000445B9"/>
    <w:rsid w:val="000445C7"/>
    <w:rsid w:val="00044625"/>
    <w:rsid w:val="0004476A"/>
    <w:rsid w:val="00044802"/>
    <w:rsid w:val="0004482C"/>
    <w:rsid w:val="00044988"/>
    <w:rsid w:val="00044CCC"/>
    <w:rsid w:val="00044E88"/>
    <w:rsid w:val="00044FAC"/>
    <w:rsid w:val="0004515A"/>
    <w:rsid w:val="00045212"/>
    <w:rsid w:val="00045290"/>
    <w:rsid w:val="000455EB"/>
    <w:rsid w:val="0004568A"/>
    <w:rsid w:val="00045795"/>
    <w:rsid w:val="000458FC"/>
    <w:rsid w:val="00045AAE"/>
    <w:rsid w:val="00045B95"/>
    <w:rsid w:val="00045D44"/>
    <w:rsid w:val="00045D96"/>
    <w:rsid w:val="00045E05"/>
    <w:rsid w:val="00045E8E"/>
    <w:rsid w:val="00045E9C"/>
    <w:rsid w:val="00045F21"/>
    <w:rsid w:val="00045FE7"/>
    <w:rsid w:val="00046016"/>
    <w:rsid w:val="0004604B"/>
    <w:rsid w:val="00046419"/>
    <w:rsid w:val="0004653B"/>
    <w:rsid w:val="0004671C"/>
    <w:rsid w:val="000468E2"/>
    <w:rsid w:val="00046929"/>
    <w:rsid w:val="000469B8"/>
    <w:rsid w:val="00046A25"/>
    <w:rsid w:val="00046A7C"/>
    <w:rsid w:val="00046E2E"/>
    <w:rsid w:val="00047071"/>
    <w:rsid w:val="000470F5"/>
    <w:rsid w:val="00047209"/>
    <w:rsid w:val="000474A8"/>
    <w:rsid w:val="000474EE"/>
    <w:rsid w:val="00047513"/>
    <w:rsid w:val="000476B9"/>
    <w:rsid w:val="0004799A"/>
    <w:rsid w:val="00047A2E"/>
    <w:rsid w:val="00047BA1"/>
    <w:rsid w:val="00047BBA"/>
    <w:rsid w:val="00047D94"/>
    <w:rsid w:val="00047F19"/>
    <w:rsid w:val="00047F42"/>
    <w:rsid w:val="00050032"/>
    <w:rsid w:val="0005012E"/>
    <w:rsid w:val="0005017B"/>
    <w:rsid w:val="000502AC"/>
    <w:rsid w:val="000502DB"/>
    <w:rsid w:val="00050344"/>
    <w:rsid w:val="000503A6"/>
    <w:rsid w:val="000503AA"/>
    <w:rsid w:val="00050540"/>
    <w:rsid w:val="000505FD"/>
    <w:rsid w:val="0005073C"/>
    <w:rsid w:val="000507D4"/>
    <w:rsid w:val="000508D2"/>
    <w:rsid w:val="0005093D"/>
    <w:rsid w:val="00050A62"/>
    <w:rsid w:val="00050A9E"/>
    <w:rsid w:val="00050DB8"/>
    <w:rsid w:val="00050DD7"/>
    <w:rsid w:val="00051074"/>
    <w:rsid w:val="0005110B"/>
    <w:rsid w:val="000511F3"/>
    <w:rsid w:val="00051211"/>
    <w:rsid w:val="0005137E"/>
    <w:rsid w:val="00051770"/>
    <w:rsid w:val="00051783"/>
    <w:rsid w:val="00051809"/>
    <w:rsid w:val="000518D7"/>
    <w:rsid w:val="00051945"/>
    <w:rsid w:val="000519C0"/>
    <w:rsid w:val="00051E36"/>
    <w:rsid w:val="000520C0"/>
    <w:rsid w:val="00052139"/>
    <w:rsid w:val="00052331"/>
    <w:rsid w:val="00052474"/>
    <w:rsid w:val="0005261E"/>
    <w:rsid w:val="0005266F"/>
    <w:rsid w:val="00052705"/>
    <w:rsid w:val="000527B9"/>
    <w:rsid w:val="000527C9"/>
    <w:rsid w:val="000528F4"/>
    <w:rsid w:val="00052A28"/>
    <w:rsid w:val="00052C38"/>
    <w:rsid w:val="00052EC4"/>
    <w:rsid w:val="00052F2D"/>
    <w:rsid w:val="000530C9"/>
    <w:rsid w:val="000533B4"/>
    <w:rsid w:val="000533ED"/>
    <w:rsid w:val="00053626"/>
    <w:rsid w:val="000536B9"/>
    <w:rsid w:val="00053850"/>
    <w:rsid w:val="000538FF"/>
    <w:rsid w:val="00053A78"/>
    <w:rsid w:val="00053C23"/>
    <w:rsid w:val="00053D1C"/>
    <w:rsid w:val="00053E36"/>
    <w:rsid w:val="00053E4C"/>
    <w:rsid w:val="00053EED"/>
    <w:rsid w:val="00053F13"/>
    <w:rsid w:val="00054110"/>
    <w:rsid w:val="000541EA"/>
    <w:rsid w:val="000542F1"/>
    <w:rsid w:val="0005435E"/>
    <w:rsid w:val="0005438A"/>
    <w:rsid w:val="000543F6"/>
    <w:rsid w:val="00054819"/>
    <w:rsid w:val="00054AD3"/>
    <w:rsid w:val="00054BC2"/>
    <w:rsid w:val="00054BC9"/>
    <w:rsid w:val="00054CB6"/>
    <w:rsid w:val="00054E9D"/>
    <w:rsid w:val="00054F1B"/>
    <w:rsid w:val="00054F51"/>
    <w:rsid w:val="0005529D"/>
    <w:rsid w:val="000552D5"/>
    <w:rsid w:val="000553A8"/>
    <w:rsid w:val="000553E7"/>
    <w:rsid w:val="00055447"/>
    <w:rsid w:val="00055520"/>
    <w:rsid w:val="000557A4"/>
    <w:rsid w:val="000557DA"/>
    <w:rsid w:val="000559CB"/>
    <w:rsid w:val="000559DB"/>
    <w:rsid w:val="00055A7B"/>
    <w:rsid w:val="00055B54"/>
    <w:rsid w:val="00055C63"/>
    <w:rsid w:val="00055C6C"/>
    <w:rsid w:val="00055FD9"/>
    <w:rsid w:val="00055FDE"/>
    <w:rsid w:val="0005605B"/>
    <w:rsid w:val="0005608D"/>
    <w:rsid w:val="0005618C"/>
    <w:rsid w:val="000561A0"/>
    <w:rsid w:val="000561E4"/>
    <w:rsid w:val="00056294"/>
    <w:rsid w:val="000562B0"/>
    <w:rsid w:val="00056316"/>
    <w:rsid w:val="0005631B"/>
    <w:rsid w:val="0005638C"/>
    <w:rsid w:val="00056488"/>
    <w:rsid w:val="000564C9"/>
    <w:rsid w:val="000566ED"/>
    <w:rsid w:val="00056837"/>
    <w:rsid w:val="000568F5"/>
    <w:rsid w:val="0005695A"/>
    <w:rsid w:val="00056A85"/>
    <w:rsid w:val="00056BE0"/>
    <w:rsid w:val="00056C17"/>
    <w:rsid w:val="00056C63"/>
    <w:rsid w:val="00056E6D"/>
    <w:rsid w:val="00057021"/>
    <w:rsid w:val="0005717C"/>
    <w:rsid w:val="0005726F"/>
    <w:rsid w:val="000575E2"/>
    <w:rsid w:val="00057697"/>
    <w:rsid w:val="0005774C"/>
    <w:rsid w:val="0005776A"/>
    <w:rsid w:val="000579CD"/>
    <w:rsid w:val="00057A0B"/>
    <w:rsid w:val="00057A51"/>
    <w:rsid w:val="00057A53"/>
    <w:rsid w:val="00057B37"/>
    <w:rsid w:val="00057D42"/>
    <w:rsid w:val="00057DB6"/>
    <w:rsid w:val="00060042"/>
    <w:rsid w:val="000602BA"/>
    <w:rsid w:val="000603A1"/>
    <w:rsid w:val="00060472"/>
    <w:rsid w:val="000604B1"/>
    <w:rsid w:val="000604B6"/>
    <w:rsid w:val="000604EA"/>
    <w:rsid w:val="000606A2"/>
    <w:rsid w:val="000607ED"/>
    <w:rsid w:val="000609E3"/>
    <w:rsid w:val="00060A15"/>
    <w:rsid w:val="00060B42"/>
    <w:rsid w:val="00060D34"/>
    <w:rsid w:val="00060E1C"/>
    <w:rsid w:val="00060E6D"/>
    <w:rsid w:val="0006105E"/>
    <w:rsid w:val="000610ED"/>
    <w:rsid w:val="00061110"/>
    <w:rsid w:val="0006144E"/>
    <w:rsid w:val="00061552"/>
    <w:rsid w:val="000615D0"/>
    <w:rsid w:val="000615DA"/>
    <w:rsid w:val="0006171F"/>
    <w:rsid w:val="000619F1"/>
    <w:rsid w:val="00061A4C"/>
    <w:rsid w:val="00061A50"/>
    <w:rsid w:val="00061C15"/>
    <w:rsid w:val="00061D2C"/>
    <w:rsid w:val="00061D71"/>
    <w:rsid w:val="0006201B"/>
    <w:rsid w:val="00062261"/>
    <w:rsid w:val="000622CE"/>
    <w:rsid w:val="00062403"/>
    <w:rsid w:val="00062538"/>
    <w:rsid w:val="00062688"/>
    <w:rsid w:val="0006280A"/>
    <w:rsid w:val="00062945"/>
    <w:rsid w:val="00062AB8"/>
    <w:rsid w:val="00062C98"/>
    <w:rsid w:val="00062D4D"/>
    <w:rsid w:val="00062DD1"/>
    <w:rsid w:val="00062E25"/>
    <w:rsid w:val="00062E6F"/>
    <w:rsid w:val="00062EF2"/>
    <w:rsid w:val="00062EF7"/>
    <w:rsid w:val="0006309F"/>
    <w:rsid w:val="000631FF"/>
    <w:rsid w:val="00063371"/>
    <w:rsid w:val="000633BB"/>
    <w:rsid w:val="00063528"/>
    <w:rsid w:val="00063589"/>
    <w:rsid w:val="0006370A"/>
    <w:rsid w:val="00063898"/>
    <w:rsid w:val="0006408E"/>
    <w:rsid w:val="0006418A"/>
    <w:rsid w:val="00064219"/>
    <w:rsid w:val="00064299"/>
    <w:rsid w:val="000644D9"/>
    <w:rsid w:val="0006450E"/>
    <w:rsid w:val="00064548"/>
    <w:rsid w:val="0006456F"/>
    <w:rsid w:val="0006477A"/>
    <w:rsid w:val="00064934"/>
    <w:rsid w:val="00064B21"/>
    <w:rsid w:val="00064C58"/>
    <w:rsid w:val="00064CDF"/>
    <w:rsid w:val="00064ED2"/>
    <w:rsid w:val="00064EEE"/>
    <w:rsid w:val="0006503E"/>
    <w:rsid w:val="00065056"/>
    <w:rsid w:val="00065184"/>
    <w:rsid w:val="000651FE"/>
    <w:rsid w:val="00065213"/>
    <w:rsid w:val="0006522C"/>
    <w:rsid w:val="00065233"/>
    <w:rsid w:val="000653A0"/>
    <w:rsid w:val="000654D4"/>
    <w:rsid w:val="00065522"/>
    <w:rsid w:val="0006580D"/>
    <w:rsid w:val="00065AB6"/>
    <w:rsid w:val="00065AEC"/>
    <w:rsid w:val="00065B06"/>
    <w:rsid w:val="00065B43"/>
    <w:rsid w:val="00065BBF"/>
    <w:rsid w:val="00065C71"/>
    <w:rsid w:val="00065CEF"/>
    <w:rsid w:val="00065EA7"/>
    <w:rsid w:val="00065EDF"/>
    <w:rsid w:val="00065F64"/>
    <w:rsid w:val="00065F6D"/>
    <w:rsid w:val="0006602B"/>
    <w:rsid w:val="0006605A"/>
    <w:rsid w:val="000660AE"/>
    <w:rsid w:val="000660E9"/>
    <w:rsid w:val="000660FF"/>
    <w:rsid w:val="00066130"/>
    <w:rsid w:val="0006614D"/>
    <w:rsid w:val="000663A9"/>
    <w:rsid w:val="000664A5"/>
    <w:rsid w:val="00066723"/>
    <w:rsid w:val="00066907"/>
    <w:rsid w:val="000669EB"/>
    <w:rsid w:val="00066A91"/>
    <w:rsid w:val="00066AD5"/>
    <w:rsid w:val="00066B1F"/>
    <w:rsid w:val="00066B41"/>
    <w:rsid w:val="00066B9C"/>
    <w:rsid w:val="00066C3A"/>
    <w:rsid w:val="00066C53"/>
    <w:rsid w:val="00066C57"/>
    <w:rsid w:val="00066EC8"/>
    <w:rsid w:val="00066F56"/>
    <w:rsid w:val="000670BD"/>
    <w:rsid w:val="00067152"/>
    <w:rsid w:val="000673A1"/>
    <w:rsid w:val="00067475"/>
    <w:rsid w:val="00067563"/>
    <w:rsid w:val="000675B2"/>
    <w:rsid w:val="000675D6"/>
    <w:rsid w:val="0006766E"/>
    <w:rsid w:val="0006776F"/>
    <w:rsid w:val="00067AA8"/>
    <w:rsid w:val="00067BBC"/>
    <w:rsid w:val="00067C52"/>
    <w:rsid w:val="00067D19"/>
    <w:rsid w:val="00067EA5"/>
    <w:rsid w:val="00067EFC"/>
    <w:rsid w:val="00067F78"/>
    <w:rsid w:val="00067FC5"/>
    <w:rsid w:val="000700F7"/>
    <w:rsid w:val="00070132"/>
    <w:rsid w:val="0007016B"/>
    <w:rsid w:val="0007022A"/>
    <w:rsid w:val="00070317"/>
    <w:rsid w:val="00070329"/>
    <w:rsid w:val="000703D3"/>
    <w:rsid w:val="00070400"/>
    <w:rsid w:val="00070481"/>
    <w:rsid w:val="00070556"/>
    <w:rsid w:val="000705CB"/>
    <w:rsid w:val="000708B2"/>
    <w:rsid w:val="00070930"/>
    <w:rsid w:val="00070B74"/>
    <w:rsid w:val="00070DAC"/>
    <w:rsid w:val="00070F1E"/>
    <w:rsid w:val="00071248"/>
    <w:rsid w:val="000714E2"/>
    <w:rsid w:val="00071599"/>
    <w:rsid w:val="00071638"/>
    <w:rsid w:val="000716E0"/>
    <w:rsid w:val="0007177B"/>
    <w:rsid w:val="00071915"/>
    <w:rsid w:val="00071AC1"/>
    <w:rsid w:val="00071CE3"/>
    <w:rsid w:val="00071F2D"/>
    <w:rsid w:val="00071FFB"/>
    <w:rsid w:val="00072058"/>
    <w:rsid w:val="000720D6"/>
    <w:rsid w:val="00072135"/>
    <w:rsid w:val="0007225B"/>
    <w:rsid w:val="00072315"/>
    <w:rsid w:val="00072451"/>
    <w:rsid w:val="000724B0"/>
    <w:rsid w:val="00072A5D"/>
    <w:rsid w:val="00072B00"/>
    <w:rsid w:val="00072BAC"/>
    <w:rsid w:val="00072D53"/>
    <w:rsid w:val="00072ED6"/>
    <w:rsid w:val="00072F5E"/>
    <w:rsid w:val="0007310D"/>
    <w:rsid w:val="0007312F"/>
    <w:rsid w:val="00073130"/>
    <w:rsid w:val="00073195"/>
    <w:rsid w:val="0007329D"/>
    <w:rsid w:val="0007330F"/>
    <w:rsid w:val="00073512"/>
    <w:rsid w:val="00073610"/>
    <w:rsid w:val="0007361E"/>
    <w:rsid w:val="000736D8"/>
    <w:rsid w:val="00073A67"/>
    <w:rsid w:val="00073A85"/>
    <w:rsid w:val="00073B19"/>
    <w:rsid w:val="000740ED"/>
    <w:rsid w:val="000742D7"/>
    <w:rsid w:val="0007446A"/>
    <w:rsid w:val="00074634"/>
    <w:rsid w:val="00074669"/>
    <w:rsid w:val="00074739"/>
    <w:rsid w:val="00074844"/>
    <w:rsid w:val="00074919"/>
    <w:rsid w:val="00074B30"/>
    <w:rsid w:val="00074C34"/>
    <w:rsid w:val="00074CC7"/>
    <w:rsid w:val="00074E88"/>
    <w:rsid w:val="00074F35"/>
    <w:rsid w:val="0007512E"/>
    <w:rsid w:val="00075163"/>
    <w:rsid w:val="000751CF"/>
    <w:rsid w:val="000751E7"/>
    <w:rsid w:val="000753CF"/>
    <w:rsid w:val="000755EC"/>
    <w:rsid w:val="00075604"/>
    <w:rsid w:val="00075695"/>
    <w:rsid w:val="00075A49"/>
    <w:rsid w:val="00075A61"/>
    <w:rsid w:val="00076264"/>
    <w:rsid w:val="0007630C"/>
    <w:rsid w:val="0007642B"/>
    <w:rsid w:val="0007661E"/>
    <w:rsid w:val="00076647"/>
    <w:rsid w:val="0007665C"/>
    <w:rsid w:val="000768AA"/>
    <w:rsid w:val="00076956"/>
    <w:rsid w:val="00076BE2"/>
    <w:rsid w:val="00076EE2"/>
    <w:rsid w:val="00076F19"/>
    <w:rsid w:val="000770A7"/>
    <w:rsid w:val="000770D5"/>
    <w:rsid w:val="000770FF"/>
    <w:rsid w:val="0007720F"/>
    <w:rsid w:val="00077260"/>
    <w:rsid w:val="0007742C"/>
    <w:rsid w:val="0007747D"/>
    <w:rsid w:val="000775BE"/>
    <w:rsid w:val="0007771A"/>
    <w:rsid w:val="00077869"/>
    <w:rsid w:val="00077899"/>
    <w:rsid w:val="00077C11"/>
    <w:rsid w:val="00077D70"/>
    <w:rsid w:val="00077D88"/>
    <w:rsid w:val="00077DCB"/>
    <w:rsid w:val="00077DCC"/>
    <w:rsid w:val="00077FDE"/>
    <w:rsid w:val="0008001D"/>
    <w:rsid w:val="00080565"/>
    <w:rsid w:val="00080570"/>
    <w:rsid w:val="000805D6"/>
    <w:rsid w:val="0008089F"/>
    <w:rsid w:val="00080B20"/>
    <w:rsid w:val="00080B88"/>
    <w:rsid w:val="00080F92"/>
    <w:rsid w:val="00081572"/>
    <w:rsid w:val="000819D6"/>
    <w:rsid w:val="00081A70"/>
    <w:rsid w:val="00081C02"/>
    <w:rsid w:val="00081C0F"/>
    <w:rsid w:val="00081DD0"/>
    <w:rsid w:val="00081E81"/>
    <w:rsid w:val="00081EC0"/>
    <w:rsid w:val="00081EF3"/>
    <w:rsid w:val="000820D2"/>
    <w:rsid w:val="000820D9"/>
    <w:rsid w:val="00082128"/>
    <w:rsid w:val="00082429"/>
    <w:rsid w:val="00082455"/>
    <w:rsid w:val="0008259C"/>
    <w:rsid w:val="00082612"/>
    <w:rsid w:val="000826A6"/>
    <w:rsid w:val="000826D8"/>
    <w:rsid w:val="000827E4"/>
    <w:rsid w:val="0008288A"/>
    <w:rsid w:val="000828F9"/>
    <w:rsid w:val="00082BFE"/>
    <w:rsid w:val="00082C92"/>
    <w:rsid w:val="00082E60"/>
    <w:rsid w:val="00083202"/>
    <w:rsid w:val="0008323E"/>
    <w:rsid w:val="00083655"/>
    <w:rsid w:val="00083806"/>
    <w:rsid w:val="00083AF0"/>
    <w:rsid w:val="00083CC0"/>
    <w:rsid w:val="00083FDE"/>
    <w:rsid w:val="00084017"/>
    <w:rsid w:val="000840AD"/>
    <w:rsid w:val="000840BD"/>
    <w:rsid w:val="00084103"/>
    <w:rsid w:val="0008418A"/>
    <w:rsid w:val="000842EA"/>
    <w:rsid w:val="000845C4"/>
    <w:rsid w:val="00084668"/>
    <w:rsid w:val="000846F4"/>
    <w:rsid w:val="00084C14"/>
    <w:rsid w:val="00084CA8"/>
    <w:rsid w:val="00084E8E"/>
    <w:rsid w:val="00084F3D"/>
    <w:rsid w:val="00084F54"/>
    <w:rsid w:val="000853A0"/>
    <w:rsid w:val="0008548D"/>
    <w:rsid w:val="00085575"/>
    <w:rsid w:val="000855EE"/>
    <w:rsid w:val="0008561F"/>
    <w:rsid w:val="00085636"/>
    <w:rsid w:val="00085660"/>
    <w:rsid w:val="00085835"/>
    <w:rsid w:val="00085966"/>
    <w:rsid w:val="000859FF"/>
    <w:rsid w:val="00085B35"/>
    <w:rsid w:val="00085B5C"/>
    <w:rsid w:val="0008600A"/>
    <w:rsid w:val="000860DD"/>
    <w:rsid w:val="000862F0"/>
    <w:rsid w:val="000865E2"/>
    <w:rsid w:val="00086670"/>
    <w:rsid w:val="000866DF"/>
    <w:rsid w:val="0008679F"/>
    <w:rsid w:val="000867DB"/>
    <w:rsid w:val="00086828"/>
    <w:rsid w:val="00086854"/>
    <w:rsid w:val="000869E3"/>
    <w:rsid w:val="00086A8A"/>
    <w:rsid w:val="00086B0D"/>
    <w:rsid w:val="00086B52"/>
    <w:rsid w:val="00086C3B"/>
    <w:rsid w:val="00086CD1"/>
    <w:rsid w:val="00086CEC"/>
    <w:rsid w:val="00086D1F"/>
    <w:rsid w:val="00086D5E"/>
    <w:rsid w:val="00086E58"/>
    <w:rsid w:val="00086FE4"/>
    <w:rsid w:val="0008703E"/>
    <w:rsid w:val="000870DA"/>
    <w:rsid w:val="0008716F"/>
    <w:rsid w:val="0008717D"/>
    <w:rsid w:val="000871BE"/>
    <w:rsid w:val="000873ED"/>
    <w:rsid w:val="000874BD"/>
    <w:rsid w:val="00087564"/>
    <w:rsid w:val="000875A5"/>
    <w:rsid w:val="000875AF"/>
    <w:rsid w:val="0008764A"/>
    <w:rsid w:val="00087851"/>
    <w:rsid w:val="00087902"/>
    <w:rsid w:val="0008792C"/>
    <w:rsid w:val="0008793B"/>
    <w:rsid w:val="00087B09"/>
    <w:rsid w:val="00087C46"/>
    <w:rsid w:val="00087FAA"/>
    <w:rsid w:val="00090128"/>
    <w:rsid w:val="0009037D"/>
    <w:rsid w:val="00090386"/>
    <w:rsid w:val="000904AC"/>
    <w:rsid w:val="00090635"/>
    <w:rsid w:val="000906B9"/>
    <w:rsid w:val="0009073F"/>
    <w:rsid w:val="0009074C"/>
    <w:rsid w:val="00090776"/>
    <w:rsid w:val="000907A2"/>
    <w:rsid w:val="0009084F"/>
    <w:rsid w:val="000909C1"/>
    <w:rsid w:val="000909C8"/>
    <w:rsid w:val="00090A33"/>
    <w:rsid w:val="00090BB0"/>
    <w:rsid w:val="000911E1"/>
    <w:rsid w:val="00091334"/>
    <w:rsid w:val="000916EB"/>
    <w:rsid w:val="000917C0"/>
    <w:rsid w:val="00091907"/>
    <w:rsid w:val="000919F2"/>
    <w:rsid w:val="00091AF0"/>
    <w:rsid w:val="00091E03"/>
    <w:rsid w:val="00091F19"/>
    <w:rsid w:val="00092231"/>
    <w:rsid w:val="000923E8"/>
    <w:rsid w:val="00092430"/>
    <w:rsid w:val="000924EC"/>
    <w:rsid w:val="0009250F"/>
    <w:rsid w:val="00092582"/>
    <w:rsid w:val="000926A8"/>
    <w:rsid w:val="00092797"/>
    <w:rsid w:val="000927A0"/>
    <w:rsid w:val="000927D2"/>
    <w:rsid w:val="000927E3"/>
    <w:rsid w:val="000929E3"/>
    <w:rsid w:val="00092BB4"/>
    <w:rsid w:val="00092D4D"/>
    <w:rsid w:val="00092DCC"/>
    <w:rsid w:val="00092DD8"/>
    <w:rsid w:val="00093129"/>
    <w:rsid w:val="000933A1"/>
    <w:rsid w:val="000935B3"/>
    <w:rsid w:val="0009396F"/>
    <w:rsid w:val="00093AEF"/>
    <w:rsid w:val="00093D3B"/>
    <w:rsid w:val="00093DB8"/>
    <w:rsid w:val="00093E25"/>
    <w:rsid w:val="0009404E"/>
    <w:rsid w:val="00094062"/>
    <w:rsid w:val="000940CA"/>
    <w:rsid w:val="000942FE"/>
    <w:rsid w:val="0009448E"/>
    <w:rsid w:val="0009457E"/>
    <w:rsid w:val="00094754"/>
    <w:rsid w:val="000948D9"/>
    <w:rsid w:val="00094AF5"/>
    <w:rsid w:val="00094BD3"/>
    <w:rsid w:val="00094C39"/>
    <w:rsid w:val="00094CD5"/>
    <w:rsid w:val="00094CF5"/>
    <w:rsid w:val="00094D6F"/>
    <w:rsid w:val="00094DC4"/>
    <w:rsid w:val="00094F38"/>
    <w:rsid w:val="00095124"/>
    <w:rsid w:val="00095215"/>
    <w:rsid w:val="00095287"/>
    <w:rsid w:val="000952A0"/>
    <w:rsid w:val="00095385"/>
    <w:rsid w:val="00095811"/>
    <w:rsid w:val="0009592F"/>
    <w:rsid w:val="00095B9B"/>
    <w:rsid w:val="00095D03"/>
    <w:rsid w:val="00095F4F"/>
    <w:rsid w:val="00096019"/>
    <w:rsid w:val="00096172"/>
    <w:rsid w:val="00096173"/>
    <w:rsid w:val="000961CF"/>
    <w:rsid w:val="000961F2"/>
    <w:rsid w:val="00096362"/>
    <w:rsid w:val="00096380"/>
    <w:rsid w:val="00096393"/>
    <w:rsid w:val="00096475"/>
    <w:rsid w:val="00096589"/>
    <w:rsid w:val="0009659A"/>
    <w:rsid w:val="0009661B"/>
    <w:rsid w:val="0009662A"/>
    <w:rsid w:val="00096723"/>
    <w:rsid w:val="0009694B"/>
    <w:rsid w:val="00096A71"/>
    <w:rsid w:val="00096B81"/>
    <w:rsid w:val="00096B9C"/>
    <w:rsid w:val="00096BF6"/>
    <w:rsid w:val="00096E55"/>
    <w:rsid w:val="00096E92"/>
    <w:rsid w:val="000971B6"/>
    <w:rsid w:val="000971C2"/>
    <w:rsid w:val="000972BD"/>
    <w:rsid w:val="000972EE"/>
    <w:rsid w:val="000973A8"/>
    <w:rsid w:val="00097481"/>
    <w:rsid w:val="0009749E"/>
    <w:rsid w:val="000975CA"/>
    <w:rsid w:val="00097615"/>
    <w:rsid w:val="0009770C"/>
    <w:rsid w:val="0009771D"/>
    <w:rsid w:val="000979F9"/>
    <w:rsid w:val="00097A8A"/>
    <w:rsid w:val="00097AC0"/>
    <w:rsid w:val="00097AFA"/>
    <w:rsid w:val="00097EBD"/>
    <w:rsid w:val="000A0273"/>
    <w:rsid w:val="000A04D6"/>
    <w:rsid w:val="000A054B"/>
    <w:rsid w:val="000A06AE"/>
    <w:rsid w:val="000A07B5"/>
    <w:rsid w:val="000A0841"/>
    <w:rsid w:val="000A0884"/>
    <w:rsid w:val="000A0920"/>
    <w:rsid w:val="000A0A73"/>
    <w:rsid w:val="000A0AEF"/>
    <w:rsid w:val="000A0B08"/>
    <w:rsid w:val="000A0C6B"/>
    <w:rsid w:val="000A0FD4"/>
    <w:rsid w:val="000A117B"/>
    <w:rsid w:val="000A15F9"/>
    <w:rsid w:val="000A16DC"/>
    <w:rsid w:val="000A1764"/>
    <w:rsid w:val="000A17BF"/>
    <w:rsid w:val="000A17DC"/>
    <w:rsid w:val="000A1884"/>
    <w:rsid w:val="000A18F0"/>
    <w:rsid w:val="000A1A87"/>
    <w:rsid w:val="000A1C9D"/>
    <w:rsid w:val="000A1CA3"/>
    <w:rsid w:val="000A1D0B"/>
    <w:rsid w:val="000A1D8F"/>
    <w:rsid w:val="000A1E6E"/>
    <w:rsid w:val="000A1E86"/>
    <w:rsid w:val="000A1EA5"/>
    <w:rsid w:val="000A1EB9"/>
    <w:rsid w:val="000A1ECE"/>
    <w:rsid w:val="000A20BE"/>
    <w:rsid w:val="000A23A1"/>
    <w:rsid w:val="000A23BC"/>
    <w:rsid w:val="000A2507"/>
    <w:rsid w:val="000A2552"/>
    <w:rsid w:val="000A2698"/>
    <w:rsid w:val="000A2B8B"/>
    <w:rsid w:val="000A2C8C"/>
    <w:rsid w:val="000A2DBA"/>
    <w:rsid w:val="000A2E82"/>
    <w:rsid w:val="000A2EB6"/>
    <w:rsid w:val="000A2EBA"/>
    <w:rsid w:val="000A2ED7"/>
    <w:rsid w:val="000A2FC1"/>
    <w:rsid w:val="000A307B"/>
    <w:rsid w:val="000A30E3"/>
    <w:rsid w:val="000A3414"/>
    <w:rsid w:val="000A3494"/>
    <w:rsid w:val="000A352B"/>
    <w:rsid w:val="000A3634"/>
    <w:rsid w:val="000A38AF"/>
    <w:rsid w:val="000A38D7"/>
    <w:rsid w:val="000A39E6"/>
    <w:rsid w:val="000A3D0A"/>
    <w:rsid w:val="000A3D0C"/>
    <w:rsid w:val="000A3F03"/>
    <w:rsid w:val="000A3F84"/>
    <w:rsid w:val="000A4318"/>
    <w:rsid w:val="000A434D"/>
    <w:rsid w:val="000A451A"/>
    <w:rsid w:val="000A469B"/>
    <w:rsid w:val="000A46D6"/>
    <w:rsid w:val="000A4779"/>
    <w:rsid w:val="000A4928"/>
    <w:rsid w:val="000A4A5C"/>
    <w:rsid w:val="000A4AA3"/>
    <w:rsid w:val="000A4C63"/>
    <w:rsid w:val="000A4F1E"/>
    <w:rsid w:val="000A4F2B"/>
    <w:rsid w:val="000A4F6C"/>
    <w:rsid w:val="000A4FA8"/>
    <w:rsid w:val="000A507A"/>
    <w:rsid w:val="000A5261"/>
    <w:rsid w:val="000A53BF"/>
    <w:rsid w:val="000A53C6"/>
    <w:rsid w:val="000A53EB"/>
    <w:rsid w:val="000A5499"/>
    <w:rsid w:val="000A54DD"/>
    <w:rsid w:val="000A5558"/>
    <w:rsid w:val="000A566E"/>
    <w:rsid w:val="000A5756"/>
    <w:rsid w:val="000A5874"/>
    <w:rsid w:val="000A59D7"/>
    <w:rsid w:val="000A5BB4"/>
    <w:rsid w:val="000A5F04"/>
    <w:rsid w:val="000A5FFF"/>
    <w:rsid w:val="000A6142"/>
    <w:rsid w:val="000A615D"/>
    <w:rsid w:val="000A639B"/>
    <w:rsid w:val="000A641B"/>
    <w:rsid w:val="000A6471"/>
    <w:rsid w:val="000A6499"/>
    <w:rsid w:val="000A64E7"/>
    <w:rsid w:val="000A660F"/>
    <w:rsid w:val="000A671E"/>
    <w:rsid w:val="000A68BF"/>
    <w:rsid w:val="000A6940"/>
    <w:rsid w:val="000A6983"/>
    <w:rsid w:val="000A6AA5"/>
    <w:rsid w:val="000A6AC8"/>
    <w:rsid w:val="000A6CAD"/>
    <w:rsid w:val="000A6D26"/>
    <w:rsid w:val="000A6EB3"/>
    <w:rsid w:val="000A6F14"/>
    <w:rsid w:val="000A70E1"/>
    <w:rsid w:val="000A718F"/>
    <w:rsid w:val="000A74E3"/>
    <w:rsid w:val="000A7547"/>
    <w:rsid w:val="000A7716"/>
    <w:rsid w:val="000A7A2B"/>
    <w:rsid w:val="000A7D13"/>
    <w:rsid w:val="000A7D88"/>
    <w:rsid w:val="000A7DB7"/>
    <w:rsid w:val="000A7EBB"/>
    <w:rsid w:val="000B0225"/>
    <w:rsid w:val="000B0247"/>
    <w:rsid w:val="000B030B"/>
    <w:rsid w:val="000B0377"/>
    <w:rsid w:val="000B03E6"/>
    <w:rsid w:val="000B05F8"/>
    <w:rsid w:val="000B066E"/>
    <w:rsid w:val="000B071D"/>
    <w:rsid w:val="000B08F3"/>
    <w:rsid w:val="000B092A"/>
    <w:rsid w:val="000B0B9C"/>
    <w:rsid w:val="000B0C27"/>
    <w:rsid w:val="000B0D1C"/>
    <w:rsid w:val="000B0E16"/>
    <w:rsid w:val="000B0E27"/>
    <w:rsid w:val="000B1171"/>
    <w:rsid w:val="000B1482"/>
    <w:rsid w:val="000B1494"/>
    <w:rsid w:val="000B14C1"/>
    <w:rsid w:val="000B17F4"/>
    <w:rsid w:val="000B18E6"/>
    <w:rsid w:val="000B18FC"/>
    <w:rsid w:val="000B1937"/>
    <w:rsid w:val="000B19F9"/>
    <w:rsid w:val="000B1B8B"/>
    <w:rsid w:val="000B1EB1"/>
    <w:rsid w:val="000B1F38"/>
    <w:rsid w:val="000B22C3"/>
    <w:rsid w:val="000B242F"/>
    <w:rsid w:val="000B2486"/>
    <w:rsid w:val="000B2496"/>
    <w:rsid w:val="000B263A"/>
    <w:rsid w:val="000B276A"/>
    <w:rsid w:val="000B28B0"/>
    <w:rsid w:val="000B2B59"/>
    <w:rsid w:val="000B2BC0"/>
    <w:rsid w:val="000B2BCD"/>
    <w:rsid w:val="000B2D0D"/>
    <w:rsid w:val="000B2E6E"/>
    <w:rsid w:val="000B2E8E"/>
    <w:rsid w:val="000B2EEF"/>
    <w:rsid w:val="000B3083"/>
    <w:rsid w:val="000B3123"/>
    <w:rsid w:val="000B32B8"/>
    <w:rsid w:val="000B3407"/>
    <w:rsid w:val="000B3516"/>
    <w:rsid w:val="000B367C"/>
    <w:rsid w:val="000B368A"/>
    <w:rsid w:val="000B3931"/>
    <w:rsid w:val="000B3AC3"/>
    <w:rsid w:val="000B3C49"/>
    <w:rsid w:val="000B3C67"/>
    <w:rsid w:val="000B3D94"/>
    <w:rsid w:val="000B3DD4"/>
    <w:rsid w:val="000B3E29"/>
    <w:rsid w:val="000B3F94"/>
    <w:rsid w:val="000B3FB4"/>
    <w:rsid w:val="000B4051"/>
    <w:rsid w:val="000B4096"/>
    <w:rsid w:val="000B4332"/>
    <w:rsid w:val="000B4506"/>
    <w:rsid w:val="000B45D7"/>
    <w:rsid w:val="000B48BA"/>
    <w:rsid w:val="000B4B72"/>
    <w:rsid w:val="000B4D8D"/>
    <w:rsid w:val="000B4DFE"/>
    <w:rsid w:val="000B509C"/>
    <w:rsid w:val="000B509D"/>
    <w:rsid w:val="000B511C"/>
    <w:rsid w:val="000B5180"/>
    <w:rsid w:val="000B5286"/>
    <w:rsid w:val="000B52A5"/>
    <w:rsid w:val="000B52B9"/>
    <w:rsid w:val="000B52EE"/>
    <w:rsid w:val="000B52F5"/>
    <w:rsid w:val="000B5316"/>
    <w:rsid w:val="000B5473"/>
    <w:rsid w:val="000B580C"/>
    <w:rsid w:val="000B5980"/>
    <w:rsid w:val="000B59A6"/>
    <w:rsid w:val="000B59D7"/>
    <w:rsid w:val="000B5AD5"/>
    <w:rsid w:val="000B5B05"/>
    <w:rsid w:val="000B5F43"/>
    <w:rsid w:val="000B6145"/>
    <w:rsid w:val="000B6157"/>
    <w:rsid w:val="000B61CA"/>
    <w:rsid w:val="000B620B"/>
    <w:rsid w:val="000B6421"/>
    <w:rsid w:val="000B6492"/>
    <w:rsid w:val="000B6525"/>
    <w:rsid w:val="000B6572"/>
    <w:rsid w:val="000B6580"/>
    <w:rsid w:val="000B65BB"/>
    <w:rsid w:val="000B65E7"/>
    <w:rsid w:val="000B65EF"/>
    <w:rsid w:val="000B67CF"/>
    <w:rsid w:val="000B6801"/>
    <w:rsid w:val="000B6AD7"/>
    <w:rsid w:val="000B6C0D"/>
    <w:rsid w:val="000B6C8C"/>
    <w:rsid w:val="000B6CDB"/>
    <w:rsid w:val="000B6E16"/>
    <w:rsid w:val="000B71A8"/>
    <w:rsid w:val="000B7355"/>
    <w:rsid w:val="000B73EB"/>
    <w:rsid w:val="000B764C"/>
    <w:rsid w:val="000B7927"/>
    <w:rsid w:val="000B7B68"/>
    <w:rsid w:val="000B7C07"/>
    <w:rsid w:val="000B7C0D"/>
    <w:rsid w:val="000B7ECD"/>
    <w:rsid w:val="000C010E"/>
    <w:rsid w:val="000C0148"/>
    <w:rsid w:val="000C0285"/>
    <w:rsid w:val="000C0385"/>
    <w:rsid w:val="000C0578"/>
    <w:rsid w:val="000C0580"/>
    <w:rsid w:val="000C05B4"/>
    <w:rsid w:val="000C0632"/>
    <w:rsid w:val="000C06A9"/>
    <w:rsid w:val="000C07F7"/>
    <w:rsid w:val="000C080A"/>
    <w:rsid w:val="000C0849"/>
    <w:rsid w:val="000C094C"/>
    <w:rsid w:val="000C0A79"/>
    <w:rsid w:val="000C0AB3"/>
    <w:rsid w:val="000C0B3A"/>
    <w:rsid w:val="000C0CC3"/>
    <w:rsid w:val="000C0CFC"/>
    <w:rsid w:val="000C10D9"/>
    <w:rsid w:val="000C10DB"/>
    <w:rsid w:val="000C112A"/>
    <w:rsid w:val="000C1197"/>
    <w:rsid w:val="000C13B2"/>
    <w:rsid w:val="000C13C7"/>
    <w:rsid w:val="000C13FD"/>
    <w:rsid w:val="000C1482"/>
    <w:rsid w:val="000C170C"/>
    <w:rsid w:val="000C1857"/>
    <w:rsid w:val="000C189E"/>
    <w:rsid w:val="000C1C22"/>
    <w:rsid w:val="000C1C38"/>
    <w:rsid w:val="000C1DBB"/>
    <w:rsid w:val="000C1E79"/>
    <w:rsid w:val="000C1E89"/>
    <w:rsid w:val="000C1FEF"/>
    <w:rsid w:val="000C20B6"/>
    <w:rsid w:val="000C20EE"/>
    <w:rsid w:val="000C217E"/>
    <w:rsid w:val="000C218D"/>
    <w:rsid w:val="000C21D5"/>
    <w:rsid w:val="000C2352"/>
    <w:rsid w:val="000C26A9"/>
    <w:rsid w:val="000C26B6"/>
    <w:rsid w:val="000C281D"/>
    <w:rsid w:val="000C2843"/>
    <w:rsid w:val="000C2916"/>
    <w:rsid w:val="000C2934"/>
    <w:rsid w:val="000C29AA"/>
    <w:rsid w:val="000C2AB4"/>
    <w:rsid w:val="000C2ADD"/>
    <w:rsid w:val="000C2CB1"/>
    <w:rsid w:val="000C2D23"/>
    <w:rsid w:val="000C2DFD"/>
    <w:rsid w:val="000C2E1B"/>
    <w:rsid w:val="000C2E57"/>
    <w:rsid w:val="000C30A1"/>
    <w:rsid w:val="000C3102"/>
    <w:rsid w:val="000C31F3"/>
    <w:rsid w:val="000C3357"/>
    <w:rsid w:val="000C3524"/>
    <w:rsid w:val="000C366B"/>
    <w:rsid w:val="000C36F9"/>
    <w:rsid w:val="000C3728"/>
    <w:rsid w:val="000C38DF"/>
    <w:rsid w:val="000C3943"/>
    <w:rsid w:val="000C398E"/>
    <w:rsid w:val="000C3A42"/>
    <w:rsid w:val="000C3AEA"/>
    <w:rsid w:val="000C3B3B"/>
    <w:rsid w:val="000C3BFD"/>
    <w:rsid w:val="000C3CA7"/>
    <w:rsid w:val="000C3CBD"/>
    <w:rsid w:val="000C3ED4"/>
    <w:rsid w:val="000C4006"/>
    <w:rsid w:val="000C439A"/>
    <w:rsid w:val="000C4464"/>
    <w:rsid w:val="000C447D"/>
    <w:rsid w:val="000C45D2"/>
    <w:rsid w:val="000C4620"/>
    <w:rsid w:val="000C466F"/>
    <w:rsid w:val="000C46AD"/>
    <w:rsid w:val="000C46E5"/>
    <w:rsid w:val="000C47BE"/>
    <w:rsid w:val="000C4819"/>
    <w:rsid w:val="000C481A"/>
    <w:rsid w:val="000C48AE"/>
    <w:rsid w:val="000C4ADE"/>
    <w:rsid w:val="000C4B55"/>
    <w:rsid w:val="000C4BAB"/>
    <w:rsid w:val="000C4BB4"/>
    <w:rsid w:val="000C4C08"/>
    <w:rsid w:val="000C4DEE"/>
    <w:rsid w:val="000C4F2F"/>
    <w:rsid w:val="000C4F72"/>
    <w:rsid w:val="000C4F8C"/>
    <w:rsid w:val="000C5076"/>
    <w:rsid w:val="000C51AD"/>
    <w:rsid w:val="000C52FD"/>
    <w:rsid w:val="000C5445"/>
    <w:rsid w:val="000C54F5"/>
    <w:rsid w:val="000C565C"/>
    <w:rsid w:val="000C574F"/>
    <w:rsid w:val="000C5B5C"/>
    <w:rsid w:val="000C5C3D"/>
    <w:rsid w:val="000C5F2B"/>
    <w:rsid w:val="000C5FC6"/>
    <w:rsid w:val="000C6032"/>
    <w:rsid w:val="000C6050"/>
    <w:rsid w:val="000C6230"/>
    <w:rsid w:val="000C634D"/>
    <w:rsid w:val="000C6583"/>
    <w:rsid w:val="000C67AC"/>
    <w:rsid w:val="000C6845"/>
    <w:rsid w:val="000C68E4"/>
    <w:rsid w:val="000C696B"/>
    <w:rsid w:val="000C6A51"/>
    <w:rsid w:val="000C6A68"/>
    <w:rsid w:val="000C6BF1"/>
    <w:rsid w:val="000C6CA6"/>
    <w:rsid w:val="000C71BF"/>
    <w:rsid w:val="000C7255"/>
    <w:rsid w:val="000C7394"/>
    <w:rsid w:val="000C73CF"/>
    <w:rsid w:val="000C741D"/>
    <w:rsid w:val="000C7B1A"/>
    <w:rsid w:val="000C7CEF"/>
    <w:rsid w:val="000C7F44"/>
    <w:rsid w:val="000D00B3"/>
    <w:rsid w:val="000D012B"/>
    <w:rsid w:val="000D0247"/>
    <w:rsid w:val="000D029F"/>
    <w:rsid w:val="000D02E9"/>
    <w:rsid w:val="000D0385"/>
    <w:rsid w:val="000D074A"/>
    <w:rsid w:val="000D0758"/>
    <w:rsid w:val="000D083E"/>
    <w:rsid w:val="000D09E5"/>
    <w:rsid w:val="000D0A99"/>
    <w:rsid w:val="000D0AC8"/>
    <w:rsid w:val="000D0AD4"/>
    <w:rsid w:val="000D0B55"/>
    <w:rsid w:val="000D0D17"/>
    <w:rsid w:val="000D0D2D"/>
    <w:rsid w:val="000D1039"/>
    <w:rsid w:val="000D11A3"/>
    <w:rsid w:val="000D14A2"/>
    <w:rsid w:val="000D14F7"/>
    <w:rsid w:val="000D1559"/>
    <w:rsid w:val="000D15B0"/>
    <w:rsid w:val="000D178C"/>
    <w:rsid w:val="000D1851"/>
    <w:rsid w:val="000D19EB"/>
    <w:rsid w:val="000D1A3A"/>
    <w:rsid w:val="000D1B27"/>
    <w:rsid w:val="000D1C1D"/>
    <w:rsid w:val="000D1EB3"/>
    <w:rsid w:val="000D1EC0"/>
    <w:rsid w:val="000D217F"/>
    <w:rsid w:val="000D21C7"/>
    <w:rsid w:val="000D24DF"/>
    <w:rsid w:val="000D270C"/>
    <w:rsid w:val="000D2847"/>
    <w:rsid w:val="000D298A"/>
    <w:rsid w:val="000D2AA8"/>
    <w:rsid w:val="000D2CD0"/>
    <w:rsid w:val="000D2E8E"/>
    <w:rsid w:val="000D2FE5"/>
    <w:rsid w:val="000D3039"/>
    <w:rsid w:val="000D32ED"/>
    <w:rsid w:val="000D3451"/>
    <w:rsid w:val="000D353B"/>
    <w:rsid w:val="000D354F"/>
    <w:rsid w:val="000D3742"/>
    <w:rsid w:val="000D3792"/>
    <w:rsid w:val="000D3B26"/>
    <w:rsid w:val="000D3CCF"/>
    <w:rsid w:val="000D3D35"/>
    <w:rsid w:val="000D3D85"/>
    <w:rsid w:val="000D3E98"/>
    <w:rsid w:val="000D40FC"/>
    <w:rsid w:val="000D4262"/>
    <w:rsid w:val="000D4401"/>
    <w:rsid w:val="000D464A"/>
    <w:rsid w:val="000D4784"/>
    <w:rsid w:val="000D4829"/>
    <w:rsid w:val="000D4928"/>
    <w:rsid w:val="000D4998"/>
    <w:rsid w:val="000D49B2"/>
    <w:rsid w:val="000D4BD5"/>
    <w:rsid w:val="000D4C59"/>
    <w:rsid w:val="000D4D0F"/>
    <w:rsid w:val="000D4DC7"/>
    <w:rsid w:val="000D4EC9"/>
    <w:rsid w:val="000D5090"/>
    <w:rsid w:val="000D50FC"/>
    <w:rsid w:val="000D51CF"/>
    <w:rsid w:val="000D524E"/>
    <w:rsid w:val="000D52CA"/>
    <w:rsid w:val="000D5340"/>
    <w:rsid w:val="000D5651"/>
    <w:rsid w:val="000D5684"/>
    <w:rsid w:val="000D5861"/>
    <w:rsid w:val="000D58B1"/>
    <w:rsid w:val="000D5A4E"/>
    <w:rsid w:val="000D5A77"/>
    <w:rsid w:val="000D5A84"/>
    <w:rsid w:val="000D5B53"/>
    <w:rsid w:val="000D5BA9"/>
    <w:rsid w:val="000D5DD2"/>
    <w:rsid w:val="000D61A4"/>
    <w:rsid w:val="000D61FD"/>
    <w:rsid w:val="000D620C"/>
    <w:rsid w:val="000D6256"/>
    <w:rsid w:val="000D63F7"/>
    <w:rsid w:val="000D640E"/>
    <w:rsid w:val="000D653C"/>
    <w:rsid w:val="000D679A"/>
    <w:rsid w:val="000D681E"/>
    <w:rsid w:val="000D6AD9"/>
    <w:rsid w:val="000D6DC0"/>
    <w:rsid w:val="000D6E90"/>
    <w:rsid w:val="000D7208"/>
    <w:rsid w:val="000D7402"/>
    <w:rsid w:val="000D75ED"/>
    <w:rsid w:val="000D760D"/>
    <w:rsid w:val="000D7675"/>
    <w:rsid w:val="000D7775"/>
    <w:rsid w:val="000D7A68"/>
    <w:rsid w:val="000D7B2B"/>
    <w:rsid w:val="000D7DF2"/>
    <w:rsid w:val="000D7F2F"/>
    <w:rsid w:val="000E0030"/>
    <w:rsid w:val="000E0144"/>
    <w:rsid w:val="000E01A9"/>
    <w:rsid w:val="000E065B"/>
    <w:rsid w:val="000E07F8"/>
    <w:rsid w:val="000E099A"/>
    <w:rsid w:val="000E0C2E"/>
    <w:rsid w:val="000E0CB5"/>
    <w:rsid w:val="000E0D28"/>
    <w:rsid w:val="000E0E7D"/>
    <w:rsid w:val="000E0F77"/>
    <w:rsid w:val="000E112F"/>
    <w:rsid w:val="000E1168"/>
    <w:rsid w:val="000E11AD"/>
    <w:rsid w:val="000E1341"/>
    <w:rsid w:val="000E14CF"/>
    <w:rsid w:val="000E1688"/>
    <w:rsid w:val="000E1755"/>
    <w:rsid w:val="000E17B8"/>
    <w:rsid w:val="000E1972"/>
    <w:rsid w:val="000E1BC3"/>
    <w:rsid w:val="000E1C0F"/>
    <w:rsid w:val="000E1C57"/>
    <w:rsid w:val="000E1C8F"/>
    <w:rsid w:val="000E1E6B"/>
    <w:rsid w:val="000E2070"/>
    <w:rsid w:val="000E211D"/>
    <w:rsid w:val="000E21B4"/>
    <w:rsid w:val="000E223F"/>
    <w:rsid w:val="000E225C"/>
    <w:rsid w:val="000E22E0"/>
    <w:rsid w:val="000E2340"/>
    <w:rsid w:val="000E23C0"/>
    <w:rsid w:val="000E23F3"/>
    <w:rsid w:val="000E251D"/>
    <w:rsid w:val="000E2797"/>
    <w:rsid w:val="000E281D"/>
    <w:rsid w:val="000E28C8"/>
    <w:rsid w:val="000E29E7"/>
    <w:rsid w:val="000E2A40"/>
    <w:rsid w:val="000E2A4D"/>
    <w:rsid w:val="000E2AAC"/>
    <w:rsid w:val="000E2D1D"/>
    <w:rsid w:val="000E2D5F"/>
    <w:rsid w:val="000E2E66"/>
    <w:rsid w:val="000E3166"/>
    <w:rsid w:val="000E33D6"/>
    <w:rsid w:val="000E3441"/>
    <w:rsid w:val="000E35ED"/>
    <w:rsid w:val="000E364E"/>
    <w:rsid w:val="000E3832"/>
    <w:rsid w:val="000E388A"/>
    <w:rsid w:val="000E38DD"/>
    <w:rsid w:val="000E38FC"/>
    <w:rsid w:val="000E38FE"/>
    <w:rsid w:val="000E392D"/>
    <w:rsid w:val="000E39B6"/>
    <w:rsid w:val="000E3A1F"/>
    <w:rsid w:val="000E3B58"/>
    <w:rsid w:val="000E3B9E"/>
    <w:rsid w:val="000E3E8B"/>
    <w:rsid w:val="000E3F0A"/>
    <w:rsid w:val="000E3FD2"/>
    <w:rsid w:val="000E4037"/>
    <w:rsid w:val="000E4097"/>
    <w:rsid w:val="000E4129"/>
    <w:rsid w:val="000E42B7"/>
    <w:rsid w:val="000E4310"/>
    <w:rsid w:val="000E4783"/>
    <w:rsid w:val="000E489B"/>
    <w:rsid w:val="000E48CB"/>
    <w:rsid w:val="000E4B4B"/>
    <w:rsid w:val="000E4BBA"/>
    <w:rsid w:val="000E4C3B"/>
    <w:rsid w:val="000E4CB9"/>
    <w:rsid w:val="000E4E32"/>
    <w:rsid w:val="000E4E8E"/>
    <w:rsid w:val="000E5090"/>
    <w:rsid w:val="000E521F"/>
    <w:rsid w:val="000E5563"/>
    <w:rsid w:val="000E578C"/>
    <w:rsid w:val="000E5834"/>
    <w:rsid w:val="000E5865"/>
    <w:rsid w:val="000E599E"/>
    <w:rsid w:val="000E599F"/>
    <w:rsid w:val="000E5A52"/>
    <w:rsid w:val="000E5C25"/>
    <w:rsid w:val="000E5C2B"/>
    <w:rsid w:val="000E60AA"/>
    <w:rsid w:val="000E627D"/>
    <w:rsid w:val="000E62BB"/>
    <w:rsid w:val="000E6499"/>
    <w:rsid w:val="000E64FF"/>
    <w:rsid w:val="000E6597"/>
    <w:rsid w:val="000E65A9"/>
    <w:rsid w:val="000E65CD"/>
    <w:rsid w:val="000E65E4"/>
    <w:rsid w:val="000E667B"/>
    <w:rsid w:val="000E66AB"/>
    <w:rsid w:val="000E6729"/>
    <w:rsid w:val="000E67C3"/>
    <w:rsid w:val="000E6A70"/>
    <w:rsid w:val="000E6AB3"/>
    <w:rsid w:val="000E6E9A"/>
    <w:rsid w:val="000E6F82"/>
    <w:rsid w:val="000E7026"/>
    <w:rsid w:val="000E7124"/>
    <w:rsid w:val="000E7345"/>
    <w:rsid w:val="000E73BE"/>
    <w:rsid w:val="000E7482"/>
    <w:rsid w:val="000E7666"/>
    <w:rsid w:val="000E78DD"/>
    <w:rsid w:val="000E7B32"/>
    <w:rsid w:val="000E7BB6"/>
    <w:rsid w:val="000E7F1F"/>
    <w:rsid w:val="000E7FF5"/>
    <w:rsid w:val="000F00B9"/>
    <w:rsid w:val="000F00C1"/>
    <w:rsid w:val="000F0107"/>
    <w:rsid w:val="000F017C"/>
    <w:rsid w:val="000F0196"/>
    <w:rsid w:val="000F01FA"/>
    <w:rsid w:val="000F02D1"/>
    <w:rsid w:val="000F0393"/>
    <w:rsid w:val="000F03C4"/>
    <w:rsid w:val="000F0486"/>
    <w:rsid w:val="000F052E"/>
    <w:rsid w:val="000F0649"/>
    <w:rsid w:val="000F0879"/>
    <w:rsid w:val="000F0973"/>
    <w:rsid w:val="000F0A62"/>
    <w:rsid w:val="000F0A95"/>
    <w:rsid w:val="000F0BB4"/>
    <w:rsid w:val="000F0CE0"/>
    <w:rsid w:val="000F0F0B"/>
    <w:rsid w:val="000F100C"/>
    <w:rsid w:val="000F10C9"/>
    <w:rsid w:val="000F11D3"/>
    <w:rsid w:val="000F1310"/>
    <w:rsid w:val="000F1341"/>
    <w:rsid w:val="000F1419"/>
    <w:rsid w:val="000F159D"/>
    <w:rsid w:val="000F15B2"/>
    <w:rsid w:val="000F16BF"/>
    <w:rsid w:val="000F18C7"/>
    <w:rsid w:val="000F190D"/>
    <w:rsid w:val="000F19D0"/>
    <w:rsid w:val="000F1F14"/>
    <w:rsid w:val="000F1FD8"/>
    <w:rsid w:val="000F1FEE"/>
    <w:rsid w:val="000F1FF2"/>
    <w:rsid w:val="000F2131"/>
    <w:rsid w:val="000F2134"/>
    <w:rsid w:val="000F21A5"/>
    <w:rsid w:val="000F232B"/>
    <w:rsid w:val="000F2331"/>
    <w:rsid w:val="000F2346"/>
    <w:rsid w:val="000F2357"/>
    <w:rsid w:val="000F23D4"/>
    <w:rsid w:val="000F2649"/>
    <w:rsid w:val="000F27BF"/>
    <w:rsid w:val="000F2800"/>
    <w:rsid w:val="000F285C"/>
    <w:rsid w:val="000F28C3"/>
    <w:rsid w:val="000F2AED"/>
    <w:rsid w:val="000F2C5E"/>
    <w:rsid w:val="000F2EFD"/>
    <w:rsid w:val="000F331A"/>
    <w:rsid w:val="000F3340"/>
    <w:rsid w:val="000F344D"/>
    <w:rsid w:val="000F3461"/>
    <w:rsid w:val="000F36AB"/>
    <w:rsid w:val="000F3858"/>
    <w:rsid w:val="000F38BB"/>
    <w:rsid w:val="000F398F"/>
    <w:rsid w:val="000F3A26"/>
    <w:rsid w:val="000F3BA8"/>
    <w:rsid w:val="000F3BD5"/>
    <w:rsid w:val="000F3C22"/>
    <w:rsid w:val="000F3C90"/>
    <w:rsid w:val="000F3D63"/>
    <w:rsid w:val="000F3D64"/>
    <w:rsid w:val="000F3E6D"/>
    <w:rsid w:val="000F3F3C"/>
    <w:rsid w:val="000F3F47"/>
    <w:rsid w:val="000F401C"/>
    <w:rsid w:val="000F403D"/>
    <w:rsid w:val="000F40C8"/>
    <w:rsid w:val="000F40FD"/>
    <w:rsid w:val="000F4112"/>
    <w:rsid w:val="000F4123"/>
    <w:rsid w:val="000F4199"/>
    <w:rsid w:val="000F41ED"/>
    <w:rsid w:val="000F4345"/>
    <w:rsid w:val="000F43D5"/>
    <w:rsid w:val="000F43DA"/>
    <w:rsid w:val="000F4508"/>
    <w:rsid w:val="000F462E"/>
    <w:rsid w:val="000F4663"/>
    <w:rsid w:val="000F4671"/>
    <w:rsid w:val="000F46C9"/>
    <w:rsid w:val="000F4730"/>
    <w:rsid w:val="000F48C8"/>
    <w:rsid w:val="000F491B"/>
    <w:rsid w:val="000F49B7"/>
    <w:rsid w:val="000F4AB1"/>
    <w:rsid w:val="000F4B8B"/>
    <w:rsid w:val="000F4C0F"/>
    <w:rsid w:val="000F4C99"/>
    <w:rsid w:val="000F4E3A"/>
    <w:rsid w:val="000F4E5D"/>
    <w:rsid w:val="000F50D7"/>
    <w:rsid w:val="000F51C3"/>
    <w:rsid w:val="000F52AA"/>
    <w:rsid w:val="000F542D"/>
    <w:rsid w:val="000F562B"/>
    <w:rsid w:val="000F5771"/>
    <w:rsid w:val="000F5CCE"/>
    <w:rsid w:val="000F5D35"/>
    <w:rsid w:val="000F5F50"/>
    <w:rsid w:val="000F6043"/>
    <w:rsid w:val="000F60B2"/>
    <w:rsid w:val="000F613C"/>
    <w:rsid w:val="000F6228"/>
    <w:rsid w:val="000F6339"/>
    <w:rsid w:val="000F6341"/>
    <w:rsid w:val="000F65D9"/>
    <w:rsid w:val="000F68F7"/>
    <w:rsid w:val="000F6953"/>
    <w:rsid w:val="000F6968"/>
    <w:rsid w:val="000F6A20"/>
    <w:rsid w:val="000F6B78"/>
    <w:rsid w:val="000F6B7D"/>
    <w:rsid w:val="000F6B80"/>
    <w:rsid w:val="000F6BF2"/>
    <w:rsid w:val="000F6C34"/>
    <w:rsid w:val="000F6CAB"/>
    <w:rsid w:val="000F6E7C"/>
    <w:rsid w:val="000F6FD5"/>
    <w:rsid w:val="000F7168"/>
    <w:rsid w:val="000F7176"/>
    <w:rsid w:val="000F71F4"/>
    <w:rsid w:val="000F746D"/>
    <w:rsid w:val="000F7572"/>
    <w:rsid w:val="000F75B4"/>
    <w:rsid w:val="000F7611"/>
    <w:rsid w:val="000F76B1"/>
    <w:rsid w:val="000F76E0"/>
    <w:rsid w:val="000F76F0"/>
    <w:rsid w:val="000F77E2"/>
    <w:rsid w:val="000F7A60"/>
    <w:rsid w:val="000F7B63"/>
    <w:rsid w:val="000F7B83"/>
    <w:rsid w:val="000F7DDE"/>
    <w:rsid w:val="000F7E7D"/>
    <w:rsid w:val="000F7EAD"/>
    <w:rsid w:val="000F7FC6"/>
    <w:rsid w:val="0010000F"/>
    <w:rsid w:val="001001DB"/>
    <w:rsid w:val="0010031A"/>
    <w:rsid w:val="00100514"/>
    <w:rsid w:val="00100570"/>
    <w:rsid w:val="001005E7"/>
    <w:rsid w:val="00100781"/>
    <w:rsid w:val="00100783"/>
    <w:rsid w:val="00100793"/>
    <w:rsid w:val="00100837"/>
    <w:rsid w:val="00100AF0"/>
    <w:rsid w:val="00100C0D"/>
    <w:rsid w:val="00100C6F"/>
    <w:rsid w:val="00100D7D"/>
    <w:rsid w:val="00100F82"/>
    <w:rsid w:val="0010116B"/>
    <w:rsid w:val="001011C2"/>
    <w:rsid w:val="0010122E"/>
    <w:rsid w:val="001015D4"/>
    <w:rsid w:val="0010162A"/>
    <w:rsid w:val="0010169B"/>
    <w:rsid w:val="001016CE"/>
    <w:rsid w:val="00101883"/>
    <w:rsid w:val="001019CE"/>
    <w:rsid w:val="001019F4"/>
    <w:rsid w:val="00101A7D"/>
    <w:rsid w:val="00101C2A"/>
    <w:rsid w:val="00101CAE"/>
    <w:rsid w:val="00101DE7"/>
    <w:rsid w:val="00102361"/>
    <w:rsid w:val="0010244C"/>
    <w:rsid w:val="00102512"/>
    <w:rsid w:val="00102522"/>
    <w:rsid w:val="0010258B"/>
    <w:rsid w:val="00102674"/>
    <w:rsid w:val="001026F9"/>
    <w:rsid w:val="00102A49"/>
    <w:rsid w:val="00102D8A"/>
    <w:rsid w:val="0010308E"/>
    <w:rsid w:val="001030FE"/>
    <w:rsid w:val="00103131"/>
    <w:rsid w:val="001031AC"/>
    <w:rsid w:val="001031FD"/>
    <w:rsid w:val="00103351"/>
    <w:rsid w:val="00103401"/>
    <w:rsid w:val="0010356B"/>
    <w:rsid w:val="001035CF"/>
    <w:rsid w:val="001038EE"/>
    <w:rsid w:val="001039AC"/>
    <w:rsid w:val="00103A3D"/>
    <w:rsid w:val="00103BA6"/>
    <w:rsid w:val="00103C21"/>
    <w:rsid w:val="00103DDB"/>
    <w:rsid w:val="00103E0E"/>
    <w:rsid w:val="00103EB3"/>
    <w:rsid w:val="00103FD2"/>
    <w:rsid w:val="00104043"/>
    <w:rsid w:val="001042E2"/>
    <w:rsid w:val="001044B7"/>
    <w:rsid w:val="001046E7"/>
    <w:rsid w:val="001048EF"/>
    <w:rsid w:val="00104944"/>
    <w:rsid w:val="00104A16"/>
    <w:rsid w:val="00104BA9"/>
    <w:rsid w:val="00104C56"/>
    <w:rsid w:val="00104DC5"/>
    <w:rsid w:val="00104ECF"/>
    <w:rsid w:val="00104EE5"/>
    <w:rsid w:val="001051DF"/>
    <w:rsid w:val="00105262"/>
    <w:rsid w:val="0010532E"/>
    <w:rsid w:val="001053DB"/>
    <w:rsid w:val="001054FE"/>
    <w:rsid w:val="00105576"/>
    <w:rsid w:val="0010562A"/>
    <w:rsid w:val="00105640"/>
    <w:rsid w:val="0010581D"/>
    <w:rsid w:val="0010582E"/>
    <w:rsid w:val="00105A26"/>
    <w:rsid w:val="00105B3B"/>
    <w:rsid w:val="00105C18"/>
    <w:rsid w:val="00105F0D"/>
    <w:rsid w:val="00105F46"/>
    <w:rsid w:val="00105F57"/>
    <w:rsid w:val="001060BF"/>
    <w:rsid w:val="00106333"/>
    <w:rsid w:val="001063B3"/>
    <w:rsid w:val="0010646C"/>
    <w:rsid w:val="00106478"/>
    <w:rsid w:val="0010647E"/>
    <w:rsid w:val="001064EE"/>
    <w:rsid w:val="0010654A"/>
    <w:rsid w:val="00106640"/>
    <w:rsid w:val="0010665F"/>
    <w:rsid w:val="00106730"/>
    <w:rsid w:val="00106F68"/>
    <w:rsid w:val="00107099"/>
    <w:rsid w:val="0010710C"/>
    <w:rsid w:val="00107139"/>
    <w:rsid w:val="0010716B"/>
    <w:rsid w:val="001072C1"/>
    <w:rsid w:val="001072D6"/>
    <w:rsid w:val="00107386"/>
    <w:rsid w:val="0010769A"/>
    <w:rsid w:val="001076C9"/>
    <w:rsid w:val="00107838"/>
    <w:rsid w:val="0010788C"/>
    <w:rsid w:val="001079D1"/>
    <w:rsid w:val="001079E6"/>
    <w:rsid w:val="00107A03"/>
    <w:rsid w:val="00107C2B"/>
    <w:rsid w:val="00107CA8"/>
    <w:rsid w:val="00107DEE"/>
    <w:rsid w:val="00107EBA"/>
    <w:rsid w:val="00107F93"/>
    <w:rsid w:val="001101CF"/>
    <w:rsid w:val="00110381"/>
    <w:rsid w:val="00110432"/>
    <w:rsid w:val="0011057F"/>
    <w:rsid w:val="00110A69"/>
    <w:rsid w:val="00110A75"/>
    <w:rsid w:val="00110A96"/>
    <w:rsid w:val="00110BB0"/>
    <w:rsid w:val="00110BEC"/>
    <w:rsid w:val="00110D56"/>
    <w:rsid w:val="00110E6D"/>
    <w:rsid w:val="00110EF1"/>
    <w:rsid w:val="0011106A"/>
    <w:rsid w:val="00111132"/>
    <w:rsid w:val="001111B1"/>
    <w:rsid w:val="00111243"/>
    <w:rsid w:val="00111368"/>
    <w:rsid w:val="0011136D"/>
    <w:rsid w:val="00111586"/>
    <w:rsid w:val="001115E9"/>
    <w:rsid w:val="00111652"/>
    <w:rsid w:val="00111740"/>
    <w:rsid w:val="0011181C"/>
    <w:rsid w:val="001118A7"/>
    <w:rsid w:val="00111B3B"/>
    <w:rsid w:val="00111BE3"/>
    <w:rsid w:val="00111CEA"/>
    <w:rsid w:val="00111D46"/>
    <w:rsid w:val="00111E7C"/>
    <w:rsid w:val="00111EA9"/>
    <w:rsid w:val="00111EC3"/>
    <w:rsid w:val="00111F78"/>
    <w:rsid w:val="0011200E"/>
    <w:rsid w:val="001120BF"/>
    <w:rsid w:val="001121FC"/>
    <w:rsid w:val="0011224B"/>
    <w:rsid w:val="00112277"/>
    <w:rsid w:val="00112286"/>
    <w:rsid w:val="00112345"/>
    <w:rsid w:val="0011283E"/>
    <w:rsid w:val="00112C74"/>
    <w:rsid w:val="00112CFF"/>
    <w:rsid w:val="00112D95"/>
    <w:rsid w:val="00112F33"/>
    <w:rsid w:val="001130C9"/>
    <w:rsid w:val="00113104"/>
    <w:rsid w:val="00113267"/>
    <w:rsid w:val="0011336C"/>
    <w:rsid w:val="001139C5"/>
    <w:rsid w:val="00113A41"/>
    <w:rsid w:val="00113A73"/>
    <w:rsid w:val="00113B57"/>
    <w:rsid w:val="00113EE7"/>
    <w:rsid w:val="001142C4"/>
    <w:rsid w:val="001142CF"/>
    <w:rsid w:val="00114359"/>
    <w:rsid w:val="001143CD"/>
    <w:rsid w:val="00114454"/>
    <w:rsid w:val="0011450E"/>
    <w:rsid w:val="0011457A"/>
    <w:rsid w:val="00114844"/>
    <w:rsid w:val="00114B37"/>
    <w:rsid w:val="00114BAA"/>
    <w:rsid w:val="00114C40"/>
    <w:rsid w:val="00114CD1"/>
    <w:rsid w:val="00114F37"/>
    <w:rsid w:val="0011504A"/>
    <w:rsid w:val="001151FC"/>
    <w:rsid w:val="00115210"/>
    <w:rsid w:val="0011526C"/>
    <w:rsid w:val="0011532C"/>
    <w:rsid w:val="00115541"/>
    <w:rsid w:val="001155F8"/>
    <w:rsid w:val="001156CB"/>
    <w:rsid w:val="0011576A"/>
    <w:rsid w:val="00115C9A"/>
    <w:rsid w:val="00115D64"/>
    <w:rsid w:val="00115D91"/>
    <w:rsid w:val="00115F89"/>
    <w:rsid w:val="00115FAB"/>
    <w:rsid w:val="00116021"/>
    <w:rsid w:val="001161AA"/>
    <w:rsid w:val="00116235"/>
    <w:rsid w:val="00116323"/>
    <w:rsid w:val="0011639B"/>
    <w:rsid w:val="0011652B"/>
    <w:rsid w:val="00116531"/>
    <w:rsid w:val="0011655F"/>
    <w:rsid w:val="00116625"/>
    <w:rsid w:val="001168A1"/>
    <w:rsid w:val="001168F7"/>
    <w:rsid w:val="0011695A"/>
    <w:rsid w:val="0011698E"/>
    <w:rsid w:val="00116BFE"/>
    <w:rsid w:val="00116CF4"/>
    <w:rsid w:val="00116D12"/>
    <w:rsid w:val="00116DD0"/>
    <w:rsid w:val="00116E18"/>
    <w:rsid w:val="00116E19"/>
    <w:rsid w:val="00116E5E"/>
    <w:rsid w:val="00116EC2"/>
    <w:rsid w:val="00116FEB"/>
    <w:rsid w:val="001170CA"/>
    <w:rsid w:val="001170DE"/>
    <w:rsid w:val="001170E5"/>
    <w:rsid w:val="001171F2"/>
    <w:rsid w:val="00117355"/>
    <w:rsid w:val="0011736D"/>
    <w:rsid w:val="00117415"/>
    <w:rsid w:val="0011745E"/>
    <w:rsid w:val="001174BC"/>
    <w:rsid w:val="0011760B"/>
    <w:rsid w:val="00117725"/>
    <w:rsid w:val="001177F4"/>
    <w:rsid w:val="00117890"/>
    <w:rsid w:val="001179EC"/>
    <w:rsid w:val="00117D94"/>
    <w:rsid w:val="00117DAD"/>
    <w:rsid w:val="00120165"/>
    <w:rsid w:val="001202DD"/>
    <w:rsid w:val="00120403"/>
    <w:rsid w:val="0012050F"/>
    <w:rsid w:val="00120631"/>
    <w:rsid w:val="0012063B"/>
    <w:rsid w:val="001208EE"/>
    <w:rsid w:val="0012096A"/>
    <w:rsid w:val="00120A5D"/>
    <w:rsid w:val="00120B0A"/>
    <w:rsid w:val="00120B70"/>
    <w:rsid w:val="00120CD0"/>
    <w:rsid w:val="00120DCC"/>
    <w:rsid w:val="00121002"/>
    <w:rsid w:val="001210D7"/>
    <w:rsid w:val="001211F0"/>
    <w:rsid w:val="00121243"/>
    <w:rsid w:val="00121267"/>
    <w:rsid w:val="00121298"/>
    <w:rsid w:val="00121344"/>
    <w:rsid w:val="001214DA"/>
    <w:rsid w:val="00121565"/>
    <w:rsid w:val="0012159C"/>
    <w:rsid w:val="00121641"/>
    <w:rsid w:val="0012164B"/>
    <w:rsid w:val="0012168E"/>
    <w:rsid w:val="00121781"/>
    <w:rsid w:val="001217C2"/>
    <w:rsid w:val="00121921"/>
    <w:rsid w:val="00121A77"/>
    <w:rsid w:val="00121B28"/>
    <w:rsid w:val="00121C62"/>
    <w:rsid w:val="00121C9E"/>
    <w:rsid w:val="00121DB7"/>
    <w:rsid w:val="00121F13"/>
    <w:rsid w:val="00121FC5"/>
    <w:rsid w:val="001220C6"/>
    <w:rsid w:val="001220F0"/>
    <w:rsid w:val="00122152"/>
    <w:rsid w:val="00122315"/>
    <w:rsid w:val="00122321"/>
    <w:rsid w:val="00122401"/>
    <w:rsid w:val="0012245D"/>
    <w:rsid w:val="0012266D"/>
    <w:rsid w:val="00122B5C"/>
    <w:rsid w:val="00122B7C"/>
    <w:rsid w:val="00122C6D"/>
    <w:rsid w:val="00123191"/>
    <w:rsid w:val="00123215"/>
    <w:rsid w:val="0012333E"/>
    <w:rsid w:val="00123402"/>
    <w:rsid w:val="0012341F"/>
    <w:rsid w:val="00123647"/>
    <w:rsid w:val="00123733"/>
    <w:rsid w:val="00123788"/>
    <w:rsid w:val="001238B1"/>
    <w:rsid w:val="00123ADD"/>
    <w:rsid w:val="00123AE2"/>
    <w:rsid w:val="00123C68"/>
    <w:rsid w:val="00123DB2"/>
    <w:rsid w:val="00123F79"/>
    <w:rsid w:val="00123F81"/>
    <w:rsid w:val="001240B3"/>
    <w:rsid w:val="0012415D"/>
    <w:rsid w:val="00124371"/>
    <w:rsid w:val="0012438F"/>
    <w:rsid w:val="001244D1"/>
    <w:rsid w:val="00124691"/>
    <w:rsid w:val="00124845"/>
    <w:rsid w:val="00124AD9"/>
    <w:rsid w:val="00124B22"/>
    <w:rsid w:val="00124EE4"/>
    <w:rsid w:val="00124EF7"/>
    <w:rsid w:val="00124F95"/>
    <w:rsid w:val="00125028"/>
    <w:rsid w:val="00125125"/>
    <w:rsid w:val="001253B8"/>
    <w:rsid w:val="001253DD"/>
    <w:rsid w:val="00125406"/>
    <w:rsid w:val="001254CA"/>
    <w:rsid w:val="001256CE"/>
    <w:rsid w:val="001257EE"/>
    <w:rsid w:val="00125891"/>
    <w:rsid w:val="0012590F"/>
    <w:rsid w:val="00125AE2"/>
    <w:rsid w:val="00125BD1"/>
    <w:rsid w:val="00125BE5"/>
    <w:rsid w:val="00125D54"/>
    <w:rsid w:val="00125E32"/>
    <w:rsid w:val="00125F13"/>
    <w:rsid w:val="0012645A"/>
    <w:rsid w:val="0012649C"/>
    <w:rsid w:val="001264A1"/>
    <w:rsid w:val="001267C7"/>
    <w:rsid w:val="001267D3"/>
    <w:rsid w:val="0012690E"/>
    <w:rsid w:val="00126B24"/>
    <w:rsid w:val="00126BF2"/>
    <w:rsid w:val="00126E22"/>
    <w:rsid w:val="00126ED7"/>
    <w:rsid w:val="00126F33"/>
    <w:rsid w:val="00126FD1"/>
    <w:rsid w:val="00126FE3"/>
    <w:rsid w:val="0012718D"/>
    <w:rsid w:val="001272D4"/>
    <w:rsid w:val="001273CF"/>
    <w:rsid w:val="001274BF"/>
    <w:rsid w:val="001277C0"/>
    <w:rsid w:val="00127851"/>
    <w:rsid w:val="0012798A"/>
    <w:rsid w:val="0012799C"/>
    <w:rsid w:val="00127BE8"/>
    <w:rsid w:val="00127CAA"/>
    <w:rsid w:val="00127D26"/>
    <w:rsid w:val="00130226"/>
    <w:rsid w:val="0013034C"/>
    <w:rsid w:val="00130405"/>
    <w:rsid w:val="00130428"/>
    <w:rsid w:val="0013049C"/>
    <w:rsid w:val="001304AB"/>
    <w:rsid w:val="001304CE"/>
    <w:rsid w:val="001309D3"/>
    <w:rsid w:val="00130BB6"/>
    <w:rsid w:val="00130BB8"/>
    <w:rsid w:val="00130BE6"/>
    <w:rsid w:val="00130C05"/>
    <w:rsid w:val="00130F6A"/>
    <w:rsid w:val="0013151E"/>
    <w:rsid w:val="001317B9"/>
    <w:rsid w:val="0013188D"/>
    <w:rsid w:val="001318F8"/>
    <w:rsid w:val="00131C12"/>
    <w:rsid w:val="00131E4F"/>
    <w:rsid w:val="00131E8B"/>
    <w:rsid w:val="00131F7D"/>
    <w:rsid w:val="00131FB1"/>
    <w:rsid w:val="00132045"/>
    <w:rsid w:val="0013207F"/>
    <w:rsid w:val="001321F3"/>
    <w:rsid w:val="0013232F"/>
    <w:rsid w:val="001323F9"/>
    <w:rsid w:val="00132440"/>
    <w:rsid w:val="001326B0"/>
    <w:rsid w:val="0013273E"/>
    <w:rsid w:val="00132967"/>
    <w:rsid w:val="001329E4"/>
    <w:rsid w:val="00132A66"/>
    <w:rsid w:val="00132B11"/>
    <w:rsid w:val="00132B26"/>
    <w:rsid w:val="00132C98"/>
    <w:rsid w:val="0013345C"/>
    <w:rsid w:val="0013345F"/>
    <w:rsid w:val="00133621"/>
    <w:rsid w:val="001336E0"/>
    <w:rsid w:val="00133891"/>
    <w:rsid w:val="001338A4"/>
    <w:rsid w:val="0013393D"/>
    <w:rsid w:val="0013395F"/>
    <w:rsid w:val="0013397A"/>
    <w:rsid w:val="00133CF2"/>
    <w:rsid w:val="00133D78"/>
    <w:rsid w:val="00133EBF"/>
    <w:rsid w:val="00133ECF"/>
    <w:rsid w:val="00133EF2"/>
    <w:rsid w:val="00133FF2"/>
    <w:rsid w:val="00134060"/>
    <w:rsid w:val="00134069"/>
    <w:rsid w:val="00134216"/>
    <w:rsid w:val="001342BF"/>
    <w:rsid w:val="001343D4"/>
    <w:rsid w:val="00134545"/>
    <w:rsid w:val="00134680"/>
    <w:rsid w:val="00134704"/>
    <w:rsid w:val="0013470E"/>
    <w:rsid w:val="00134982"/>
    <w:rsid w:val="001349CF"/>
    <w:rsid w:val="00134AB5"/>
    <w:rsid w:val="00134B09"/>
    <w:rsid w:val="00134B1F"/>
    <w:rsid w:val="00134BA1"/>
    <w:rsid w:val="00134DEF"/>
    <w:rsid w:val="00134E55"/>
    <w:rsid w:val="00134E58"/>
    <w:rsid w:val="00135015"/>
    <w:rsid w:val="0013509D"/>
    <w:rsid w:val="001350BC"/>
    <w:rsid w:val="00135319"/>
    <w:rsid w:val="0013539D"/>
    <w:rsid w:val="001353DC"/>
    <w:rsid w:val="001353E1"/>
    <w:rsid w:val="00135418"/>
    <w:rsid w:val="00135456"/>
    <w:rsid w:val="001357B0"/>
    <w:rsid w:val="00135801"/>
    <w:rsid w:val="00135831"/>
    <w:rsid w:val="0013596D"/>
    <w:rsid w:val="00135A8B"/>
    <w:rsid w:val="00135A9C"/>
    <w:rsid w:val="00135AF9"/>
    <w:rsid w:val="00135AFF"/>
    <w:rsid w:val="00135B62"/>
    <w:rsid w:val="00135BA5"/>
    <w:rsid w:val="00135D06"/>
    <w:rsid w:val="00135DC3"/>
    <w:rsid w:val="00135DC7"/>
    <w:rsid w:val="00135E44"/>
    <w:rsid w:val="00135EB7"/>
    <w:rsid w:val="001360CA"/>
    <w:rsid w:val="0013612A"/>
    <w:rsid w:val="0013659F"/>
    <w:rsid w:val="00136603"/>
    <w:rsid w:val="00136765"/>
    <w:rsid w:val="001367A5"/>
    <w:rsid w:val="001367FD"/>
    <w:rsid w:val="00136815"/>
    <w:rsid w:val="001369E9"/>
    <w:rsid w:val="00136A1E"/>
    <w:rsid w:val="00136B4A"/>
    <w:rsid w:val="00136BC9"/>
    <w:rsid w:val="00136D06"/>
    <w:rsid w:val="00136D91"/>
    <w:rsid w:val="00136E79"/>
    <w:rsid w:val="00136E90"/>
    <w:rsid w:val="00136EF3"/>
    <w:rsid w:val="00136F01"/>
    <w:rsid w:val="00136F9C"/>
    <w:rsid w:val="00136FE9"/>
    <w:rsid w:val="0013709C"/>
    <w:rsid w:val="00137107"/>
    <w:rsid w:val="00137297"/>
    <w:rsid w:val="001374C4"/>
    <w:rsid w:val="001374E5"/>
    <w:rsid w:val="00137523"/>
    <w:rsid w:val="00137543"/>
    <w:rsid w:val="001376D8"/>
    <w:rsid w:val="00137777"/>
    <w:rsid w:val="00137802"/>
    <w:rsid w:val="00137841"/>
    <w:rsid w:val="00137B5D"/>
    <w:rsid w:val="00137BE3"/>
    <w:rsid w:val="00137D30"/>
    <w:rsid w:val="00137DF2"/>
    <w:rsid w:val="00137E66"/>
    <w:rsid w:val="00137E92"/>
    <w:rsid w:val="00137F4C"/>
    <w:rsid w:val="00137F8F"/>
    <w:rsid w:val="001402B9"/>
    <w:rsid w:val="001403EA"/>
    <w:rsid w:val="00140513"/>
    <w:rsid w:val="00140551"/>
    <w:rsid w:val="0014059C"/>
    <w:rsid w:val="0014069E"/>
    <w:rsid w:val="001406DF"/>
    <w:rsid w:val="001408B9"/>
    <w:rsid w:val="00140A74"/>
    <w:rsid w:val="00140D54"/>
    <w:rsid w:val="00140FB0"/>
    <w:rsid w:val="001411EE"/>
    <w:rsid w:val="00141539"/>
    <w:rsid w:val="001416F2"/>
    <w:rsid w:val="0014188D"/>
    <w:rsid w:val="0014191F"/>
    <w:rsid w:val="00141A25"/>
    <w:rsid w:val="00141ACE"/>
    <w:rsid w:val="00141CA9"/>
    <w:rsid w:val="00141CD1"/>
    <w:rsid w:val="00141CEC"/>
    <w:rsid w:val="00141DE5"/>
    <w:rsid w:val="00142068"/>
    <w:rsid w:val="001422F2"/>
    <w:rsid w:val="0014237C"/>
    <w:rsid w:val="0014256F"/>
    <w:rsid w:val="00142601"/>
    <w:rsid w:val="001426C0"/>
    <w:rsid w:val="00142CA2"/>
    <w:rsid w:val="00142E99"/>
    <w:rsid w:val="00142F1F"/>
    <w:rsid w:val="001431B0"/>
    <w:rsid w:val="0014329E"/>
    <w:rsid w:val="001432AE"/>
    <w:rsid w:val="0014354C"/>
    <w:rsid w:val="001436EA"/>
    <w:rsid w:val="001438D4"/>
    <w:rsid w:val="00143987"/>
    <w:rsid w:val="001439E8"/>
    <w:rsid w:val="00143BD6"/>
    <w:rsid w:val="00143BDB"/>
    <w:rsid w:val="00143C6F"/>
    <w:rsid w:val="00143E77"/>
    <w:rsid w:val="00143EFD"/>
    <w:rsid w:val="0014417A"/>
    <w:rsid w:val="00144223"/>
    <w:rsid w:val="0014434E"/>
    <w:rsid w:val="00144398"/>
    <w:rsid w:val="00144794"/>
    <w:rsid w:val="001449AA"/>
    <w:rsid w:val="001449CC"/>
    <w:rsid w:val="001449F1"/>
    <w:rsid w:val="001449F8"/>
    <w:rsid w:val="00144BAD"/>
    <w:rsid w:val="00144C5A"/>
    <w:rsid w:val="00144D72"/>
    <w:rsid w:val="00144D7D"/>
    <w:rsid w:val="00144E73"/>
    <w:rsid w:val="00144F1A"/>
    <w:rsid w:val="00145211"/>
    <w:rsid w:val="0014524E"/>
    <w:rsid w:val="00145403"/>
    <w:rsid w:val="001454A2"/>
    <w:rsid w:val="00145901"/>
    <w:rsid w:val="00145AD5"/>
    <w:rsid w:val="00145E20"/>
    <w:rsid w:val="00146050"/>
    <w:rsid w:val="0014619A"/>
    <w:rsid w:val="00146221"/>
    <w:rsid w:val="001462A5"/>
    <w:rsid w:val="001462EF"/>
    <w:rsid w:val="001464AB"/>
    <w:rsid w:val="0014667B"/>
    <w:rsid w:val="001468EA"/>
    <w:rsid w:val="00146AD9"/>
    <w:rsid w:val="00146DB2"/>
    <w:rsid w:val="00146DBB"/>
    <w:rsid w:val="00146DE3"/>
    <w:rsid w:val="0014721A"/>
    <w:rsid w:val="001472BB"/>
    <w:rsid w:val="00147415"/>
    <w:rsid w:val="001476E9"/>
    <w:rsid w:val="0014780A"/>
    <w:rsid w:val="00147967"/>
    <w:rsid w:val="001479AC"/>
    <w:rsid w:val="001479EE"/>
    <w:rsid w:val="00147A3A"/>
    <w:rsid w:val="00147A8D"/>
    <w:rsid w:val="00147AC6"/>
    <w:rsid w:val="00147B08"/>
    <w:rsid w:val="00147B15"/>
    <w:rsid w:val="00147B50"/>
    <w:rsid w:val="00147C56"/>
    <w:rsid w:val="00147DB9"/>
    <w:rsid w:val="00147DE5"/>
    <w:rsid w:val="00147E32"/>
    <w:rsid w:val="00147E4C"/>
    <w:rsid w:val="00147F20"/>
    <w:rsid w:val="0015016B"/>
    <w:rsid w:val="001502BF"/>
    <w:rsid w:val="001502FE"/>
    <w:rsid w:val="00150317"/>
    <w:rsid w:val="0015035C"/>
    <w:rsid w:val="001504EA"/>
    <w:rsid w:val="001504F8"/>
    <w:rsid w:val="00150538"/>
    <w:rsid w:val="0015054C"/>
    <w:rsid w:val="00150802"/>
    <w:rsid w:val="001508C7"/>
    <w:rsid w:val="001508D5"/>
    <w:rsid w:val="00150ADF"/>
    <w:rsid w:val="00150B26"/>
    <w:rsid w:val="00150C25"/>
    <w:rsid w:val="00150D4E"/>
    <w:rsid w:val="0015102A"/>
    <w:rsid w:val="001511D6"/>
    <w:rsid w:val="00151445"/>
    <w:rsid w:val="001516BA"/>
    <w:rsid w:val="0015175A"/>
    <w:rsid w:val="001519A7"/>
    <w:rsid w:val="00151BA2"/>
    <w:rsid w:val="00151C3F"/>
    <w:rsid w:val="00151F03"/>
    <w:rsid w:val="00152046"/>
    <w:rsid w:val="00152225"/>
    <w:rsid w:val="00152288"/>
    <w:rsid w:val="0015231E"/>
    <w:rsid w:val="00152387"/>
    <w:rsid w:val="00152466"/>
    <w:rsid w:val="001524B4"/>
    <w:rsid w:val="001524DC"/>
    <w:rsid w:val="0015252F"/>
    <w:rsid w:val="001525EA"/>
    <w:rsid w:val="0015266D"/>
    <w:rsid w:val="00152693"/>
    <w:rsid w:val="001527AE"/>
    <w:rsid w:val="0015285D"/>
    <w:rsid w:val="001528D3"/>
    <w:rsid w:val="00152C35"/>
    <w:rsid w:val="00152DAF"/>
    <w:rsid w:val="00152E0E"/>
    <w:rsid w:val="00152E5C"/>
    <w:rsid w:val="00152EB1"/>
    <w:rsid w:val="00152F47"/>
    <w:rsid w:val="00152F8A"/>
    <w:rsid w:val="00152FE7"/>
    <w:rsid w:val="00153037"/>
    <w:rsid w:val="0015303E"/>
    <w:rsid w:val="00153196"/>
    <w:rsid w:val="001531C9"/>
    <w:rsid w:val="00153246"/>
    <w:rsid w:val="0015328A"/>
    <w:rsid w:val="001532AC"/>
    <w:rsid w:val="00153471"/>
    <w:rsid w:val="00153662"/>
    <w:rsid w:val="001536B4"/>
    <w:rsid w:val="0015370C"/>
    <w:rsid w:val="0015377A"/>
    <w:rsid w:val="0015386D"/>
    <w:rsid w:val="00153AEA"/>
    <w:rsid w:val="00153B4F"/>
    <w:rsid w:val="00153BBF"/>
    <w:rsid w:val="00153C8C"/>
    <w:rsid w:val="00153DE3"/>
    <w:rsid w:val="00153F16"/>
    <w:rsid w:val="00153F74"/>
    <w:rsid w:val="0015406C"/>
    <w:rsid w:val="001541DC"/>
    <w:rsid w:val="0015424B"/>
    <w:rsid w:val="00154250"/>
    <w:rsid w:val="001544DD"/>
    <w:rsid w:val="00154584"/>
    <w:rsid w:val="001545C7"/>
    <w:rsid w:val="00154805"/>
    <w:rsid w:val="001548CC"/>
    <w:rsid w:val="001548FB"/>
    <w:rsid w:val="00154913"/>
    <w:rsid w:val="0015493E"/>
    <w:rsid w:val="001549A0"/>
    <w:rsid w:val="00154A9D"/>
    <w:rsid w:val="00154AA6"/>
    <w:rsid w:val="00154AAC"/>
    <w:rsid w:val="0015510D"/>
    <w:rsid w:val="00155169"/>
    <w:rsid w:val="001551F6"/>
    <w:rsid w:val="00155374"/>
    <w:rsid w:val="00155502"/>
    <w:rsid w:val="00155540"/>
    <w:rsid w:val="001555A9"/>
    <w:rsid w:val="0015566B"/>
    <w:rsid w:val="0015587C"/>
    <w:rsid w:val="00155883"/>
    <w:rsid w:val="001558A6"/>
    <w:rsid w:val="001558FB"/>
    <w:rsid w:val="001559B2"/>
    <w:rsid w:val="00155C17"/>
    <w:rsid w:val="00155C18"/>
    <w:rsid w:val="00155C43"/>
    <w:rsid w:val="00155E75"/>
    <w:rsid w:val="00155EAB"/>
    <w:rsid w:val="00155EDE"/>
    <w:rsid w:val="00156039"/>
    <w:rsid w:val="001561F5"/>
    <w:rsid w:val="001562BC"/>
    <w:rsid w:val="00156412"/>
    <w:rsid w:val="00156877"/>
    <w:rsid w:val="0015688F"/>
    <w:rsid w:val="0015698D"/>
    <w:rsid w:val="00156A92"/>
    <w:rsid w:val="00156D35"/>
    <w:rsid w:val="00156DD9"/>
    <w:rsid w:val="00156ED7"/>
    <w:rsid w:val="00156FE3"/>
    <w:rsid w:val="00157089"/>
    <w:rsid w:val="00157092"/>
    <w:rsid w:val="001570CA"/>
    <w:rsid w:val="00157121"/>
    <w:rsid w:val="0015727D"/>
    <w:rsid w:val="00157294"/>
    <w:rsid w:val="001573BB"/>
    <w:rsid w:val="001573ED"/>
    <w:rsid w:val="001573FF"/>
    <w:rsid w:val="00157495"/>
    <w:rsid w:val="00157640"/>
    <w:rsid w:val="00157848"/>
    <w:rsid w:val="00157A2A"/>
    <w:rsid w:val="00157ABA"/>
    <w:rsid w:val="00157BCC"/>
    <w:rsid w:val="00157D1D"/>
    <w:rsid w:val="00157D47"/>
    <w:rsid w:val="00157F6E"/>
    <w:rsid w:val="00160020"/>
    <w:rsid w:val="00160205"/>
    <w:rsid w:val="001603D2"/>
    <w:rsid w:val="001603D7"/>
    <w:rsid w:val="00160438"/>
    <w:rsid w:val="001605C7"/>
    <w:rsid w:val="001606EC"/>
    <w:rsid w:val="00160771"/>
    <w:rsid w:val="00160C67"/>
    <w:rsid w:val="00160CE6"/>
    <w:rsid w:val="00160D12"/>
    <w:rsid w:val="00160F50"/>
    <w:rsid w:val="00161117"/>
    <w:rsid w:val="0016111A"/>
    <w:rsid w:val="00161351"/>
    <w:rsid w:val="001613EE"/>
    <w:rsid w:val="001613F6"/>
    <w:rsid w:val="0016140C"/>
    <w:rsid w:val="001615BD"/>
    <w:rsid w:val="00161894"/>
    <w:rsid w:val="0016195D"/>
    <w:rsid w:val="00161A1A"/>
    <w:rsid w:val="00161D71"/>
    <w:rsid w:val="00161D7F"/>
    <w:rsid w:val="00161F12"/>
    <w:rsid w:val="00161F4B"/>
    <w:rsid w:val="00161FD1"/>
    <w:rsid w:val="00162016"/>
    <w:rsid w:val="001620BA"/>
    <w:rsid w:val="001623CC"/>
    <w:rsid w:val="00162416"/>
    <w:rsid w:val="001625B8"/>
    <w:rsid w:val="001625FC"/>
    <w:rsid w:val="001626A0"/>
    <w:rsid w:val="001627E6"/>
    <w:rsid w:val="001628A4"/>
    <w:rsid w:val="001628F8"/>
    <w:rsid w:val="00162A1B"/>
    <w:rsid w:val="00162AB7"/>
    <w:rsid w:val="00162B44"/>
    <w:rsid w:val="00162BEE"/>
    <w:rsid w:val="00162C07"/>
    <w:rsid w:val="00162FD5"/>
    <w:rsid w:val="00163530"/>
    <w:rsid w:val="001635A4"/>
    <w:rsid w:val="001638B6"/>
    <w:rsid w:val="001639F7"/>
    <w:rsid w:val="001639FB"/>
    <w:rsid w:val="00163A37"/>
    <w:rsid w:val="00163DEB"/>
    <w:rsid w:val="00163E22"/>
    <w:rsid w:val="00163E32"/>
    <w:rsid w:val="00163FE3"/>
    <w:rsid w:val="00163FE4"/>
    <w:rsid w:val="001641B5"/>
    <w:rsid w:val="0016442B"/>
    <w:rsid w:val="00164516"/>
    <w:rsid w:val="001648D3"/>
    <w:rsid w:val="0016490C"/>
    <w:rsid w:val="00164940"/>
    <w:rsid w:val="00164A8D"/>
    <w:rsid w:val="00164C75"/>
    <w:rsid w:val="00164C9E"/>
    <w:rsid w:val="00164CFA"/>
    <w:rsid w:val="00164DD3"/>
    <w:rsid w:val="00164DDE"/>
    <w:rsid w:val="00164E4B"/>
    <w:rsid w:val="00164EA2"/>
    <w:rsid w:val="001650DB"/>
    <w:rsid w:val="00165119"/>
    <w:rsid w:val="00165181"/>
    <w:rsid w:val="00165192"/>
    <w:rsid w:val="0016571E"/>
    <w:rsid w:val="0016581B"/>
    <w:rsid w:val="00165A19"/>
    <w:rsid w:val="00165A94"/>
    <w:rsid w:val="00165C7D"/>
    <w:rsid w:val="00165D1B"/>
    <w:rsid w:val="00165D2E"/>
    <w:rsid w:val="00165E12"/>
    <w:rsid w:val="00165ED0"/>
    <w:rsid w:val="00165F02"/>
    <w:rsid w:val="00165F7F"/>
    <w:rsid w:val="00165FB8"/>
    <w:rsid w:val="0016621C"/>
    <w:rsid w:val="0016627E"/>
    <w:rsid w:val="00166465"/>
    <w:rsid w:val="001665D9"/>
    <w:rsid w:val="001666AB"/>
    <w:rsid w:val="00166989"/>
    <w:rsid w:val="00166AA3"/>
    <w:rsid w:val="00166DD8"/>
    <w:rsid w:val="001671FF"/>
    <w:rsid w:val="0016727C"/>
    <w:rsid w:val="001672BE"/>
    <w:rsid w:val="0016737E"/>
    <w:rsid w:val="00167420"/>
    <w:rsid w:val="00167428"/>
    <w:rsid w:val="0016747E"/>
    <w:rsid w:val="00167692"/>
    <w:rsid w:val="0016771C"/>
    <w:rsid w:val="001679FA"/>
    <w:rsid w:val="00167C21"/>
    <w:rsid w:val="00167CDA"/>
    <w:rsid w:val="00167DB2"/>
    <w:rsid w:val="0017017E"/>
    <w:rsid w:val="0017026F"/>
    <w:rsid w:val="001702E7"/>
    <w:rsid w:val="00170494"/>
    <w:rsid w:val="001704D4"/>
    <w:rsid w:val="00170A9F"/>
    <w:rsid w:val="00170B83"/>
    <w:rsid w:val="00170BD0"/>
    <w:rsid w:val="00170D97"/>
    <w:rsid w:val="00170E79"/>
    <w:rsid w:val="00170F58"/>
    <w:rsid w:val="001710FA"/>
    <w:rsid w:val="0017127A"/>
    <w:rsid w:val="001712AA"/>
    <w:rsid w:val="001712CD"/>
    <w:rsid w:val="001714A9"/>
    <w:rsid w:val="001714DA"/>
    <w:rsid w:val="0017150A"/>
    <w:rsid w:val="0017186C"/>
    <w:rsid w:val="00171908"/>
    <w:rsid w:val="0017199E"/>
    <w:rsid w:val="00171A6E"/>
    <w:rsid w:val="00171BC5"/>
    <w:rsid w:val="00171D29"/>
    <w:rsid w:val="00172056"/>
    <w:rsid w:val="00172064"/>
    <w:rsid w:val="001720B6"/>
    <w:rsid w:val="00172644"/>
    <w:rsid w:val="001726C5"/>
    <w:rsid w:val="001726E8"/>
    <w:rsid w:val="00172815"/>
    <w:rsid w:val="0017282C"/>
    <w:rsid w:val="00172A58"/>
    <w:rsid w:val="00172B58"/>
    <w:rsid w:val="00172BF2"/>
    <w:rsid w:val="00172CB3"/>
    <w:rsid w:val="00172E0D"/>
    <w:rsid w:val="00172E34"/>
    <w:rsid w:val="00172E66"/>
    <w:rsid w:val="00172FA5"/>
    <w:rsid w:val="00172FCD"/>
    <w:rsid w:val="00172FFC"/>
    <w:rsid w:val="00173088"/>
    <w:rsid w:val="00173220"/>
    <w:rsid w:val="00173431"/>
    <w:rsid w:val="001734CA"/>
    <w:rsid w:val="001735AC"/>
    <w:rsid w:val="00173662"/>
    <w:rsid w:val="0017377F"/>
    <w:rsid w:val="00173892"/>
    <w:rsid w:val="00173DAD"/>
    <w:rsid w:val="00173DD6"/>
    <w:rsid w:val="00173E80"/>
    <w:rsid w:val="00174046"/>
    <w:rsid w:val="00174299"/>
    <w:rsid w:val="0017431F"/>
    <w:rsid w:val="001744DD"/>
    <w:rsid w:val="00174803"/>
    <w:rsid w:val="001748F2"/>
    <w:rsid w:val="00174A60"/>
    <w:rsid w:val="00174C7D"/>
    <w:rsid w:val="00174CDD"/>
    <w:rsid w:val="0017502D"/>
    <w:rsid w:val="00175046"/>
    <w:rsid w:val="001751FD"/>
    <w:rsid w:val="00175263"/>
    <w:rsid w:val="001752B2"/>
    <w:rsid w:val="001754EE"/>
    <w:rsid w:val="00175623"/>
    <w:rsid w:val="001756EE"/>
    <w:rsid w:val="00175766"/>
    <w:rsid w:val="001757C6"/>
    <w:rsid w:val="00175825"/>
    <w:rsid w:val="0017591B"/>
    <w:rsid w:val="00175B3A"/>
    <w:rsid w:val="00175C25"/>
    <w:rsid w:val="00175C83"/>
    <w:rsid w:val="00175D13"/>
    <w:rsid w:val="00175FEC"/>
    <w:rsid w:val="0017623F"/>
    <w:rsid w:val="001762F1"/>
    <w:rsid w:val="001764DE"/>
    <w:rsid w:val="001766BC"/>
    <w:rsid w:val="001766F4"/>
    <w:rsid w:val="00176831"/>
    <w:rsid w:val="00176832"/>
    <w:rsid w:val="001768A8"/>
    <w:rsid w:val="0017690C"/>
    <w:rsid w:val="00176994"/>
    <w:rsid w:val="001769EB"/>
    <w:rsid w:val="00176B81"/>
    <w:rsid w:val="00176B87"/>
    <w:rsid w:val="00176BCF"/>
    <w:rsid w:val="00176C1D"/>
    <w:rsid w:val="00176E0F"/>
    <w:rsid w:val="00176EAF"/>
    <w:rsid w:val="00177346"/>
    <w:rsid w:val="001774EC"/>
    <w:rsid w:val="00177966"/>
    <w:rsid w:val="00177B88"/>
    <w:rsid w:val="00177DC3"/>
    <w:rsid w:val="00177E3E"/>
    <w:rsid w:val="00177EAD"/>
    <w:rsid w:val="00180036"/>
    <w:rsid w:val="00180048"/>
    <w:rsid w:val="001801B8"/>
    <w:rsid w:val="001802CF"/>
    <w:rsid w:val="0018042D"/>
    <w:rsid w:val="0018065D"/>
    <w:rsid w:val="0018076F"/>
    <w:rsid w:val="001807D4"/>
    <w:rsid w:val="00180A8A"/>
    <w:rsid w:val="00180BAF"/>
    <w:rsid w:val="00180C10"/>
    <w:rsid w:val="00180CFD"/>
    <w:rsid w:val="00180D68"/>
    <w:rsid w:val="00180DC9"/>
    <w:rsid w:val="00180E15"/>
    <w:rsid w:val="00180E56"/>
    <w:rsid w:val="00180ECB"/>
    <w:rsid w:val="001811D8"/>
    <w:rsid w:val="00181222"/>
    <w:rsid w:val="0018125F"/>
    <w:rsid w:val="00181363"/>
    <w:rsid w:val="001815E2"/>
    <w:rsid w:val="00181627"/>
    <w:rsid w:val="0018169D"/>
    <w:rsid w:val="0018174A"/>
    <w:rsid w:val="00181891"/>
    <w:rsid w:val="001818F6"/>
    <w:rsid w:val="00181A32"/>
    <w:rsid w:val="00181C77"/>
    <w:rsid w:val="00181CF8"/>
    <w:rsid w:val="00181D55"/>
    <w:rsid w:val="00181FA3"/>
    <w:rsid w:val="00181FCA"/>
    <w:rsid w:val="00182010"/>
    <w:rsid w:val="0018203E"/>
    <w:rsid w:val="00182148"/>
    <w:rsid w:val="00182157"/>
    <w:rsid w:val="001821EB"/>
    <w:rsid w:val="0018220E"/>
    <w:rsid w:val="00182223"/>
    <w:rsid w:val="00182368"/>
    <w:rsid w:val="00182462"/>
    <w:rsid w:val="001825A7"/>
    <w:rsid w:val="0018264F"/>
    <w:rsid w:val="00182761"/>
    <w:rsid w:val="00182914"/>
    <w:rsid w:val="00182958"/>
    <w:rsid w:val="001829B2"/>
    <w:rsid w:val="00182A53"/>
    <w:rsid w:val="00182A7F"/>
    <w:rsid w:val="00182AE9"/>
    <w:rsid w:val="00182CB0"/>
    <w:rsid w:val="00182DF9"/>
    <w:rsid w:val="0018305F"/>
    <w:rsid w:val="001830A4"/>
    <w:rsid w:val="001830DE"/>
    <w:rsid w:val="001831EC"/>
    <w:rsid w:val="00183247"/>
    <w:rsid w:val="001832D0"/>
    <w:rsid w:val="001832E8"/>
    <w:rsid w:val="001833BB"/>
    <w:rsid w:val="0018347D"/>
    <w:rsid w:val="0018361E"/>
    <w:rsid w:val="0018369B"/>
    <w:rsid w:val="0018387E"/>
    <w:rsid w:val="001838AE"/>
    <w:rsid w:val="001838CD"/>
    <w:rsid w:val="001839A2"/>
    <w:rsid w:val="001839C4"/>
    <w:rsid w:val="00183A5F"/>
    <w:rsid w:val="00183D09"/>
    <w:rsid w:val="00183D69"/>
    <w:rsid w:val="00183D97"/>
    <w:rsid w:val="00183E7D"/>
    <w:rsid w:val="00183E9B"/>
    <w:rsid w:val="00183EE9"/>
    <w:rsid w:val="0018447A"/>
    <w:rsid w:val="001844B7"/>
    <w:rsid w:val="001844C4"/>
    <w:rsid w:val="00184534"/>
    <w:rsid w:val="00184562"/>
    <w:rsid w:val="001845AE"/>
    <w:rsid w:val="001848F0"/>
    <w:rsid w:val="001849BE"/>
    <w:rsid w:val="001849C0"/>
    <w:rsid w:val="001849E4"/>
    <w:rsid w:val="00184B83"/>
    <w:rsid w:val="00184E97"/>
    <w:rsid w:val="00184ECC"/>
    <w:rsid w:val="00184FB0"/>
    <w:rsid w:val="0018500C"/>
    <w:rsid w:val="0018504D"/>
    <w:rsid w:val="00185169"/>
    <w:rsid w:val="0018533A"/>
    <w:rsid w:val="0018534C"/>
    <w:rsid w:val="00185358"/>
    <w:rsid w:val="001853EE"/>
    <w:rsid w:val="001853FA"/>
    <w:rsid w:val="00185413"/>
    <w:rsid w:val="00185414"/>
    <w:rsid w:val="001854E5"/>
    <w:rsid w:val="00185552"/>
    <w:rsid w:val="00185833"/>
    <w:rsid w:val="001858CF"/>
    <w:rsid w:val="00185998"/>
    <w:rsid w:val="00185A38"/>
    <w:rsid w:val="00185AC7"/>
    <w:rsid w:val="00185B25"/>
    <w:rsid w:val="00185C23"/>
    <w:rsid w:val="00185C26"/>
    <w:rsid w:val="00185D2F"/>
    <w:rsid w:val="00185DAE"/>
    <w:rsid w:val="00185E1B"/>
    <w:rsid w:val="00185E73"/>
    <w:rsid w:val="00185ED5"/>
    <w:rsid w:val="00186087"/>
    <w:rsid w:val="00186198"/>
    <w:rsid w:val="0018619A"/>
    <w:rsid w:val="00186B3E"/>
    <w:rsid w:val="00186BCF"/>
    <w:rsid w:val="00186C4A"/>
    <w:rsid w:val="00186D7F"/>
    <w:rsid w:val="00186EB6"/>
    <w:rsid w:val="00187050"/>
    <w:rsid w:val="001873AC"/>
    <w:rsid w:val="0018781E"/>
    <w:rsid w:val="001878B7"/>
    <w:rsid w:val="00187930"/>
    <w:rsid w:val="00187AC0"/>
    <w:rsid w:val="00187C2F"/>
    <w:rsid w:val="00187D71"/>
    <w:rsid w:val="00187D96"/>
    <w:rsid w:val="00187D9F"/>
    <w:rsid w:val="00187E10"/>
    <w:rsid w:val="00187EAF"/>
    <w:rsid w:val="001907BA"/>
    <w:rsid w:val="0019086A"/>
    <w:rsid w:val="00190917"/>
    <w:rsid w:val="00190A76"/>
    <w:rsid w:val="00190BC9"/>
    <w:rsid w:val="00190BDF"/>
    <w:rsid w:val="00190CC6"/>
    <w:rsid w:val="00190E8E"/>
    <w:rsid w:val="00190F0F"/>
    <w:rsid w:val="00190FDF"/>
    <w:rsid w:val="00191535"/>
    <w:rsid w:val="0019163E"/>
    <w:rsid w:val="00191725"/>
    <w:rsid w:val="0019172D"/>
    <w:rsid w:val="0019181F"/>
    <w:rsid w:val="001918BF"/>
    <w:rsid w:val="001918D8"/>
    <w:rsid w:val="00191A0C"/>
    <w:rsid w:val="00191A43"/>
    <w:rsid w:val="00191AA0"/>
    <w:rsid w:val="00191D90"/>
    <w:rsid w:val="00191E14"/>
    <w:rsid w:val="00191E20"/>
    <w:rsid w:val="00192024"/>
    <w:rsid w:val="001920C1"/>
    <w:rsid w:val="00192115"/>
    <w:rsid w:val="001927A4"/>
    <w:rsid w:val="00192B07"/>
    <w:rsid w:val="00192B23"/>
    <w:rsid w:val="00192EDB"/>
    <w:rsid w:val="00192FC3"/>
    <w:rsid w:val="0019327C"/>
    <w:rsid w:val="001932ED"/>
    <w:rsid w:val="0019340A"/>
    <w:rsid w:val="00193545"/>
    <w:rsid w:val="0019359D"/>
    <w:rsid w:val="00193723"/>
    <w:rsid w:val="001937B1"/>
    <w:rsid w:val="001938ED"/>
    <w:rsid w:val="0019391C"/>
    <w:rsid w:val="001939C1"/>
    <w:rsid w:val="00193A69"/>
    <w:rsid w:val="00193AB3"/>
    <w:rsid w:val="00193BF9"/>
    <w:rsid w:val="00193C88"/>
    <w:rsid w:val="00193CF3"/>
    <w:rsid w:val="00193DC6"/>
    <w:rsid w:val="00193E2C"/>
    <w:rsid w:val="00193EFF"/>
    <w:rsid w:val="00194014"/>
    <w:rsid w:val="001940DB"/>
    <w:rsid w:val="001942C1"/>
    <w:rsid w:val="001943C6"/>
    <w:rsid w:val="00194427"/>
    <w:rsid w:val="00194430"/>
    <w:rsid w:val="0019445E"/>
    <w:rsid w:val="00194490"/>
    <w:rsid w:val="00194497"/>
    <w:rsid w:val="001944BD"/>
    <w:rsid w:val="001945A7"/>
    <w:rsid w:val="00194660"/>
    <w:rsid w:val="001946A6"/>
    <w:rsid w:val="001946A7"/>
    <w:rsid w:val="00194A8A"/>
    <w:rsid w:val="00194B00"/>
    <w:rsid w:val="00194B2E"/>
    <w:rsid w:val="00194D12"/>
    <w:rsid w:val="00194E86"/>
    <w:rsid w:val="00195093"/>
    <w:rsid w:val="001950CE"/>
    <w:rsid w:val="0019510B"/>
    <w:rsid w:val="00195164"/>
    <w:rsid w:val="00195337"/>
    <w:rsid w:val="00195344"/>
    <w:rsid w:val="001953B9"/>
    <w:rsid w:val="001955F6"/>
    <w:rsid w:val="00195642"/>
    <w:rsid w:val="00195652"/>
    <w:rsid w:val="001956D9"/>
    <w:rsid w:val="0019585D"/>
    <w:rsid w:val="00195972"/>
    <w:rsid w:val="0019598D"/>
    <w:rsid w:val="001959CE"/>
    <w:rsid w:val="00195A1E"/>
    <w:rsid w:val="00195A45"/>
    <w:rsid w:val="00195B53"/>
    <w:rsid w:val="00195B80"/>
    <w:rsid w:val="00195BB5"/>
    <w:rsid w:val="00195C1F"/>
    <w:rsid w:val="00195C6D"/>
    <w:rsid w:val="00195CF3"/>
    <w:rsid w:val="00195D9C"/>
    <w:rsid w:val="00195E85"/>
    <w:rsid w:val="00195ED4"/>
    <w:rsid w:val="00195F29"/>
    <w:rsid w:val="001960CE"/>
    <w:rsid w:val="001961E7"/>
    <w:rsid w:val="0019626C"/>
    <w:rsid w:val="001962BC"/>
    <w:rsid w:val="00196463"/>
    <w:rsid w:val="001965A5"/>
    <w:rsid w:val="00196634"/>
    <w:rsid w:val="001966CB"/>
    <w:rsid w:val="001966F2"/>
    <w:rsid w:val="00196883"/>
    <w:rsid w:val="00196A82"/>
    <w:rsid w:val="00196BFB"/>
    <w:rsid w:val="00196E1D"/>
    <w:rsid w:val="00196E7C"/>
    <w:rsid w:val="00196E9E"/>
    <w:rsid w:val="00197127"/>
    <w:rsid w:val="00197307"/>
    <w:rsid w:val="00197365"/>
    <w:rsid w:val="00197492"/>
    <w:rsid w:val="001974DC"/>
    <w:rsid w:val="001974FB"/>
    <w:rsid w:val="00197549"/>
    <w:rsid w:val="0019760F"/>
    <w:rsid w:val="0019771E"/>
    <w:rsid w:val="00197803"/>
    <w:rsid w:val="0019790D"/>
    <w:rsid w:val="00197A84"/>
    <w:rsid w:val="00197F3F"/>
    <w:rsid w:val="001A00C3"/>
    <w:rsid w:val="001A0283"/>
    <w:rsid w:val="001A03DA"/>
    <w:rsid w:val="001A06BE"/>
    <w:rsid w:val="001A07F0"/>
    <w:rsid w:val="001A0834"/>
    <w:rsid w:val="001A08B6"/>
    <w:rsid w:val="001A091C"/>
    <w:rsid w:val="001A095B"/>
    <w:rsid w:val="001A0B9F"/>
    <w:rsid w:val="001A0D04"/>
    <w:rsid w:val="001A0E0E"/>
    <w:rsid w:val="001A0E3C"/>
    <w:rsid w:val="001A100B"/>
    <w:rsid w:val="001A10DB"/>
    <w:rsid w:val="001A10FA"/>
    <w:rsid w:val="001A1191"/>
    <w:rsid w:val="001A1227"/>
    <w:rsid w:val="001A12BA"/>
    <w:rsid w:val="001A133B"/>
    <w:rsid w:val="001A15CE"/>
    <w:rsid w:val="001A15D2"/>
    <w:rsid w:val="001A15DE"/>
    <w:rsid w:val="001A1643"/>
    <w:rsid w:val="001A1660"/>
    <w:rsid w:val="001A170D"/>
    <w:rsid w:val="001A17B6"/>
    <w:rsid w:val="001A1933"/>
    <w:rsid w:val="001A19A3"/>
    <w:rsid w:val="001A1B27"/>
    <w:rsid w:val="001A1C2A"/>
    <w:rsid w:val="001A1C31"/>
    <w:rsid w:val="001A1C48"/>
    <w:rsid w:val="001A1CEB"/>
    <w:rsid w:val="001A1E30"/>
    <w:rsid w:val="001A1E78"/>
    <w:rsid w:val="001A1E7A"/>
    <w:rsid w:val="001A1F06"/>
    <w:rsid w:val="001A1FD1"/>
    <w:rsid w:val="001A2434"/>
    <w:rsid w:val="001A25AB"/>
    <w:rsid w:val="001A2601"/>
    <w:rsid w:val="001A286A"/>
    <w:rsid w:val="001A29BA"/>
    <w:rsid w:val="001A2A33"/>
    <w:rsid w:val="001A2B8B"/>
    <w:rsid w:val="001A2D8A"/>
    <w:rsid w:val="001A2E31"/>
    <w:rsid w:val="001A2F1C"/>
    <w:rsid w:val="001A2F88"/>
    <w:rsid w:val="001A336F"/>
    <w:rsid w:val="001A33AC"/>
    <w:rsid w:val="001A347F"/>
    <w:rsid w:val="001A35A7"/>
    <w:rsid w:val="001A362F"/>
    <w:rsid w:val="001A364A"/>
    <w:rsid w:val="001A36FD"/>
    <w:rsid w:val="001A381D"/>
    <w:rsid w:val="001A3838"/>
    <w:rsid w:val="001A3935"/>
    <w:rsid w:val="001A3ABE"/>
    <w:rsid w:val="001A3ADD"/>
    <w:rsid w:val="001A3C83"/>
    <w:rsid w:val="001A3D9F"/>
    <w:rsid w:val="001A3DD8"/>
    <w:rsid w:val="001A3E83"/>
    <w:rsid w:val="001A3F20"/>
    <w:rsid w:val="001A3F3B"/>
    <w:rsid w:val="001A414B"/>
    <w:rsid w:val="001A4302"/>
    <w:rsid w:val="001A4448"/>
    <w:rsid w:val="001A4831"/>
    <w:rsid w:val="001A48E6"/>
    <w:rsid w:val="001A48F1"/>
    <w:rsid w:val="001A496B"/>
    <w:rsid w:val="001A49A6"/>
    <w:rsid w:val="001A4D17"/>
    <w:rsid w:val="001A4D37"/>
    <w:rsid w:val="001A4D50"/>
    <w:rsid w:val="001A4DA4"/>
    <w:rsid w:val="001A4DF6"/>
    <w:rsid w:val="001A4DFF"/>
    <w:rsid w:val="001A4F34"/>
    <w:rsid w:val="001A4F9B"/>
    <w:rsid w:val="001A50C5"/>
    <w:rsid w:val="001A513F"/>
    <w:rsid w:val="001A517C"/>
    <w:rsid w:val="001A52A9"/>
    <w:rsid w:val="001A52BB"/>
    <w:rsid w:val="001A54D4"/>
    <w:rsid w:val="001A55AD"/>
    <w:rsid w:val="001A5843"/>
    <w:rsid w:val="001A5855"/>
    <w:rsid w:val="001A591D"/>
    <w:rsid w:val="001A5A2B"/>
    <w:rsid w:val="001A5AFD"/>
    <w:rsid w:val="001A5E12"/>
    <w:rsid w:val="001A6163"/>
    <w:rsid w:val="001A6183"/>
    <w:rsid w:val="001A61B5"/>
    <w:rsid w:val="001A61C8"/>
    <w:rsid w:val="001A633C"/>
    <w:rsid w:val="001A636D"/>
    <w:rsid w:val="001A6787"/>
    <w:rsid w:val="001A694C"/>
    <w:rsid w:val="001A6B90"/>
    <w:rsid w:val="001A6C5E"/>
    <w:rsid w:val="001A6D0C"/>
    <w:rsid w:val="001A6D59"/>
    <w:rsid w:val="001A6D7B"/>
    <w:rsid w:val="001A6DE9"/>
    <w:rsid w:val="001A70DF"/>
    <w:rsid w:val="001A714F"/>
    <w:rsid w:val="001A71B8"/>
    <w:rsid w:val="001A726D"/>
    <w:rsid w:val="001A7344"/>
    <w:rsid w:val="001A7381"/>
    <w:rsid w:val="001A7398"/>
    <w:rsid w:val="001A74DC"/>
    <w:rsid w:val="001A754A"/>
    <w:rsid w:val="001A7632"/>
    <w:rsid w:val="001A7663"/>
    <w:rsid w:val="001A7815"/>
    <w:rsid w:val="001A7833"/>
    <w:rsid w:val="001A7955"/>
    <w:rsid w:val="001A79A9"/>
    <w:rsid w:val="001A79EF"/>
    <w:rsid w:val="001A7A20"/>
    <w:rsid w:val="001A7A8E"/>
    <w:rsid w:val="001A7ACE"/>
    <w:rsid w:val="001A7AED"/>
    <w:rsid w:val="001A7B19"/>
    <w:rsid w:val="001A7CBA"/>
    <w:rsid w:val="001A7E60"/>
    <w:rsid w:val="001A7F5A"/>
    <w:rsid w:val="001B01DB"/>
    <w:rsid w:val="001B0444"/>
    <w:rsid w:val="001B07BD"/>
    <w:rsid w:val="001B0812"/>
    <w:rsid w:val="001B08AA"/>
    <w:rsid w:val="001B0965"/>
    <w:rsid w:val="001B09D1"/>
    <w:rsid w:val="001B09F6"/>
    <w:rsid w:val="001B0B68"/>
    <w:rsid w:val="001B0BBF"/>
    <w:rsid w:val="001B0D15"/>
    <w:rsid w:val="001B0D66"/>
    <w:rsid w:val="001B1042"/>
    <w:rsid w:val="001B114D"/>
    <w:rsid w:val="001B128B"/>
    <w:rsid w:val="001B130E"/>
    <w:rsid w:val="001B1325"/>
    <w:rsid w:val="001B148B"/>
    <w:rsid w:val="001B159F"/>
    <w:rsid w:val="001B161B"/>
    <w:rsid w:val="001B19A2"/>
    <w:rsid w:val="001B1A33"/>
    <w:rsid w:val="001B1ACB"/>
    <w:rsid w:val="001B1B0B"/>
    <w:rsid w:val="001B1BCF"/>
    <w:rsid w:val="001B1CDF"/>
    <w:rsid w:val="001B1D89"/>
    <w:rsid w:val="001B1DCF"/>
    <w:rsid w:val="001B1E48"/>
    <w:rsid w:val="001B1F38"/>
    <w:rsid w:val="001B20E5"/>
    <w:rsid w:val="001B2101"/>
    <w:rsid w:val="001B2139"/>
    <w:rsid w:val="001B228A"/>
    <w:rsid w:val="001B22AB"/>
    <w:rsid w:val="001B22D8"/>
    <w:rsid w:val="001B2486"/>
    <w:rsid w:val="001B280F"/>
    <w:rsid w:val="001B2869"/>
    <w:rsid w:val="001B28E6"/>
    <w:rsid w:val="001B297A"/>
    <w:rsid w:val="001B2DA3"/>
    <w:rsid w:val="001B2E21"/>
    <w:rsid w:val="001B2F32"/>
    <w:rsid w:val="001B2FA4"/>
    <w:rsid w:val="001B30DD"/>
    <w:rsid w:val="001B3110"/>
    <w:rsid w:val="001B3199"/>
    <w:rsid w:val="001B31AA"/>
    <w:rsid w:val="001B31BB"/>
    <w:rsid w:val="001B3313"/>
    <w:rsid w:val="001B33ED"/>
    <w:rsid w:val="001B3519"/>
    <w:rsid w:val="001B39C3"/>
    <w:rsid w:val="001B3B83"/>
    <w:rsid w:val="001B3B95"/>
    <w:rsid w:val="001B3BCB"/>
    <w:rsid w:val="001B3F09"/>
    <w:rsid w:val="001B3F1A"/>
    <w:rsid w:val="001B40C2"/>
    <w:rsid w:val="001B428C"/>
    <w:rsid w:val="001B453C"/>
    <w:rsid w:val="001B4611"/>
    <w:rsid w:val="001B473E"/>
    <w:rsid w:val="001B48A5"/>
    <w:rsid w:val="001B48D4"/>
    <w:rsid w:val="001B49F8"/>
    <w:rsid w:val="001B4B1B"/>
    <w:rsid w:val="001B503F"/>
    <w:rsid w:val="001B50D3"/>
    <w:rsid w:val="001B5124"/>
    <w:rsid w:val="001B51C4"/>
    <w:rsid w:val="001B5286"/>
    <w:rsid w:val="001B5327"/>
    <w:rsid w:val="001B5338"/>
    <w:rsid w:val="001B53DE"/>
    <w:rsid w:val="001B5547"/>
    <w:rsid w:val="001B5817"/>
    <w:rsid w:val="001B58C3"/>
    <w:rsid w:val="001B59E1"/>
    <w:rsid w:val="001B5B79"/>
    <w:rsid w:val="001B5CBD"/>
    <w:rsid w:val="001B5DDE"/>
    <w:rsid w:val="001B5EBA"/>
    <w:rsid w:val="001B5EC9"/>
    <w:rsid w:val="001B5FB4"/>
    <w:rsid w:val="001B6194"/>
    <w:rsid w:val="001B61C0"/>
    <w:rsid w:val="001B633A"/>
    <w:rsid w:val="001B64BC"/>
    <w:rsid w:val="001B671B"/>
    <w:rsid w:val="001B677F"/>
    <w:rsid w:val="001B6832"/>
    <w:rsid w:val="001B68A7"/>
    <w:rsid w:val="001B69A6"/>
    <w:rsid w:val="001B6A71"/>
    <w:rsid w:val="001B6B2C"/>
    <w:rsid w:val="001B6B7E"/>
    <w:rsid w:val="001B6CF0"/>
    <w:rsid w:val="001B6E32"/>
    <w:rsid w:val="001B702C"/>
    <w:rsid w:val="001B70F5"/>
    <w:rsid w:val="001B70FD"/>
    <w:rsid w:val="001B716A"/>
    <w:rsid w:val="001B7196"/>
    <w:rsid w:val="001B71C7"/>
    <w:rsid w:val="001B7427"/>
    <w:rsid w:val="001B7636"/>
    <w:rsid w:val="001B79B1"/>
    <w:rsid w:val="001B7A9A"/>
    <w:rsid w:val="001B7AB6"/>
    <w:rsid w:val="001B7BE1"/>
    <w:rsid w:val="001B7C70"/>
    <w:rsid w:val="001B7CB2"/>
    <w:rsid w:val="001B7D12"/>
    <w:rsid w:val="001B7E6C"/>
    <w:rsid w:val="001B7F9D"/>
    <w:rsid w:val="001B7FCF"/>
    <w:rsid w:val="001C0578"/>
    <w:rsid w:val="001C05E4"/>
    <w:rsid w:val="001C0604"/>
    <w:rsid w:val="001C090A"/>
    <w:rsid w:val="001C093C"/>
    <w:rsid w:val="001C0960"/>
    <w:rsid w:val="001C0A59"/>
    <w:rsid w:val="001C0A8B"/>
    <w:rsid w:val="001C0A8C"/>
    <w:rsid w:val="001C0B13"/>
    <w:rsid w:val="001C0C71"/>
    <w:rsid w:val="001C0F45"/>
    <w:rsid w:val="001C1277"/>
    <w:rsid w:val="001C13C1"/>
    <w:rsid w:val="001C13D4"/>
    <w:rsid w:val="001C1490"/>
    <w:rsid w:val="001C16A8"/>
    <w:rsid w:val="001C1874"/>
    <w:rsid w:val="001C1B1C"/>
    <w:rsid w:val="001C1B79"/>
    <w:rsid w:val="001C1DBD"/>
    <w:rsid w:val="001C1E01"/>
    <w:rsid w:val="001C1E0E"/>
    <w:rsid w:val="001C203F"/>
    <w:rsid w:val="001C21D9"/>
    <w:rsid w:val="001C22A9"/>
    <w:rsid w:val="001C25D9"/>
    <w:rsid w:val="001C2826"/>
    <w:rsid w:val="001C2855"/>
    <w:rsid w:val="001C28DE"/>
    <w:rsid w:val="001C293D"/>
    <w:rsid w:val="001C2BA1"/>
    <w:rsid w:val="001C2BB8"/>
    <w:rsid w:val="001C2C0C"/>
    <w:rsid w:val="001C2C8B"/>
    <w:rsid w:val="001C2CBE"/>
    <w:rsid w:val="001C2D7B"/>
    <w:rsid w:val="001C2E41"/>
    <w:rsid w:val="001C2E4B"/>
    <w:rsid w:val="001C2E7C"/>
    <w:rsid w:val="001C2E92"/>
    <w:rsid w:val="001C2F2C"/>
    <w:rsid w:val="001C2F52"/>
    <w:rsid w:val="001C30D2"/>
    <w:rsid w:val="001C30E5"/>
    <w:rsid w:val="001C3249"/>
    <w:rsid w:val="001C32AD"/>
    <w:rsid w:val="001C332E"/>
    <w:rsid w:val="001C3335"/>
    <w:rsid w:val="001C354D"/>
    <w:rsid w:val="001C36B4"/>
    <w:rsid w:val="001C36BD"/>
    <w:rsid w:val="001C374E"/>
    <w:rsid w:val="001C37D6"/>
    <w:rsid w:val="001C37DB"/>
    <w:rsid w:val="001C3951"/>
    <w:rsid w:val="001C3B46"/>
    <w:rsid w:val="001C3BEA"/>
    <w:rsid w:val="001C3BFB"/>
    <w:rsid w:val="001C3CA1"/>
    <w:rsid w:val="001C3CFE"/>
    <w:rsid w:val="001C3DAD"/>
    <w:rsid w:val="001C3DC0"/>
    <w:rsid w:val="001C3F1B"/>
    <w:rsid w:val="001C401C"/>
    <w:rsid w:val="001C4093"/>
    <w:rsid w:val="001C4103"/>
    <w:rsid w:val="001C417A"/>
    <w:rsid w:val="001C4222"/>
    <w:rsid w:val="001C4265"/>
    <w:rsid w:val="001C431C"/>
    <w:rsid w:val="001C433E"/>
    <w:rsid w:val="001C4340"/>
    <w:rsid w:val="001C43F6"/>
    <w:rsid w:val="001C44DC"/>
    <w:rsid w:val="001C4548"/>
    <w:rsid w:val="001C4622"/>
    <w:rsid w:val="001C47E5"/>
    <w:rsid w:val="001C4902"/>
    <w:rsid w:val="001C496B"/>
    <w:rsid w:val="001C4C7E"/>
    <w:rsid w:val="001C4D2E"/>
    <w:rsid w:val="001C4E2D"/>
    <w:rsid w:val="001C4E3C"/>
    <w:rsid w:val="001C4F90"/>
    <w:rsid w:val="001C4FB6"/>
    <w:rsid w:val="001C503D"/>
    <w:rsid w:val="001C517B"/>
    <w:rsid w:val="001C5276"/>
    <w:rsid w:val="001C5437"/>
    <w:rsid w:val="001C54DF"/>
    <w:rsid w:val="001C5759"/>
    <w:rsid w:val="001C57DA"/>
    <w:rsid w:val="001C59DA"/>
    <w:rsid w:val="001C5C69"/>
    <w:rsid w:val="001C5E20"/>
    <w:rsid w:val="001C5EB8"/>
    <w:rsid w:val="001C5F68"/>
    <w:rsid w:val="001C6152"/>
    <w:rsid w:val="001C6279"/>
    <w:rsid w:val="001C63F3"/>
    <w:rsid w:val="001C644E"/>
    <w:rsid w:val="001C6460"/>
    <w:rsid w:val="001C64F0"/>
    <w:rsid w:val="001C658F"/>
    <w:rsid w:val="001C659F"/>
    <w:rsid w:val="001C65C9"/>
    <w:rsid w:val="001C6693"/>
    <w:rsid w:val="001C6893"/>
    <w:rsid w:val="001C693A"/>
    <w:rsid w:val="001C6A88"/>
    <w:rsid w:val="001C6AB9"/>
    <w:rsid w:val="001C6B71"/>
    <w:rsid w:val="001C6D85"/>
    <w:rsid w:val="001C6DA0"/>
    <w:rsid w:val="001C6DE1"/>
    <w:rsid w:val="001C6E78"/>
    <w:rsid w:val="001C6ECB"/>
    <w:rsid w:val="001C6FA4"/>
    <w:rsid w:val="001C6FF8"/>
    <w:rsid w:val="001C70D5"/>
    <w:rsid w:val="001C7159"/>
    <w:rsid w:val="001C7189"/>
    <w:rsid w:val="001C7357"/>
    <w:rsid w:val="001C746D"/>
    <w:rsid w:val="001C7A67"/>
    <w:rsid w:val="001C7C91"/>
    <w:rsid w:val="001C7D9D"/>
    <w:rsid w:val="001C7E22"/>
    <w:rsid w:val="001C7EA1"/>
    <w:rsid w:val="001C7F27"/>
    <w:rsid w:val="001C7F66"/>
    <w:rsid w:val="001C7FB0"/>
    <w:rsid w:val="001C7FEB"/>
    <w:rsid w:val="001D035E"/>
    <w:rsid w:val="001D0557"/>
    <w:rsid w:val="001D0579"/>
    <w:rsid w:val="001D08B2"/>
    <w:rsid w:val="001D0935"/>
    <w:rsid w:val="001D0A1F"/>
    <w:rsid w:val="001D0A21"/>
    <w:rsid w:val="001D0ABA"/>
    <w:rsid w:val="001D0AFB"/>
    <w:rsid w:val="001D0B3F"/>
    <w:rsid w:val="001D0C63"/>
    <w:rsid w:val="001D0CF1"/>
    <w:rsid w:val="001D0DEA"/>
    <w:rsid w:val="001D0EB1"/>
    <w:rsid w:val="001D0F26"/>
    <w:rsid w:val="001D10E7"/>
    <w:rsid w:val="001D124A"/>
    <w:rsid w:val="001D1352"/>
    <w:rsid w:val="001D185B"/>
    <w:rsid w:val="001D18BE"/>
    <w:rsid w:val="001D1921"/>
    <w:rsid w:val="001D192D"/>
    <w:rsid w:val="001D19AA"/>
    <w:rsid w:val="001D1A23"/>
    <w:rsid w:val="001D1A5A"/>
    <w:rsid w:val="001D1A91"/>
    <w:rsid w:val="001D1AD4"/>
    <w:rsid w:val="001D1B2F"/>
    <w:rsid w:val="001D1C89"/>
    <w:rsid w:val="001D1C8E"/>
    <w:rsid w:val="001D1D68"/>
    <w:rsid w:val="001D1DDA"/>
    <w:rsid w:val="001D21F4"/>
    <w:rsid w:val="001D23A7"/>
    <w:rsid w:val="001D252B"/>
    <w:rsid w:val="001D25FE"/>
    <w:rsid w:val="001D278F"/>
    <w:rsid w:val="001D27DF"/>
    <w:rsid w:val="001D2831"/>
    <w:rsid w:val="001D28C6"/>
    <w:rsid w:val="001D29E0"/>
    <w:rsid w:val="001D2A3F"/>
    <w:rsid w:val="001D2BFE"/>
    <w:rsid w:val="001D2C75"/>
    <w:rsid w:val="001D2C9E"/>
    <w:rsid w:val="001D2FE2"/>
    <w:rsid w:val="001D311C"/>
    <w:rsid w:val="001D328D"/>
    <w:rsid w:val="001D34FC"/>
    <w:rsid w:val="001D3568"/>
    <w:rsid w:val="001D3911"/>
    <w:rsid w:val="001D3A0B"/>
    <w:rsid w:val="001D3B58"/>
    <w:rsid w:val="001D3B76"/>
    <w:rsid w:val="001D3BCF"/>
    <w:rsid w:val="001D3BF8"/>
    <w:rsid w:val="001D3D65"/>
    <w:rsid w:val="001D3E10"/>
    <w:rsid w:val="001D3F79"/>
    <w:rsid w:val="001D47AE"/>
    <w:rsid w:val="001D4983"/>
    <w:rsid w:val="001D4A2E"/>
    <w:rsid w:val="001D4A82"/>
    <w:rsid w:val="001D4B2A"/>
    <w:rsid w:val="001D4B53"/>
    <w:rsid w:val="001D4C00"/>
    <w:rsid w:val="001D4CC4"/>
    <w:rsid w:val="001D4CE6"/>
    <w:rsid w:val="001D4D62"/>
    <w:rsid w:val="001D4EC8"/>
    <w:rsid w:val="001D528B"/>
    <w:rsid w:val="001D5345"/>
    <w:rsid w:val="001D5615"/>
    <w:rsid w:val="001D56DC"/>
    <w:rsid w:val="001D58D9"/>
    <w:rsid w:val="001D593D"/>
    <w:rsid w:val="001D59EA"/>
    <w:rsid w:val="001D5A1A"/>
    <w:rsid w:val="001D5B96"/>
    <w:rsid w:val="001D602D"/>
    <w:rsid w:val="001D61C2"/>
    <w:rsid w:val="001D62C1"/>
    <w:rsid w:val="001D62F6"/>
    <w:rsid w:val="001D635D"/>
    <w:rsid w:val="001D63BF"/>
    <w:rsid w:val="001D64DC"/>
    <w:rsid w:val="001D65A0"/>
    <w:rsid w:val="001D6609"/>
    <w:rsid w:val="001D67B1"/>
    <w:rsid w:val="001D685A"/>
    <w:rsid w:val="001D6874"/>
    <w:rsid w:val="001D68F0"/>
    <w:rsid w:val="001D6B17"/>
    <w:rsid w:val="001D6B4A"/>
    <w:rsid w:val="001D6B74"/>
    <w:rsid w:val="001D6B8B"/>
    <w:rsid w:val="001D6CDC"/>
    <w:rsid w:val="001D6DD8"/>
    <w:rsid w:val="001D6DE8"/>
    <w:rsid w:val="001D6E55"/>
    <w:rsid w:val="001D6F95"/>
    <w:rsid w:val="001D6FFA"/>
    <w:rsid w:val="001D71C7"/>
    <w:rsid w:val="001D71F7"/>
    <w:rsid w:val="001D74B8"/>
    <w:rsid w:val="001D76CE"/>
    <w:rsid w:val="001D77AB"/>
    <w:rsid w:val="001D7959"/>
    <w:rsid w:val="001D7A6E"/>
    <w:rsid w:val="001D7BF4"/>
    <w:rsid w:val="001D7D40"/>
    <w:rsid w:val="001D7F5E"/>
    <w:rsid w:val="001E00C3"/>
    <w:rsid w:val="001E01D5"/>
    <w:rsid w:val="001E01DE"/>
    <w:rsid w:val="001E0272"/>
    <w:rsid w:val="001E0438"/>
    <w:rsid w:val="001E0445"/>
    <w:rsid w:val="001E06D5"/>
    <w:rsid w:val="001E0718"/>
    <w:rsid w:val="001E097A"/>
    <w:rsid w:val="001E0AD0"/>
    <w:rsid w:val="001E0CD4"/>
    <w:rsid w:val="001E0D19"/>
    <w:rsid w:val="001E0E70"/>
    <w:rsid w:val="001E0FC7"/>
    <w:rsid w:val="001E1201"/>
    <w:rsid w:val="001E130D"/>
    <w:rsid w:val="001E1341"/>
    <w:rsid w:val="001E1371"/>
    <w:rsid w:val="001E137E"/>
    <w:rsid w:val="001E14B7"/>
    <w:rsid w:val="001E155B"/>
    <w:rsid w:val="001E1583"/>
    <w:rsid w:val="001E16D4"/>
    <w:rsid w:val="001E1D92"/>
    <w:rsid w:val="001E1EE0"/>
    <w:rsid w:val="001E21E2"/>
    <w:rsid w:val="001E220B"/>
    <w:rsid w:val="001E224C"/>
    <w:rsid w:val="001E2261"/>
    <w:rsid w:val="001E22B1"/>
    <w:rsid w:val="001E23F1"/>
    <w:rsid w:val="001E241D"/>
    <w:rsid w:val="001E24F1"/>
    <w:rsid w:val="001E2556"/>
    <w:rsid w:val="001E2613"/>
    <w:rsid w:val="001E28B7"/>
    <w:rsid w:val="001E2CA0"/>
    <w:rsid w:val="001E2DD0"/>
    <w:rsid w:val="001E3286"/>
    <w:rsid w:val="001E34FE"/>
    <w:rsid w:val="001E394C"/>
    <w:rsid w:val="001E3A70"/>
    <w:rsid w:val="001E3AC7"/>
    <w:rsid w:val="001E3C1A"/>
    <w:rsid w:val="001E3D38"/>
    <w:rsid w:val="001E3DA6"/>
    <w:rsid w:val="001E3DC2"/>
    <w:rsid w:val="001E3E5D"/>
    <w:rsid w:val="001E3E6F"/>
    <w:rsid w:val="001E3F3B"/>
    <w:rsid w:val="001E3F7F"/>
    <w:rsid w:val="001E4033"/>
    <w:rsid w:val="001E4051"/>
    <w:rsid w:val="001E407F"/>
    <w:rsid w:val="001E408E"/>
    <w:rsid w:val="001E427B"/>
    <w:rsid w:val="001E4350"/>
    <w:rsid w:val="001E43DF"/>
    <w:rsid w:val="001E45A4"/>
    <w:rsid w:val="001E45E3"/>
    <w:rsid w:val="001E47D1"/>
    <w:rsid w:val="001E4888"/>
    <w:rsid w:val="001E48BA"/>
    <w:rsid w:val="001E4F66"/>
    <w:rsid w:val="001E4FBB"/>
    <w:rsid w:val="001E5234"/>
    <w:rsid w:val="001E52A0"/>
    <w:rsid w:val="001E536B"/>
    <w:rsid w:val="001E54ED"/>
    <w:rsid w:val="001E552E"/>
    <w:rsid w:val="001E5579"/>
    <w:rsid w:val="001E55F7"/>
    <w:rsid w:val="001E582B"/>
    <w:rsid w:val="001E5993"/>
    <w:rsid w:val="001E5BBE"/>
    <w:rsid w:val="001E5BD9"/>
    <w:rsid w:val="001E5E06"/>
    <w:rsid w:val="001E5FEC"/>
    <w:rsid w:val="001E603A"/>
    <w:rsid w:val="001E606C"/>
    <w:rsid w:val="001E60A3"/>
    <w:rsid w:val="001E6149"/>
    <w:rsid w:val="001E615D"/>
    <w:rsid w:val="001E61D8"/>
    <w:rsid w:val="001E62D2"/>
    <w:rsid w:val="001E63B2"/>
    <w:rsid w:val="001E63F8"/>
    <w:rsid w:val="001E6498"/>
    <w:rsid w:val="001E652E"/>
    <w:rsid w:val="001E653A"/>
    <w:rsid w:val="001E66BC"/>
    <w:rsid w:val="001E6733"/>
    <w:rsid w:val="001E6AC3"/>
    <w:rsid w:val="001E6E03"/>
    <w:rsid w:val="001E6E37"/>
    <w:rsid w:val="001E6E9F"/>
    <w:rsid w:val="001E7034"/>
    <w:rsid w:val="001E70D0"/>
    <w:rsid w:val="001E70EB"/>
    <w:rsid w:val="001E7111"/>
    <w:rsid w:val="001E73CC"/>
    <w:rsid w:val="001E75EE"/>
    <w:rsid w:val="001E76B6"/>
    <w:rsid w:val="001E772F"/>
    <w:rsid w:val="001E7A89"/>
    <w:rsid w:val="001E7A94"/>
    <w:rsid w:val="001E7B76"/>
    <w:rsid w:val="001E7BCF"/>
    <w:rsid w:val="001E7D4C"/>
    <w:rsid w:val="001E7DD4"/>
    <w:rsid w:val="001E7E1F"/>
    <w:rsid w:val="001E7EF8"/>
    <w:rsid w:val="001F0151"/>
    <w:rsid w:val="001F01F2"/>
    <w:rsid w:val="001F02F6"/>
    <w:rsid w:val="001F048A"/>
    <w:rsid w:val="001F0670"/>
    <w:rsid w:val="001F06BB"/>
    <w:rsid w:val="001F077C"/>
    <w:rsid w:val="001F0844"/>
    <w:rsid w:val="001F086A"/>
    <w:rsid w:val="001F0922"/>
    <w:rsid w:val="001F0DE1"/>
    <w:rsid w:val="001F1126"/>
    <w:rsid w:val="001F1140"/>
    <w:rsid w:val="001F1161"/>
    <w:rsid w:val="001F12F0"/>
    <w:rsid w:val="001F12FD"/>
    <w:rsid w:val="001F1576"/>
    <w:rsid w:val="001F15E1"/>
    <w:rsid w:val="001F16EC"/>
    <w:rsid w:val="001F175D"/>
    <w:rsid w:val="001F179C"/>
    <w:rsid w:val="001F186C"/>
    <w:rsid w:val="001F18D9"/>
    <w:rsid w:val="001F1A02"/>
    <w:rsid w:val="001F1AD9"/>
    <w:rsid w:val="001F1CED"/>
    <w:rsid w:val="001F1D09"/>
    <w:rsid w:val="001F1D75"/>
    <w:rsid w:val="001F1E31"/>
    <w:rsid w:val="001F1FFA"/>
    <w:rsid w:val="001F203E"/>
    <w:rsid w:val="001F2043"/>
    <w:rsid w:val="001F2127"/>
    <w:rsid w:val="001F21E3"/>
    <w:rsid w:val="001F233D"/>
    <w:rsid w:val="001F24D8"/>
    <w:rsid w:val="001F25E8"/>
    <w:rsid w:val="001F260A"/>
    <w:rsid w:val="001F265A"/>
    <w:rsid w:val="001F27A0"/>
    <w:rsid w:val="001F2A3D"/>
    <w:rsid w:val="001F2BA6"/>
    <w:rsid w:val="001F2CFD"/>
    <w:rsid w:val="001F2E45"/>
    <w:rsid w:val="001F2F2A"/>
    <w:rsid w:val="001F2F99"/>
    <w:rsid w:val="001F3287"/>
    <w:rsid w:val="001F32D3"/>
    <w:rsid w:val="001F3321"/>
    <w:rsid w:val="001F33A1"/>
    <w:rsid w:val="001F34B6"/>
    <w:rsid w:val="001F361B"/>
    <w:rsid w:val="001F3937"/>
    <w:rsid w:val="001F3AC5"/>
    <w:rsid w:val="001F3C41"/>
    <w:rsid w:val="001F3D7E"/>
    <w:rsid w:val="001F3DE0"/>
    <w:rsid w:val="001F404F"/>
    <w:rsid w:val="001F4187"/>
    <w:rsid w:val="001F41B9"/>
    <w:rsid w:val="001F4390"/>
    <w:rsid w:val="001F4484"/>
    <w:rsid w:val="001F4887"/>
    <w:rsid w:val="001F48DE"/>
    <w:rsid w:val="001F49CF"/>
    <w:rsid w:val="001F4B8C"/>
    <w:rsid w:val="001F4CD0"/>
    <w:rsid w:val="001F4DAC"/>
    <w:rsid w:val="001F4E06"/>
    <w:rsid w:val="001F4E31"/>
    <w:rsid w:val="001F4FA2"/>
    <w:rsid w:val="001F5034"/>
    <w:rsid w:val="001F50BE"/>
    <w:rsid w:val="001F50C1"/>
    <w:rsid w:val="001F5143"/>
    <w:rsid w:val="001F5321"/>
    <w:rsid w:val="001F53DA"/>
    <w:rsid w:val="001F543B"/>
    <w:rsid w:val="001F54E6"/>
    <w:rsid w:val="001F5729"/>
    <w:rsid w:val="001F59AA"/>
    <w:rsid w:val="001F59FE"/>
    <w:rsid w:val="001F5A58"/>
    <w:rsid w:val="001F5B57"/>
    <w:rsid w:val="001F5BE6"/>
    <w:rsid w:val="001F5C10"/>
    <w:rsid w:val="001F5CC1"/>
    <w:rsid w:val="001F5E09"/>
    <w:rsid w:val="001F5EC0"/>
    <w:rsid w:val="001F5EFF"/>
    <w:rsid w:val="001F5F05"/>
    <w:rsid w:val="001F5F72"/>
    <w:rsid w:val="001F5F7A"/>
    <w:rsid w:val="001F5FF6"/>
    <w:rsid w:val="001F604A"/>
    <w:rsid w:val="001F60F7"/>
    <w:rsid w:val="001F6259"/>
    <w:rsid w:val="001F6524"/>
    <w:rsid w:val="001F6627"/>
    <w:rsid w:val="001F67AA"/>
    <w:rsid w:val="001F67DA"/>
    <w:rsid w:val="001F6829"/>
    <w:rsid w:val="001F6910"/>
    <w:rsid w:val="001F6930"/>
    <w:rsid w:val="001F69E0"/>
    <w:rsid w:val="001F6BFA"/>
    <w:rsid w:val="001F6DF3"/>
    <w:rsid w:val="001F6E29"/>
    <w:rsid w:val="001F71A0"/>
    <w:rsid w:val="001F7633"/>
    <w:rsid w:val="001F77BF"/>
    <w:rsid w:val="001F783A"/>
    <w:rsid w:val="001F789C"/>
    <w:rsid w:val="001F7985"/>
    <w:rsid w:val="001F79B5"/>
    <w:rsid w:val="001F79D6"/>
    <w:rsid w:val="001F7ADA"/>
    <w:rsid w:val="001F7B5D"/>
    <w:rsid w:val="001F7C0E"/>
    <w:rsid w:val="001F7FE2"/>
    <w:rsid w:val="0020016A"/>
    <w:rsid w:val="00200179"/>
    <w:rsid w:val="002001F3"/>
    <w:rsid w:val="00200226"/>
    <w:rsid w:val="002002C3"/>
    <w:rsid w:val="002005F4"/>
    <w:rsid w:val="00200646"/>
    <w:rsid w:val="00200656"/>
    <w:rsid w:val="0020071D"/>
    <w:rsid w:val="002007F9"/>
    <w:rsid w:val="00200924"/>
    <w:rsid w:val="0020096D"/>
    <w:rsid w:val="00200BD7"/>
    <w:rsid w:val="00200C0C"/>
    <w:rsid w:val="00200CED"/>
    <w:rsid w:val="00200D02"/>
    <w:rsid w:val="00200D57"/>
    <w:rsid w:val="00200DDC"/>
    <w:rsid w:val="00200E27"/>
    <w:rsid w:val="00200EF3"/>
    <w:rsid w:val="00200F94"/>
    <w:rsid w:val="00200FCE"/>
    <w:rsid w:val="00200FFC"/>
    <w:rsid w:val="0020126C"/>
    <w:rsid w:val="002012AF"/>
    <w:rsid w:val="0020137F"/>
    <w:rsid w:val="0020156E"/>
    <w:rsid w:val="0020165C"/>
    <w:rsid w:val="002016FD"/>
    <w:rsid w:val="00201B8F"/>
    <w:rsid w:val="00201D11"/>
    <w:rsid w:val="00201DD8"/>
    <w:rsid w:val="00201F8B"/>
    <w:rsid w:val="00201FA9"/>
    <w:rsid w:val="00202064"/>
    <w:rsid w:val="002025E6"/>
    <w:rsid w:val="00202655"/>
    <w:rsid w:val="00202B28"/>
    <w:rsid w:val="00202E63"/>
    <w:rsid w:val="002031BE"/>
    <w:rsid w:val="00203229"/>
    <w:rsid w:val="0020328C"/>
    <w:rsid w:val="0020338C"/>
    <w:rsid w:val="002034C6"/>
    <w:rsid w:val="00203638"/>
    <w:rsid w:val="0020366F"/>
    <w:rsid w:val="0020368B"/>
    <w:rsid w:val="0020381D"/>
    <w:rsid w:val="00203848"/>
    <w:rsid w:val="002038AF"/>
    <w:rsid w:val="00203A21"/>
    <w:rsid w:val="00203ABC"/>
    <w:rsid w:val="00203B58"/>
    <w:rsid w:val="00203BD3"/>
    <w:rsid w:val="00203C88"/>
    <w:rsid w:val="00203D99"/>
    <w:rsid w:val="00203E52"/>
    <w:rsid w:val="0020444E"/>
    <w:rsid w:val="00204688"/>
    <w:rsid w:val="00204718"/>
    <w:rsid w:val="0020478B"/>
    <w:rsid w:val="002047C4"/>
    <w:rsid w:val="00204835"/>
    <w:rsid w:val="00204890"/>
    <w:rsid w:val="002048D5"/>
    <w:rsid w:val="002048E5"/>
    <w:rsid w:val="00204A18"/>
    <w:rsid w:val="00204A58"/>
    <w:rsid w:val="00204BF0"/>
    <w:rsid w:val="00204F1B"/>
    <w:rsid w:val="00205127"/>
    <w:rsid w:val="0020549A"/>
    <w:rsid w:val="002054EC"/>
    <w:rsid w:val="00205528"/>
    <w:rsid w:val="00205553"/>
    <w:rsid w:val="00205661"/>
    <w:rsid w:val="002056F6"/>
    <w:rsid w:val="00205713"/>
    <w:rsid w:val="0020579B"/>
    <w:rsid w:val="0020596C"/>
    <w:rsid w:val="002059D3"/>
    <w:rsid w:val="002059D4"/>
    <w:rsid w:val="00205B94"/>
    <w:rsid w:val="00205BB5"/>
    <w:rsid w:val="00205CCC"/>
    <w:rsid w:val="00205E36"/>
    <w:rsid w:val="00205EF6"/>
    <w:rsid w:val="00205F92"/>
    <w:rsid w:val="0020628D"/>
    <w:rsid w:val="0020632E"/>
    <w:rsid w:val="00206376"/>
    <w:rsid w:val="002064DD"/>
    <w:rsid w:val="00206543"/>
    <w:rsid w:val="00206836"/>
    <w:rsid w:val="00206841"/>
    <w:rsid w:val="00206867"/>
    <w:rsid w:val="002068E4"/>
    <w:rsid w:val="002068FC"/>
    <w:rsid w:val="00206B85"/>
    <w:rsid w:val="00206CAA"/>
    <w:rsid w:val="00206DD9"/>
    <w:rsid w:val="00206F32"/>
    <w:rsid w:val="0020709C"/>
    <w:rsid w:val="002070D9"/>
    <w:rsid w:val="00207317"/>
    <w:rsid w:val="00207345"/>
    <w:rsid w:val="002073F4"/>
    <w:rsid w:val="00207685"/>
    <w:rsid w:val="00207848"/>
    <w:rsid w:val="00207FC1"/>
    <w:rsid w:val="0021001F"/>
    <w:rsid w:val="002100E3"/>
    <w:rsid w:val="0021019B"/>
    <w:rsid w:val="00210229"/>
    <w:rsid w:val="002104CE"/>
    <w:rsid w:val="0021050B"/>
    <w:rsid w:val="00210578"/>
    <w:rsid w:val="0021063D"/>
    <w:rsid w:val="002106A9"/>
    <w:rsid w:val="00210A19"/>
    <w:rsid w:val="00210AAB"/>
    <w:rsid w:val="00210D8F"/>
    <w:rsid w:val="00210DD6"/>
    <w:rsid w:val="00210E59"/>
    <w:rsid w:val="00210F21"/>
    <w:rsid w:val="0021105E"/>
    <w:rsid w:val="002110F3"/>
    <w:rsid w:val="002112DF"/>
    <w:rsid w:val="00211315"/>
    <w:rsid w:val="00211366"/>
    <w:rsid w:val="002114FA"/>
    <w:rsid w:val="0021150C"/>
    <w:rsid w:val="00211515"/>
    <w:rsid w:val="0021153B"/>
    <w:rsid w:val="0021173E"/>
    <w:rsid w:val="002118FA"/>
    <w:rsid w:val="00211C80"/>
    <w:rsid w:val="00211E85"/>
    <w:rsid w:val="00211F00"/>
    <w:rsid w:val="0021204B"/>
    <w:rsid w:val="00212074"/>
    <w:rsid w:val="0021218D"/>
    <w:rsid w:val="00212359"/>
    <w:rsid w:val="0021242C"/>
    <w:rsid w:val="00212449"/>
    <w:rsid w:val="0021269E"/>
    <w:rsid w:val="0021277A"/>
    <w:rsid w:val="00212927"/>
    <w:rsid w:val="00212B8B"/>
    <w:rsid w:val="00212CB2"/>
    <w:rsid w:val="00212CF2"/>
    <w:rsid w:val="00212CF6"/>
    <w:rsid w:val="00212EF5"/>
    <w:rsid w:val="00212F3F"/>
    <w:rsid w:val="00212FF2"/>
    <w:rsid w:val="0021307A"/>
    <w:rsid w:val="002134F4"/>
    <w:rsid w:val="00213566"/>
    <w:rsid w:val="00213603"/>
    <w:rsid w:val="002137F3"/>
    <w:rsid w:val="0021381F"/>
    <w:rsid w:val="00213B4A"/>
    <w:rsid w:val="00213BDA"/>
    <w:rsid w:val="00213D9A"/>
    <w:rsid w:val="002140F7"/>
    <w:rsid w:val="0021451A"/>
    <w:rsid w:val="00214592"/>
    <w:rsid w:val="00214695"/>
    <w:rsid w:val="002146C5"/>
    <w:rsid w:val="00214B9B"/>
    <w:rsid w:val="00214BBA"/>
    <w:rsid w:val="00214C03"/>
    <w:rsid w:val="00214C6C"/>
    <w:rsid w:val="00214FC2"/>
    <w:rsid w:val="00214FF2"/>
    <w:rsid w:val="002150AD"/>
    <w:rsid w:val="002150C5"/>
    <w:rsid w:val="00215251"/>
    <w:rsid w:val="002152BD"/>
    <w:rsid w:val="0021530D"/>
    <w:rsid w:val="00215535"/>
    <w:rsid w:val="00215543"/>
    <w:rsid w:val="002155DD"/>
    <w:rsid w:val="00215744"/>
    <w:rsid w:val="0021580F"/>
    <w:rsid w:val="00215832"/>
    <w:rsid w:val="00215843"/>
    <w:rsid w:val="00215A19"/>
    <w:rsid w:val="00215ACD"/>
    <w:rsid w:val="00215DF0"/>
    <w:rsid w:val="00215F25"/>
    <w:rsid w:val="0021610C"/>
    <w:rsid w:val="0021614E"/>
    <w:rsid w:val="00216153"/>
    <w:rsid w:val="002162C6"/>
    <w:rsid w:val="00216A17"/>
    <w:rsid w:val="00216A1E"/>
    <w:rsid w:val="00216ACA"/>
    <w:rsid w:val="00216B0C"/>
    <w:rsid w:val="00216B55"/>
    <w:rsid w:val="00216D54"/>
    <w:rsid w:val="00216DFB"/>
    <w:rsid w:val="00216EFF"/>
    <w:rsid w:val="00216F00"/>
    <w:rsid w:val="0021706D"/>
    <w:rsid w:val="00217178"/>
    <w:rsid w:val="00217268"/>
    <w:rsid w:val="00217381"/>
    <w:rsid w:val="002176A4"/>
    <w:rsid w:val="002177A4"/>
    <w:rsid w:val="002177DD"/>
    <w:rsid w:val="00217822"/>
    <w:rsid w:val="00217973"/>
    <w:rsid w:val="00217A41"/>
    <w:rsid w:val="00217A87"/>
    <w:rsid w:val="00217A92"/>
    <w:rsid w:val="00217A97"/>
    <w:rsid w:val="00217B3C"/>
    <w:rsid w:val="00217B65"/>
    <w:rsid w:val="00217B94"/>
    <w:rsid w:val="00217D82"/>
    <w:rsid w:val="00217EAD"/>
    <w:rsid w:val="00217FCD"/>
    <w:rsid w:val="00220041"/>
    <w:rsid w:val="002200F1"/>
    <w:rsid w:val="0022036E"/>
    <w:rsid w:val="002204C1"/>
    <w:rsid w:val="00220524"/>
    <w:rsid w:val="0022099B"/>
    <w:rsid w:val="00220A8F"/>
    <w:rsid w:val="00220BEC"/>
    <w:rsid w:val="00220C19"/>
    <w:rsid w:val="00220D30"/>
    <w:rsid w:val="00220D90"/>
    <w:rsid w:val="00220F80"/>
    <w:rsid w:val="00221034"/>
    <w:rsid w:val="0022132E"/>
    <w:rsid w:val="00221358"/>
    <w:rsid w:val="00221393"/>
    <w:rsid w:val="002214E5"/>
    <w:rsid w:val="00221532"/>
    <w:rsid w:val="0022154E"/>
    <w:rsid w:val="002216E4"/>
    <w:rsid w:val="00221904"/>
    <w:rsid w:val="00221ABC"/>
    <w:rsid w:val="00221B0F"/>
    <w:rsid w:val="00221B95"/>
    <w:rsid w:val="00221DD1"/>
    <w:rsid w:val="00221E6B"/>
    <w:rsid w:val="00221F48"/>
    <w:rsid w:val="00221F4D"/>
    <w:rsid w:val="00222190"/>
    <w:rsid w:val="00222623"/>
    <w:rsid w:val="00222652"/>
    <w:rsid w:val="0022275A"/>
    <w:rsid w:val="002227CD"/>
    <w:rsid w:val="00222868"/>
    <w:rsid w:val="00222893"/>
    <w:rsid w:val="00222A45"/>
    <w:rsid w:val="00222A6D"/>
    <w:rsid w:val="00222D73"/>
    <w:rsid w:val="00222EFA"/>
    <w:rsid w:val="00222FDE"/>
    <w:rsid w:val="002230B6"/>
    <w:rsid w:val="0022332C"/>
    <w:rsid w:val="00223349"/>
    <w:rsid w:val="00223408"/>
    <w:rsid w:val="002234DF"/>
    <w:rsid w:val="0022366D"/>
    <w:rsid w:val="0022382B"/>
    <w:rsid w:val="00223896"/>
    <w:rsid w:val="002239A2"/>
    <w:rsid w:val="00223E72"/>
    <w:rsid w:val="0022401F"/>
    <w:rsid w:val="002240C0"/>
    <w:rsid w:val="002241DF"/>
    <w:rsid w:val="0022429C"/>
    <w:rsid w:val="00224519"/>
    <w:rsid w:val="00224566"/>
    <w:rsid w:val="002245A8"/>
    <w:rsid w:val="00224688"/>
    <w:rsid w:val="002247CF"/>
    <w:rsid w:val="002248A3"/>
    <w:rsid w:val="002248AB"/>
    <w:rsid w:val="0022496B"/>
    <w:rsid w:val="002249C4"/>
    <w:rsid w:val="00224B65"/>
    <w:rsid w:val="00224B7C"/>
    <w:rsid w:val="00224D79"/>
    <w:rsid w:val="00224E64"/>
    <w:rsid w:val="00224E68"/>
    <w:rsid w:val="00224E81"/>
    <w:rsid w:val="00224EB5"/>
    <w:rsid w:val="00224F0B"/>
    <w:rsid w:val="002250FC"/>
    <w:rsid w:val="002252F2"/>
    <w:rsid w:val="0022554E"/>
    <w:rsid w:val="002255FF"/>
    <w:rsid w:val="002256AA"/>
    <w:rsid w:val="002256B7"/>
    <w:rsid w:val="002256DC"/>
    <w:rsid w:val="002257EE"/>
    <w:rsid w:val="002258E2"/>
    <w:rsid w:val="00225989"/>
    <w:rsid w:val="002259E5"/>
    <w:rsid w:val="00225AF8"/>
    <w:rsid w:val="00225BEE"/>
    <w:rsid w:val="00225C7B"/>
    <w:rsid w:val="00225CEA"/>
    <w:rsid w:val="00225D09"/>
    <w:rsid w:val="00225F16"/>
    <w:rsid w:val="0022605E"/>
    <w:rsid w:val="0022610F"/>
    <w:rsid w:val="00226230"/>
    <w:rsid w:val="002262E4"/>
    <w:rsid w:val="00226360"/>
    <w:rsid w:val="0022651C"/>
    <w:rsid w:val="002265CE"/>
    <w:rsid w:val="0022668E"/>
    <w:rsid w:val="002266AA"/>
    <w:rsid w:val="0022683C"/>
    <w:rsid w:val="0022699A"/>
    <w:rsid w:val="00226A37"/>
    <w:rsid w:val="00226AA9"/>
    <w:rsid w:val="00226AB8"/>
    <w:rsid w:val="00226ABC"/>
    <w:rsid w:val="00226B4C"/>
    <w:rsid w:val="00226B54"/>
    <w:rsid w:val="00226BD3"/>
    <w:rsid w:val="00226C20"/>
    <w:rsid w:val="00226CD1"/>
    <w:rsid w:val="00226D21"/>
    <w:rsid w:val="00226D41"/>
    <w:rsid w:val="00226E6D"/>
    <w:rsid w:val="0022700B"/>
    <w:rsid w:val="0022718F"/>
    <w:rsid w:val="00227299"/>
    <w:rsid w:val="0022735E"/>
    <w:rsid w:val="002274E4"/>
    <w:rsid w:val="00227626"/>
    <w:rsid w:val="00227648"/>
    <w:rsid w:val="0022772F"/>
    <w:rsid w:val="00227735"/>
    <w:rsid w:val="0022776E"/>
    <w:rsid w:val="0022790C"/>
    <w:rsid w:val="002279B9"/>
    <w:rsid w:val="00227A28"/>
    <w:rsid w:val="00227A2E"/>
    <w:rsid w:val="00227B13"/>
    <w:rsid w:val="00227B77"/>
    <w:rsid w:val="00227B84"/>
    <w:rsid w:val="00227BF2"/>
    <w:rsid w:val="00227C88"/>
    <w:rsid w:val="00227D41"/>
    <w:rsid w:val="00227E52"/>
    <w:rsid w:val="00227F74"/>
    <w:rsid w:val="00230030"/>
    <w:rsid w:val="00230329"/>
    <w:rsid w:val="002305FB"/>
    <w:rsid w:val="002307BE"/>
    <w:rsid w:val="002309FD"/>
    <w:rsid w:val="00230A43"/>
    <w:rsid w:val="00230A66"/>
    <w:rsid w:val="00230AD9"/>
    <w:rsid w:val="00230ECB"/>
    <w:rsid w:val="0023109C"/>
    <w:rsid w:val="00231173"/>
    <w:rsid w:val="002312F6"/>
    <w:rsid w:val="00231550"/>
    <w:rsid w:val="002315A2"/>
    <w:rsid w:val="00231638"/>
    <w:rsid w:val="0023165E"/>
    <w:rsid w:val="00231798"/>
    <w:rsid w:val="0023196A"/>
    <w:rsid w:val="00231A0F"/>
    <w:rsid w:val="00231B5D"/>
    <w:rsid w:val="00231D2E"/>
    <w:rsid w:val="00231F03"/>
    <w:rsid w:val="00231FD1"/>
    <w:rsid w:val="0023238F"/>
    <w:rsid w:val="002323D1"/>
    <w:rsid w:val="002325D9"/>
    <w:rsid w:val="00232610"/>
    <w:rsid w:val="002327AF"/>
    <w:rsid w:val="00232861"/>
    <w:rsid w:val="0023286C"/>
    <w:rsid w:val="0023292D"/>
    <w:rsid w:val="00232A19"/>
    <w:rsid w:val="00232A69"/>
    <w:rsid w:val="00232AA8"/>
    <w:rsid w:val="00232E37"/>
    <w:rsid w:val="00232E3C"/>
    <w:rsid w:val="00232E79"/>
    <w:rsid w:val="00232E87"/>
    <w:rsid w:val="00232F4E"/>
    <w:rsid w:val="00232FFF"/>
    <w:rsid w:val="00233105"/>
    <w:rsid w:val="00233107"/>
    <w:rsid w:val="00233145"/>
    <w:rsid w:val="00233266"/>
    <w:rsid w:val="0023328A"/>
    <w:rsid w:val="002332ED"/>
    <w:rsid w:val="00233582"/>
    <w:rsid w:val="00233774"/>
    <w:rsid w:val="00233A60"/>
    <w:rsid w:val="00233AF3"/>
    <w:rsid w:val="00233B42"/>
    <w:rsid w:val="00233B71"/>
    <w:rsid w:val="00233BD6"/>
    <w:rsid w:val="00233CCD"/>
    <w:rsid w:val="00233DD2"/>
    <w:rsid w:val="00234105"/>
    <w:rsid w:val="00234241"/>
    <w:rsid w:val="002343DE"/>
    <w:rsid w:val="002344DF"/>
    <w:rsid w:val="002346C3"/>
    <w:rsid w:val="002349AA"/>
    <w:rsid w:val="002349C3"/>
    <w:rsid w:val="00234A24"/>
    <w:rsid w:val="00234AA6"/>
    <w:rsid w:val="00234CD7"/>
    <w:rsid w:val="0023515D"/>
    <w:rsid w:val="002351E8"/>
    <w:rsid w:val="00235304"/>
    <w:rsid w:val="002354F1"/>
    <w:rsid w:val="002354F5"/>
    <w:rsid w:val="0023553E"/>
    <w:rsid w:val="0023555A"/>
    <w:rsid w:val="002356E7"/>
    <w:rsid w:val="00235799"/>
    <w:rsid w:val="002357C5"/>
    <w:rsid w:val="002357EC"/>
    <w:rsid w:val="0023580D"/>
    <w:rsid w:val="00235A50"/>
    <w:rsid w:val="00235C36"/>
    <w:rsid w:val="00235CD8"/>
    <w:rsid w:val="00235EA7"/>
    <w:rsid w:val="00235EE0"/>
    <w:rsid w:val="00235F78"/>
    <w:rsid w:val="002360A0"/>
    <w:rsid w:val="002365A5"/>
    <w:rsid w:val="00236630"/>
    <w:rsid w:val="0023691F"/>
    <w:rsid w:val="00236A44"/>
    <w:rsid w:val="00236A6F"/>
    <w:rsid w:val="00236ABC"/>
    <w:rsid w:val="00236B69"/>
    <w:rsid w:val="00236B95"/>
    <w:rsid w:val="00236DC5"/>
    <w:rsid w:val="00236E03"/>
    <w:rsid w:val="00236E96"/>
    <w:rsid w:val="00236E9C"/>
    <w:rsid w:val="00236F16"/>
    <w:rsid w:val="00236FCD"/>
    <w:rsid w:val="00237018"/>
    <w:rsid w:val="00237127"/>
    <w:rsid w:val="00237368"/>
    <w:rsid w:val="002373E2"/>
    <w:rsid w:val="0023748D"/>
    <w:rsid w:val="00237551"/>
    <w:rsid w:val="00237560"/>
    <w:rsid w:val="002376B1"/>
    <w:rsid w:val="002377D7"/>
    <w:rsid w:val="002378C6"/>
    <w:rsid w:val="002378E9"/>
    <w:rsid w:val="002379B9"/>
    <w:rsid w:val="00237A5B"/>
    <w:rsid w:val="00237B3A"/>
    <w:rsid w:val="00237BED"/>
    <w:rsid w:val="00237D71"/>
    <w:rsid w:val="00237EF3"/>
    <w:rsid w:val="00240048"/>
    <w:rsid w:val="00240131"/>
    <w:rsid w:val="002401EE"/>
    <w:rsid w:val="0024022D"/>
    <w:rsid w:val="00240276"/>
    <w:rsid w:val="002402D4"/>
    <w:rsid w:val="00240443"/>
    <w:rsid w:val="00240504"/>
    <w:rsid w:val="002409D3"/>
    <w:rsid w:val="00240C6A"/>
    <w:rsid w:val="00240CB1"/>
    <w:rsid w:val="00240CC9"/>
    <w:rsid w:val="00240D59"/>
    <w:rsid w:val="00240F09"/>
    <w:rsid w:val="002410BE"/>
    <w:rsid w:val="00241280"/>
    <w:rsid w:val="002412A1"/>
    <w:rsid w:val="0024135D"/>
    <w:rsid w:val="002415BE"/>
    <w:rsid w:val="0024186D"/>
    <w:rsid w:val="00241888"/>
    <w:rsid w:val="00241946"/>
    <w:rsid w:val="00241A2C"/>
    <w:rsid w:val="00241C85"/>
    <w:rsid w:val="00241C9A"/>
    <w:rsid w:val="00241DBA"/>
    <w:rsid w:val="002420BE"/>
    <w:rsid w:val="002420DB"/>
    <w:rsid w:val="002424BD"/>
    <w:rsid w:val="0024252D"/>
    <w:rsid w:val="00242559"/>
    <w:rsid w:val="002426A5"/>
    <w:rsid w:val="002426D0"/>
    <w:rsid w:val="00242717"/>
    <w:rsid w:val="00242815"/>
    <w:rsid w:val="002429C3"/>
    <w:rsid w:val="00242A07"/>
    <w:rsid w:val="00242BC4"/>
    <w:rsid w:val="00242BFC"/>
    <w:rsid w:val="00242C13"/>
    <w:rsid w:val="00242C6F"/>
    <w:rsid w:val="00242CB0"/>
    <w:rsid w:val="00243169"/>
    <w:rsid w:val="002434AB"/>
    <w:rsid w:val="00243511"/>
    <w:rsid w:val="00243621"/>
    <w:rsid w:val="002438A5"/>
    <w:rsid w:val="00243905"/>
    <w:rsid w:val="002439AF"/>
    <w:rsid w:val="002439CC"/>
    <w:rsid w:val="00243A2D"/>
    <w:rsid w:val="00243AF0"/>
    <w:rsid w:val="00243D99"/>
    <w:rsid w:val="00243FA3"/>
    <w:rsid w:val="002442AB"/>
    <w:rsid w:val="0024436F"/>
    <w:rsid w:val="0024472A"/>
    <w:rsid w:val="00244736"/>
    <w:rsid w:val="002447F6"/>
    <w:rsid w:val="002448B3"/>
    <w:rsid w:val="002448D4"/>
    <w:rsid w:val="0024492D"/>
    <w:rsid w:val="002449E6"/>
    <w:rsid w:val="00244BF7"/>
    <w:rsid w:val="00244C19"/>
    <w:rsid w:val="00244E99"/>
    <w:rsid w:val="002451C7"/>
    <w:rsid w:val="00245366"/>
    <w:rsid w:val="00245431"/>
    <w:rsid w:val="0024544E"/>
    <w:rsid w:val="00245450"/>
    <w:rsid w:val="00245585"/>
    <w:rsid w:val="0024578A"/>
    <w:rsid w:val="00245886"/>
    <w:rsid w:val="002458AE"/>
    <w:rsid w:val="002458D2"/>
    <w:rsid w:val="002459CD"/>
    <w:rsid w:val="00245A0A"/>
    <w:rsid w:val="00245B40"/>
    <w:rsid w:val="00245D0A"/>
    <w:rsid w:val="00245E1D"/>
    <w:rsid w:val="00245E9D"/>
    <w:rsid w:val="00245EC8"/>
    <w:rsid w:val="00245ED9"/>
    <w:rsid w:val="00245EDA"/>
    <w:rsid w:val="00246041"/>
    <w:rsid w:val="00246069"/>
    <w:rsid w:val="00246312"/>
    <w:rsid w:val="0024645F"/>
    <w:rsid w:val="00246520"/>
    <w:rsid w:val="0024663B"/>
    <w:rsid w:val="00246816"/>
    <w:rsid w:val="002469DF"/>
    <w:rsid w:val="002469F1"/>
    <w:rsid w:val="00246A2F"/>
    <w:rsid w:val="00246A49"/>
    <w:rsid w:val="00246BEC"/>
    <w:rsid w:val="00246EC3"/>
    <w:rsid w:val="00246FA2"/>
    <w:rsid w:val="002471BB"/>
    <w:rsid w:val="002472D9"/>
    <w:rsid w:val="00247424"/>
    <w:rsid w:val="00247499"/>
    <w:rsid w:val="002476BA"/>
    <w:rsid w:val="002476E2"/>
    <w:rsid w:val="00247792"/>
    <w:rsid w:val="00247A63"/>
    <w:rsid w:val="00247AFA"/>
    <w:rsid w:val="00247B4C"/>
    <w:rsid w:val="00247C94"/>
    <w:rsid w:val="002502E2"/>
    <w:rsid w:val="002503DD"/>
    <w:rsid w:val="0025049B"/>
    <w:rsid w:val="002505F0"/>
    <w:rsid w:val="0025075C"/>
    <w:rsid w:val="002509AC"/>
    <w:rsid w:val="002509CC"/>
    <w:rsid w:val="00250B93"/>
    <w:rsid w:val="00250C97"/>
    <w:rsid w:val="00250D74"/>
    <w:rsid w:val="00250E21"/>
    <w:rsid w:val="00250ED5"/>
    <w:rsid w:val="00250F7F"/>
    <w:rsid w:val="00250FE6"/>
    <w:rsid w:val="002510E3"/>
    <w:rsid w:val="002511B2"/>
    <w:rsid w:val="0025131A"/>
    <w:rsid w:val="0025131D"/>
    <w:rsid w:val="002514A5"/>
    <w:rsid w:val="002515EF"/>
    <w:rsid w:val="00251616"/>
    <w:rsid w:val="002516DD"/>
    <w:rsid w:val="00251869"/>
    <w:rsid w:val="00251C61"/>
    <w:rsid w:val="00251CD0"/>
    <w:rsid w:val="002523A2"/>
    <w:rsid w:val="00252523"/>
    <w:rsid w:val="002526DE"/>
    <w:rsid w:val="0025294D"/>
    <w:rsid w:val="00252975"/>
    <w:rsid w:val="0025299F"/>
    <w:rsid w:val="00252B2E"/>
    <w:rsid w:val="00252B5B"/>
    <w:rsid w:val="00252BCF"/>
    <w:rsid w:val="00252CDA"/>
    <w:rsid w:val="00252D6F"/>
    <w:rsid w:val="00252D96"/>
    <w:rsid w:val="00252E28"/>
    <w:rsid w:val="00252E86"/>
    <w:rsid w:val="00253075"/>
    <w:rsid w:val="002530E0"/>
    <w:rsid w:val="002531A1"/>
    <w:rsid w:val="00253270"/>
    <w:rsid w:val="00253375"/>
    <w:rsid w:val="002534B8"/>
    <w:rsid w:val="00253671"/>
    <w:rsid w:val="00253816"/>
    <w:rsid w:val="00253881"/>
    <w:rsid w:val="00253907"/>
    <w:rsid w:val="00253B5A"/>
    <w:rsid w:val="00253C8C"/>
    <w:rsid w:val="00253CAF"/>
    <w:rsid w:val="00253D0A"/>
    <w:rsid w:val="00253E63"/>
    <w:rsid w:val="00253F8F"/>
    <w:rsid w:val="00253FD8"/>
    <w:rsid w:val="00254135"/>
    <w:rsid w:val="0025416A"/>
    <w:rsid w:val="0025416C"/>
    <w:rsid w:val="0025421E"/>
    <w:rsid w:val="002542F0"/>
    <w:rsid w:val="0025435D"/>
    <w:rsid w:val="00254452"/>
    <w:rsid w:val="002544D2"/>
    <w:rsid w:val="002546AC"/>
    <w:rsid w:val="002546E5"/>
    <w:rsid w:val="00254737"/>
    <w:rsid w:val="0025477D"/>
    <w:rsid w:val="00254809"/>
    <w:rsid w:val="00254819"/>
    <w:rsid w:val="00254904"/>
    <w:rsid w:val="00254BC5"/>
    <w:rsid w:val="00254C02"/>
    <w:rsid w:val="00254C46"/>
    <w:rsid w:val="00254EBC"/>
    <w:rsid w:val="00254FEB"/>
    <w:rsid w:val="00255244"/>
    <w:rsid w:val="002552DD"/>
    <w:rsid w:val="002553F5"/>
    <w:rsid w:val="002554A3"/>
    <w:rsid w:val="002554FF"/>
    <w:rsid w:val="00255839"/>
    <w:rsid w:val="00255A4F"/>
    <w:rsid w:val="00255A88"/>
    <w:rsid w:val="00255B02"/>
    <w:rsid w:val="00255B25"/>
    <w:rsid w:val="00255B3C"/>
    <w:rsid w:val="00255CA6"/>
    <w:rsid w:val="00255D90"/>
    <w:rsid w:val="00255E2D"/>
    <w:rsid w:val="0025602E"/>
    <w:rsid w:val="00256104"/>
    <w:rsid w:val="002561C9"/>
    <w:rsid w:val="0025629D"/>
    <w:rsid w:val="002562B6"/>
    <w:rsid w:val="00256301"/>
    <w:rsid w:val="00256493"/>
    <w:rsid w:val="002568B7"/>
    <w:rsid w:val="00256AC1"/>
    <w:rsid w:val="00256B64"/>
    <w:rsid w:val="00256B82"/>
    <w:rsid w:val="00256C63"/>
    <w:rsid w:val="00256CA2"/>
    <w:rsid w:val="00256F22"/>
    <w:rsid w:val="0025714E"/>
    <w:rsid w:val="00257150"/>
    <w:rsid w:val="002572C1"/>
    <w:rsid w:val="002572CD"/>
    <w:rsid w:val="00257309"/>
    <w:rsid w:val="00257385"/>
    <w:rsid w:val="002574F7"/>
    <w:rsid w:val="0025756D"/>
    <w:rsid w:val="00257604"/>
    <w:rsid w:val="002576DA"/>
    <w:rsid w:val="0025797E"/>
    <w:rsid w:val="00257A66"/>
    <w:rsid w:val="00257CE1"/>
    <w:rsid w:val="00257DDD"/>
    <w:rsid w:val="00257ED6"/>
    <w:rsid w:val="0026004F"/>
    <w:rsid w:val="002601B7"/>
    <w:rsid w:val="002601D1"/>
    <w:rsid w:val="002601ED"/>
    <w:rsid w:val="002601F0"/>
    <w:rsid w:val="0026020F"/>
    <w:rsid w:val="00260225"/>
    <w:rsid w:val="00260269"/>
    <w:rsid w:val="002603B5"/>
    <w:rsid w:val="0026042C"/>
    <w:rsid w:val="00260640"/>
    <w:rsid w:val="0026082F"/>
    <w:rsid w:val="00260939"/>
    <w:rsid w:val="00260A8D"/>
    <w:rsid w:val="00260B7B"/>
    <w:rsid w:val="00260BFF"/>
    <w:rsid w:val="00260CC7"/>
    <w:rsid w:val="00260CD1"/>
    <w:rsid w:val="00260F8C"/>
    <w:rsid w:val="00261184"/>
    <w:rsid w:val="0026121B"/>
    <w:rsid w:val="0026126D"/>
    <w:rsid w:val="00261276"/>
    <w:rsid w:val="002614A3"/>
    <w:rsid w:val="0026153B"/>
    <w:rsid w:val="002615E9"/>
    <w:rsid w:val="00261696"/>
    <w:rsid w:val="0026171D"/>
    <w:rsid w:val="0026188D"/>
    <w:rsid w:val="00261FA0"/>
    <w:rsid w:val="0026203F"/>
    <w:rsid w:val="0026213C"/>
    <w:rsid w:val="00262329"/>
    <w:rsid w:val="0026235E"/>
    <w:rsid w:val="002623EA"/>
    <w:rsid w:val="0026244F"/>
    <w:rsid w:val="002624BE"/>
    <w:rsid w:val="0026265E"/>
    <w:rsid w:val="002627CE"/>
    <w:rsid w:val="00262824"/>
    <w:rsid w:val="00262889"/>
    <w:rsid w:val="00262971"/>
    <w:rsid w:val="002629F1"/>
    <w:rsid w:val="00262A7D"/>
    <w:rsid w:val="00262ABE"/>
    <w:rsid w:val="00262BFC"/>
    <w:rsid w:val="00262C92"/>
    <w:rsid w:val="00262CDF"/>
    <w:rsid w:val="00262CE7"/>
    <w:rsid w:val="00262D75"/>
    <w:rsid w:val="00262D8B"/>
    <w:rsid w:val="00262DA3"/>
    <w:rsid w:val="00262E01"/>
    <w:rsid w:val="00263076"/>
    <w:rsid w:val="0026309F"/>
    <w:rsid w:val="0026315E"/>
    <w:rsid w:val="00263198"/>
    <w:rsid w:val="002631BA"/>
    <w:rsid w:val="002631F5"/>
    <w:rsid w:val="0026334B"/>
    <w:rsid w:val="00263461"/>
    <w:rsid w:val="002635FE"/>
    <w:rsid w:val="00263722"/>
    <w:rsid w:val="002638F2"/>
    <w:rsid w:val="00263A34"/>
    <w:rsid w:val="00263B7B"/>
    <w:rsid w:val="00263D20"/>
    <w:rsid w:val="00263D9C"/>
    <w:rsid w:val="00263E5F"/>
    <w:rsid w:val="00263EDA"/>
    <w:rsid w:val="00264128"/>
    <w:rsid w:val="00264389"/>
    <w:rsid w:val="002643D0"/>
    <w:rsid w:val="0026447E"/>
    <w:rsid w:val="002644DB"/>
    <w:rsid w:val="00264DE1"/>
    <w:rsid w:val="00264DFD"/>
    <w:rsid w:val="00264E1B"/>
    <w:rsid w:val="00264E6F"/>
    <w:rsid w:val="00264F19"/>
    <w:rsid w:val="00265190"/>
    <w:rsid w:val="002651C2"/>
    <w:rsid w:val="00265231"/>
    <w:rsid w:val="00265411"/>
    <w:rsid w:val="002654CC"/>
    <w:rsid w:val="0026564C"/>
    <w:rsid w:val="002656BE"/>
    <w:rsid w:val="002656F3"/>
    <w:rsid w:val="002657FF"/>
    <w:rsid w:val="002659E9"/>
    <w:rsid w:val="00265A31"/>
    <w:rsid w:val="00265BC1"/>
    <w:rsid w:val="00265D28"/>
    <w:rsid w:val="00265E23"/>
    <w:rsid w:val="00266061"/>
    <w:rsid w:val="002662DA"/>
    <w:rsid w:val="0026643C"/>
    <w:rsid w:val="0026647A"/>
    <w:rsid w:val="002664F7"/>
    <w:rsid w:val="0026658D"/>
    <w:rsid w:val="00266702"/>
    <w:rsid w:val="00266720"/>
    <w:rsid w:val="0026693A"/>
    <w:rsid w:val="002669EC"/>
    <w:rsid w:val="00266AE1"/>
    <w:rsid w:val="00266AF7"/>
    <w:rsid w:val="00266BA7"/>
    <w:rsid w:val="00266C7D"/>
    <w:rsid w:val="00266D49"/>
    <w:rsid w:val="00266DAD"/>
    <w:rsid w:val="00266E77"/>
    <w:rsid w:val="00266FDD"/>
    <w:rsid w:val="00267068"/>
    <w:rsid w:val="002670BC"/>
    <w:rsid w:val="002671CD"/>
    <w:rsid w:val="002674BC"/>
    <w:rsid w:val="00267545"/>
    <w:rsid w:val="0026762A"/>
    <w:rsid w:val="00267890"/>
    <w:rsid w:val="0026795F"/>
    <w:rsid w:val="00267A85"/>
    <w:rsid w:val="00267AE6"/>
    <w:rsid w:val="00267C08"/>
    <w:rsid w:val="00267C4B"/>
    <w:rsid w:val="00267D31"/>
    <w:rsid w:val="00267E4A"/>
    <w:rsid w:val="00267F70"/>
    <w:rsid w:val="00270100"/>
    <w:rsid w:val="0027014C"/>
    <w:rsid w:val="0027015B"/>
    <w:rsid w:val="0027015D"/>
    <w:rsid w:val="00270399"/>
    <w:rsid w:val="002703A1"/>
    <w:rsid w:val="0027043B"/>
    <w:rsid w:val="002704CB"/>
    <w:rsid w:val="002705D8"/>
    <w:rsid w:val="00270832"/>
    <w:rsid w:val="00270A11"/>
    <w:rsid w:val="00270A4C"/>
    <w:rsid w:val="00270AFA"/>
    <w:rsid w:val="00270BFE"/>
    <w:rsid w:val="00270D04"/>
    <w:rsid w:val="00270DB2"/>
    <w:rsid w:val="00271030"/>
    <w:rsid w:val="0027117D"/>
    <w:rsid w:val="0027137E"/>
    <w:rsid w:val="0027145C"/>
    <w:rsid w:val="0027150B"/>
    <w:rsid w:val="002716E3"/>
    <w:rsid w:val="002717C1"/>
    <w:rsid w:val="002718E7"/>
    <w:rsid w:val="00271B9E"/>
    <w:rsid w:val="00271BAB"/>
    <w:rsid w:val="00271E20"/>
    <w:rsid w:val="00271E29"/>
    <w:rsid w:val="0027201A"/>
    <w:rsid w:val="00272093"/>
    <w:rsid w:val="00272258"/>
    <w:rsid w:val="002722AA"/>
    <w:rsid w:val="00272312"/>
    <w:rsid w:val="002723E4"/>
    <w:rsid w:val="00272550"/>
    <w:rsid w:val="00272587"/>
    <w:rsid w:val="002725B3"/>
    <w:rsid w:val="002726C3"/>
    <w:rsid w:val="00272708"/>
    <w:rsid w:val="002727E7"/>
    <w:rsid w:val="002727F4"/>
    <w:rsid w:val="00272906"/>
    <w:rsid w:val="00272929"/>
    <w:rsid w:val="00272934"/>
    <w:rsid w:val="00272941"/>
    <w:rsid w:val="00273090"/>
    <w:rsid w:val="0027313F"/>
    <w:rsid w:val="00273185"/>
    <w:rsid w:val="002732D1"/>
    <w:rsid w:val="002733CA"/>
    <w:rsid w:val="00273654"/>
    <w:rsid w:val="0027386A"/>
    <w:rsid w:val="00273907"/>
    <w:rsid w:val="00273A15"/>
    <w:rsid w:val="00273C1D"/>
    <w:rsid w:val="00273C82"/>
    <w:rsid w:val="00273D9A"/>
    <w:rsid w:val="00273FA9"/>
    <w:rsid w:val="00273FDF"/>
    <w:rsid w:val="00274034"/>
    <w:rsid w:val="0027418D"/>
    <w:rsid w:val="002742D0"/>
    <w:rsid w:val="002742D8"/>
    <w:rsid w:val="002743D1"/>
    <w:rsid w:val="0027440D"/>
    <w:rsid w:val="00274468"/>
    <w:rsid w:val="0027453B"/>
    <w:rsid w:val="00274667"/>
    <w:rsid w:val="0027486A"/>
    <w:rsid w:val="0027491C"/>
    <w:rsid w:val="00274A66"/>
    <w:rsid w:val="00274B18"/>
    <w:rsid w:val="00274C8B"/>
    <w:rsid w:val="00274E33"/>
    <w:rsid w:val="00274F16"/>
    <w:rsid w:val="00274F3A"/>
    <w:rsid w:val="00274F5E"/>
    <w:rsid w:val="00274F6C"/>
    <w:rsid w:val="0027506F"/>
    <w:rsid w:val="0027525D"/>
    <w:rsid w:val="0027532B"/>
    <w:rsid w:val="002753B6"/>
    <w:rsid w:val="0027541C"/>
    <w:rsid w:val="00275473"/>
    <w:rsid w:val="002754CD"/>
    <w:rsid w:val="00275587"/>
    <w:rsid w:val="002755A5"/>
    <w:rsid w:val="002756C0"/>
    <w:rsid w:val="00275774"/>
    <w:rsid w:val="00275775"/>
    <w:rsid w:val="002757CF"/>
    <w:rsid w:val="00275891"/>
    <w:rsid w:val="00275988"/>
    <w:rsid w:val="00275AD9"/>
    <w:rsid w:val="00275BC1"/>
    <w:rsid w:val="00275D20"/>
    <w:rsid w:val="00275E46"/>
    <w:rsid w:val="00275F76"/>
    <w:rsid w:val="00275F95"/>
    <w:rsid w:val="00275FDE"/>
    <w:rsid w:val="00276110"/>
    <w:rsid w:val="00276195"/>
    <w:rsid w:val="002761FC"/>
    <w:rsid w:val="00276273"/>
    <w:rsid w:val="00276405"/>
    <w:rsid w:val="0027653C"/>
    <w:rsid w:val="0027654F"/>
    <w:rsid w:val="0027675D"/>
    <w:rsid w:val="002767B6"/>
    <w:rsid w:val="0027683B"/>
    <w:rsid w:val="00276840"/>
    <w:rsid w:val="00276876"/>
    <w:rsid w:val="00276889"/>
    <w:rsid w:val="002769DF"/>
    <w:rsid w:val="00276B02"/>
    <w:rsid w:val="00276D6F"/>
    <w:rsid w:val="00276FD2"/>
    <w:rsid w:val="0027709E"/>
    <w:rsid w:val="002770FB"/>
    <w:rsid w:val="0027718E"/>
    <w:rsid w:val="002772AF"/>
    <w:rsid w:val="002772D0"/>
    <w:rsid w:val="00277407"/>
    <w:rsid w:val="002775D9"/>
    <w:rsid w:val="00277617"/>
    <w:rsid w:val="00277840"/>
    <w:rsid w:val="00277A7D"/>
    <w:rsid w:val="00277B0E"/>
    <w:rsid w:val="00277BA2"/>
    <w:rsid w:val="00277DA2"/>
    <w:rsid w:val="00277DF5"/>
    <w:rsid w:val="00277E42"/>
    <w:rsid w:val="00277E65"/>
    <w:rsid w:val="00277E6C"/>
    <w:rsid w:val="00277F67"/>
    <w:rsid w:val="0028020F"/>
    <w:rsid w:val="002802DC"/>
    <w:rsid w:val="00280630"/>
    <w:rsid w:val="0028077D"/>
    <w:rsid w:val="00280916"/>
    <w:rsid w:val="00280927"/>
    <w:rsid w:val="00280BFA"/>
    <w:rsid w:val="00280F47"/>
    <w:rsid w:val="00280F7F"/>
    <w:rsid w:val="0028109F"/>
    <w:rsid w:val="00281127"/>
    <w:rsid w:val="002812AE"/>
    <w:rsid w:val="002812C3"/>
    <w:rsid w:val="0028130D"/>
    <w:rsid w:val="00281321"/>
    <w:rsid w:val="002813B9"/>
    <w:rsid w:val="00281442"/>
    <w:rsid w:val="00281501"/>
    <w:rsid w:val="0028174E"/>
    <w:rsid w:val="002817DB"/>
    <w:rsid w:val="0028181D"/>
    <w:rsid w:val="00281959"/>
    <w:rsid w:val="002819F6"/>
    <w:rsid w:val="00281AE5"/>
    <w:rsid w:val="00281BBE"/>
    <w:rsid w:val="00281BD5"/>
    <w:rsid w:val="00281D86"/>
    <w:rsid w:val="00281FF6"/>
    <w:rsid w:val="00282048"/>
    <w:rsid w:val="0028208E"/>
    <w:rsid w:val="00282195"/>
    <w:rsid w:val="002823E2"/>
    <w:rsid w:val="002824E9"/>
    <w:rsid w:val="00282580"/>
    <w:rsid w:val="00282607"/>
    <w:rsid w:val="00282612"/>
    <w:rsid w:val="0028264F"/>
    <w:rsid w:val="00282680"/>
    <w:rsid w:val="002828BB"/>
    <w:rsid w:val="00282B9D"/>
    <w:rsid w:val="00282E46"/>
    <w:rsid w:val="002831A4"/>
    <w:rsid w:val="00283215"/>
    <w:rsid w:val="0028335E"/>
    <w:rsid w:val="0028347A"/>
    <w:rsid w:val="002834F3"/>
    <w:rsid w:val="00283569"/>
    <w:rsid w:val="002836FF"/>
    <w:rsid w:val="00283751"/>
    <w:rsid w:val="00283892"/>
    <w:rsid w:val="0028392D"/>
    <w:rsid w:val="00283963"/>
    <w:rsid w:val="002839C1"/>
    <w:rsid w:val="00283A53"/>
    <w:rsid w:val="00283C46"/>
    <w:rsid w:val="00283C59"/>
    <w:rsid w:val="00283CA4"/>
    <w:rsid w:val="00283FF1"/>
    <w:rsid w:val="00284020"/>
    <w:rsid w:val="002841FD"/>
    <w:rsid w:val="00284238"/>
    <w:rsid w:val="00284278"/>
    <w:rsid w:val="002842DB"/>
    <w:rsid w:val="002842E1"/>
    <w:rsid w:val="00284332"/>
    <w:rsid w:val="0028440B"/>
    <w:rsid w:val="0028447A"/>
    <w:rsid w:val="00284577"/>
    <w:rsid w:val="002846A4"/>
    <w:rsid w:val="002846C2"/>
    <w:rsid w:val="00284779"/>
    <w:rsid w:val="00284AEE"/>
    <w:rsid w:val="00284B5C"/>
    <w:rsid w:val="00284B73"/>
    <w:rsid w:val="00284B96"/>
    <w:rsid w:val="00284C96"/>
    <w:rsid w:val="00284CD9"/>
    <w:rsid w:val="00284E03"/>
    <w:rsid w:val="00284E57"/>
    <w:rsid w:val="00284EED"/>
    <w:rsid w:val="00284FB0"/>
    <w:rsid w:val="002850A4"/>
    <w:rsid w:val="00285110"/>
    <w:rsid w:val="00285354"/>
    <w:rsid w:val="00285360"/>
    <w:rsid w:val="0028542D"/>
    <w:rsid w:val="002854BB"/>
    <w:rsid w:val="00285576"/>
    <w:rsid w:val="00285636"/>
    <w:rsid w:val="0028567B"/>
    <w:rsid w:val="002856E3"/>
    <w:rsid w:val="0028589B"/>
    <w:rsid w:val="00285C78"/>
    <w:rsid w:val="00285D34"/>
    <w:rsid w:val="00285D3A"/>
    <w:rsid w:val="0028623F"/>
    <w:rsid w:val="0028624E"/>
    <w:rsid w:val="00286369"/>
    <w:rsid w:val="00286421"/>
    <w:rsid w:val="002864A1"/>
    <w:rsid w:val="0028652E"/>
    <w:rsid w:val="00286767"/>
    <w:rsid w:val="002869F2"/>
    <w:rsid w:val="00286B11"/>
    <w:rsid w:val="00286BA6"/>
    <w:rsid w:val="00286CF4"/>
    <w:rsid w:val="00286D2F"/>
    <w:rsid w:val="00286D86"/>
    <w:rsid w:val="0028716B"/>
    <w:rsid w:val="0028724C"/>
    <w:rsid w:val="0028744A"/>
    <w:rsid w:val="002874FD"/>
    <w:rsid w:val="002875D3"/>
    <w:rsid w:val="0028769B"/>
    <w:rsid w:val="00287723"/>
    <w:rsid w:val="00287729"/>
    <w:rsid w:val="0028773F"/>
    <w:rsid w:val="00287809"/>
    <w:rsid w:val="00287939"/>
    <w:rsid w:val="002879A2"/>
    <w:rsid w:val="00287ABE"/>
    <w:rsid w:val="00287C0E"/>
    <w:rsid w:val="00287C8B"/>
    <w:rsid w:val="00287FD8"/>
    <w:rsid w:val="0029000D"/>
    <w:rsid w:val="00290155"/>
    <w:rsid w:val="0029049B"/>
    <w:rsid w:val="00290667"/>
    <w:rsid w:val="002906EE"/>
    <w:rsid w:val="0029079D"/>
    <w:rsid w:val="002908EE"/>
    <w:rsid w:val="00290B12"/>
    <w:rsid w:val="00290BCE"/>
    <w:rsid w:val="00290C63"/>
    <w:rsid w:val="00290CEB"/>
    <w:rsid w:val="00290D74"/>
    <w:rsid w:val="00290DF0"/>
    <w:rsid w:val="00290DFE"/>
    <w:rsid w:val="00290FE3"/>
    <w:rsid w:val="00290FF7"/>
    <w:rsid w:val="00291068"/>
    <w:rsid w:val="002910E1"/>
    <w:rsid w:val="00291180"/>
    <w:rsid w:val="00291367"/>
    <w:rsid w:val="0029138C"/>
    <w:rsid w:val="002913D2"/>
    <w:rsid w:val="00291645"/>
    <w:rsid w:val="002918C2"/>
    <w:rsid w:val="0029192B"/>
    <w:rsid w:val="00291A04"/>
    <w:rsid w:val="00291A3F"/>
    <w:rsid w:val="00291BBB"/>
    <w:rsid w:val="00291D99"/>
    <w:rsid w:val="002920E7"/>
    <w:rsid w:val="00292303"/>
    <w:rsid w:val="00292696"/>
    <w:rsid w:val="002926BF"/>
    <w:rsid w:val="002929D8"/>
    <w:rsid w:val="00292AFC"/>
    <w:rsid w:val="00292B6E"/>
    <w:rsid w:val="00292C99"/>
    <w:rsid w:val="0029332D"/>
    <w:rsid w:val="00293525"/>
    <w:rsid w:val="002936D1"/>
    <w:rsid w:val="00293B1D"/>
    <w:rsid w:val="00293B4F"/>
    <w:rsid w:val="00293B66"/>
    <w:rsid w:val="00293CB3"/>
    <w:rsid w:val="00293F28"/>
    <w:rsid w:val="00293F2D"/>
    <w:rsid w:val="002941F5"/>
    <w:rsid w:val="00294268"/>
    <w:rsid w:val="002943EF"/>
    <w:rsid w:val="00294450"/>
    <w:rsid w:val="002944DE"/>
    <w:rsid w:val="00294626"/>
    <w:rsid w:val="0029466F"/>
    <w:rsid w:val="002947EA"/>
    <w:rsid w:val="002948BA"/>
    <w:rsid w:val="00294A1D"/>
    <w:rsid w:val="00294AF7"/>
    <w:rsid w:val="00294B01"/>
    <w:rsid w:val="00294B3E"/>
    <w:rsid w:val="00294C74"/>
    <w:rsid w:val="00294E10"/>
    <w:rsid w:val="00295109"/>
    <w:rsid w:val="002952A8"/>
    <w:rsid w:val="00295363"/>
    <w:rsid w:val="002953B0"/>
    <w:rsid w:val="00295400"/>
    <w:rsid w:val="00295453"/>
    <w:rsid w:val="0029558D"/>
    <w:rsid w:val="0029569D"/>
    <w:rsid w:val="0029583D"/>
    <w:rsid w:val="002958BE"/>
    <w:rsid w:val="002959A4"/>
    <w:rsid w:val="00295A81"/>
    <w:rsid w:val="00295B73"/>
    <w:rsid w:val="00295B76"/>
    <w:rsid w:val="00295B9B"/>
    <w:rsid w:val="00295BB3"/>
    <w:rsid w:val="00295C59"/>
    <w:rsid w:val="00295C5D"/>
    <w:rsid w:val="00295C80"/>
    <w:rsid w:val="00295CD0"/>
    <w:rsid w:val="00295E0C"/>
    <w:rsid w:val="00295E78"/>
    <w:rsid w:val="00295F7E"/>
    <w:rsid w:val="00296004"/>
    <w:rsid w:val="0029608D"/>
    <w:rsid w:val="002960FE"/>
    <w:rsid w:val="0029623F"/>
    <w:rsid w:val="00296369"/>
    <w:rsid w:val="002963D4"/>
    <w:rsid w:val="00296408"/>
    <w:rsid w:val="0029640B"/>
    <w:rsid w:val="0029671D"/>
    <w:rsid w:val="00296823"/>
    <w:rsid w:val="002969D1"/>
    <w:rsid w:val="00296C36"/>
    <w:rsid w:val="00296EC3"/>
    <w:rsid w:val="002970B7"/>
    <w:rsid w:val="002971B5"/>
    <w:rsid w:val="002974AA"/>
    <w:rsid w:val="002974BA"/>
    <w:rsid w:val="00297613"/>
    <w:rsid w:val="002976BC"/>
    <w:rsid w:val="002979BD"/>
    <w:rsid w:val="00297B3E"/>
    <w:rsid w:val="00297B72"/>
    <w:rsid w:val="00297DC6"/>
    <w:rsid w:val="00297FA7"/>
    <w:rsid w:val="002A0035"/>
    <w:rsid w:val="002A01E6"/>
    <w:rsid w:val="002A01E8"/>
    <w:rsid w:val="002A028D"/>
    <w:rsid w:val="002A03AC"/>
    <w:rsid w:val="002A03B3"/>
    <w:rsid w:val="002A0413"/>
    <w:rsid w:val="002A04DB"/>
    <w:rsid w:val="002A0966"/>
    <w:rsid w:val="002A09D0"/>
    <w:rsid w:val="002A0A64"/>
    <w:rsid w:val="002A0B0D"/>
    <w:rsid w:val="002A0CC0"/>
    <w:rsid w:val="002A0F08"/>
    <w:rsid w:val="002A0FA3"/>
    <w:rsid w:val="002A108E"/>
    <w:rsid w:val="002A10B1"/>
    <w:rsid w:val="002A14B3"/>
    <w:rsid w:val="002A1593"/>
    <w:rsid w:val="002A18D0"/>
    <w:rsid w:val="002A1935"/>
    <w:rsid w:val="002A1BC8"/>
    <w:rsid w:val="002A1F24"/>
    <w:rsid w:val="002A1FCC"/>
    <w:rsid w:val="002A208D"/>
    <w:rsid w:val="002A20E7"/>
    <w:rsid w:val="002A22D4"/>
    <w:rsid w:val="002A23BE"/>
    <w:rsid w:val="002A23FA"/>
    <w:rsid w:val="002A24E6"/>
    <w:rsid w:val="002A250B"/>
    <w:rsid w:val="002A252F"/>
    <w:rsid w:val="002A274D"/>
    <w:rsid w:val="002A278E"/>
    <w:rsid w:val="002A28AA"/>
    <w:rsid w:val="002A2921"/>
    <w:rsid w:val="002A29E4"/>
    <w:rsid w:val="002A2A33"/>
    <w:rsid w:val="002A2BA9"/>
    <w:rsid w:val="002A2C59"/>
    <w:rsid w:val="002A2E06"/>
    <w:rsid w:val="002A2E25"/>
    <w:rsid w:val="002A2F21"/>
    <w:rsid w:val="002A336E"/>
    <w:rsid w:val="002A3384"/>
    <w:rsid w:val="002A3422"/>
    <w:rsid w:val="002A3459"/>
    <w:rsid w:val="002A36BE"/>
    <w:rsid w:val="002A36F9"/>
    <w:rsid w:val="002A3727"/>
    <w:rsid w:val="002A390D"/>
    <w:rsid w:val="002A39DD"/>
    <w:rsid w:val="002A3A5F"/>
    <w:rsid w:val="002A3A61"/>
    <w:rsid w:val="002A3AB4"/>
    <w:rsid w:val="002A3AE4"/>
    <w:rsid w:val="002A3B5E"/>
    <w:rsid w:val="002A3C3D"/>
    <w:rsid w:val="002A3CF6"/>
    <w:rsid w:val="002A3D40"/>
    <w:rsid w:val="002A3E11"/>
    <w:rsid w:val="002A40BC"/>
    <w:rsid w:val="002A40FE"/>
    <w:rsid w:val="002A41E5"/>
    <w:rsid w:val="002A4276"/>
    <w:rsid w:val="002A43A5"/>
    <w:rsid w:val="002A4466"/>
    <w:rsid w:val="002A4516"/>
    <w:rsid w:val="002A469D"/>
    <w:rsid w:val="002A46A6"/>
    <w:rsid w:val="002A46BF"/>
    <w:rsid w:val="002A4767"/>
    <w:rsid w:val="002A48D8"/>
    <w:rsid w:val="002A4AC4"/>
    <w:rsid w:val="002A4C3E"/>
    <w:rsid w:val="002A4C63"/>
    <w:rsid w:val="002A4CAD"/>
    <w:rsid w:val="002A4D0D"/>
    <w:rsid w:val="002A4F52"/>
    <w:rsid w:val="002A4FF3"/>
    <w:rsid w:val="002A5031"/>
    <w:rsid w:val="002A5115"/>
    <w:rsid w:val="002A51A7"/>
    <w:rsid w:val="002A51C9"/>
    <w:rsid w:val="002A51E0"/>
    <w:rsid w:val="002A5287"/>
    <w:rsid w:val="002A52DA"/>
    <w:rsid w:val="002A56C1"/>
    <w:rsid w:val="002A5876"/>
    <w:rsid w:val="002A5A3A"/>
    <w:rsid w:val="002A5B33"/>
    <w:rsid w:val="002A5B74"/>
    <w:rsid w:val="002A5CC2"/>
    <w:rsid w:val="002A5D3B"/>
    <w:rsid w:val="002A5DDF"/>
    <w:rsid w:val="002A5F84"/>
    <w:rsid w:val="002A5FB6"/>
    <w:rsid w:val="002A5FC9"/>
    <w:rsid w:val="002A611B"/>
    <w:rsid w:val="002A6139"/>
    <w:rsid w:val="002A6245"/>
    <w:rsid w:val="002A636E"/>
    <w:rsid w:val="002A6491"/>
    <w:rsid w:val="002A6511"/>
    <w:rsid w:val="002A6531"/>
    <w:rsid w:val="002A669C"/>
    <w:rsid w:val="002A66CD"/>
    <w:rsid w:val="002A68B1"/>
    <w:rsid w:val="002A695C"/>
    <w:rsid w:val="002A69B9"/>
    <w:rsid w:val="002A6A52"/>
    <w:rsid w:val="002A6A82"/>
    <w:rsid w:val="002A6E9D"/>
    <w:rsid w:val="002A6F38"/>
    <w:rsid w:val="002A7022"/>
    <w:rsid w:val="002A71DB"/>
    <w:rsid w:val="002A722E"/>
    <w:rsid w:val="002A733A"/>
    <w:rsid w:val="002A7377"/>
    <w:rsid w:val="002A75DA"/>
    <w:rsid w:val="002A7654"/>
    <w:rsid w:val="002A76A9"/>
    <w:rsid w:val="002A776F"/>
    <w:rsid w:val="002A77E1"/>
    <w:rsid w:val="002A7949"/>
    <w:rsid w:val="002A79B3"/>
    <w:rsid w:val="002A7A28"/>
    <w:rsid w:val="002A7F81"/>
    <w:rsid w:val="002A7F95"/>
    <w:rsid w:val="002A7FD3"/>
    <w:rsid w:val="002B0032"/>
    <w:rsid w:val="002B01B2"/>
    <w:rsid w:val="002B024A"/>
    <w:rsid w:val="002B039E"/>
    <w:rsid w:val="002B06E4"/>
    <w:rsid w:val="002B0772"/>
    <w:rsid w:val="002B0889"/>
    <w:rsid w:val="002B096C"/>
    <w:rsid w:val="002B0A6D"/>
    <w:rsid w:val="002B0C4E"/>
    <w:rsid w:val="002B0C51"/>
    <w:rsid w:val="002B0D65"/>
    <w:rsid w:val="002B0EE3"/>
    <w:rsid w:val="002B0EE6"/>
    <w:rsid w:val="002B0F6A"/>
    <w:rsid w:val="002B1131"/>
    <w:rsid w:val="002B1178"/>
    <w:rsid w:val="002B1179"/>
    <w:rsid w:val="002B11E9"/>
    <w:rsid w:val="002B1241"/>
    <w:rsid w:val="002B12FE"/>
    <w:rsid w:val="002B13D5"/>
    <w:rsid w:val="002B1537"/>
    <w:rsid w:val="002B1796"/>
    <w:rsid w:val="002B1B52"/>
    <w:rsid w:val="002B1BCE"/>
    <w:rsid w:val="002B1BEA"/>
    <w:rsid w:val="002B1C82"/>
    <w:rsid w:val="002B1FF8"/>
    <w:rsid w:val="002B21CF"/>
    <w:rsid w:val="002B2478"/>
    <w:rsid w:val="002B250A"/>
    <w:rsid w:val="002B2666"/>
    <w:rsid w:val="002B2860"/>
    <w:rsid w:val="002B29D8"/>
    <w:rsid w:val="002B2A1F"/>
    <w:rsid w:val="002B2D8B"/>
    <w:rsid w:val="002B2E62"/>
    <w:rsid w:val="002B2EAB"/>
    <w:rsid w:val="002B2FB8"/>
    <w:rsid w:val="002B302E"/>
    <w:rsid w:val="002B344D"/>
    <w:rsid w:val="002B35EF"/>
    <w:rsid w:val="002B3625"/>
    <w:rsid w:val="002B365C"/>
    <w:rsid w:val="002B3704"/>
    <w:rsid w:val="002B385A"/>
    <w:rsid w:val="002B3986"/>
    <w:rsid w:val="002B3B79"/>
    <w:rsid w:val="002B3BC8"/>
    <w:rsid w:val="002B3BFE"/>
    <w:rsid w:val="002B3DCA"/>
    <w:rsid w:val="002B3DF7"/>
    <w:rsid w:val="002B3F9E"/>
    <w:rsid w:val="002B4174"/>
    <w:rsid w:val="002B43A3"/>
    <w:rsid w:val="002B44F8"/>
    <w:rsid w:val="002B44FC"/>
    <w:rsid w:val="002B496C"/>
    <w:rsid w:val="002B4A2B"/>
    <w:rsid w:val="002B4B4E"/>
    <w:rsid w:val="002B4C23"/>
    <w:rsid w:val="002B4CAE"/>
    <w:rsid w:val="002B4DB9"/>
    <w:rsid w:val="002B4DE5"/>
    <w:rsid w:val="002B5026"/>
    <w:rsid w:val="002B512F"/>
    <w:rsid w:val="002B54D9"/>
    <w:rsid w:val="002B585D"/>
    <w:rsid w:val="002B5AEC"/>
    <w:rsid w:val="002B5BA4"/>
    <w:rsid w:val="002B602F"/>
    <w:rsid w:val="002B6247"/>
    <w:rsid w:val="002B6254"/>
    <w:rsid w:val="002B6302"/>
    <w:rsid w:val="002B666C"/>
    <w:rsid w:val="002B66E2"/>
    <w:rsid w:val="002B672F"/>
    <w:rsid w:val="002B677E"/>
    <w:rsid w:val="002B689B"/>
    <w:rsid w:val="002B6946"/>
    <w:rsid w:val="002B6A47"/>
    <w:rsid w:val="002B6B33"/>
    <w:rsid w:val="002B6B42"/>
    <w:rsid w:val="002B6C76"/>
    <w:rsid w:val="002B6CE5"/>
    <w:rsid w:val="002B6F64"/>
    <w:rsid w:val="002B6F7F"/>
    <w:rsid w:val="002B7035"/>
    <w:rsid w:val="002B70D5"/>
    <w:rsid w:val="002B73BF"/>
    <w:rsid w:val="002B74B7"/>
    <w:rsid w:val="002B7585"/>
    <w:rsid w:val="002B772B"/>
    <w:rsid w:val="002B78B4"/>
    <w:rsid w:val="002B799B"/>
    <w:rsid w:val="002B7BC9"/>
    <w:rsid w:val="002B7C6F"/>
    <w:rsid w:val="002B7D4A"/>
    <w:rsid w:val="002B7D68"/>
    <w:rsid w:val="002B7F35"/>
    <w:rsid w:val="002C0008"/>
    <w:rsid w:val="002C0028"/>
    <w:rsid w:val="002C0362"/>
    <w:rsid w:val="002C03BD"/>
    <w:rsid w:val="002C041F"/>
    <w:rsid w:val="002C058A"/>
    <w:rsid w:val="002C083F"/>
    <w:rsid w:val="002C0961"/>
    <w:rsid w:val="002C0A13"/>
    <w:rsid w:val="002C0C1C"/>
    <w:rsid w:val="002C0DEA"/>
    <w:rsid w:val="002C0DFC"/>
    <w:rsid w:val="002C0E78"/>
    <w:rsid w:val="002C0E82"/>
    <w:rsid w:val="002C0EDB"/>
    <w:rsid w:val="002C0FEA"/>
    <w:rsid w:val="002C121D"/>
    <w:rsid w:val="002C12BB"/>
    <w:rsid w:val="002C14BD"/>
    <w:rsid w:val="002C15DA"/>
    <w:rsid w:val="002C16CE"/>
    <w:rsid w:val="002C1BA9"/>
    <w:rsid w:val="002C1CA2"/>
    <w:rsid w:val="002C1D82"/>
    <w:rsid w:val="002C1D8E"/>
    <w:rsid w:val="002C1F34"/>
    <w:rsid w:val="002C20F7"/>
    <w:rsid w:val="002C20FC"/>
    <w:rsid w:val="002C2111"/>
    <w:rsid w:val="002C2146"/>
    <w:rsid w:val="002C2159"/>
    <w:rsid w:val="002C22C7"/>
    <w:rsid w:val="002C22CC"/>
    <w:rsid w:val="002C238C"/>
    <w:rsid w:val="002C246E"/>
    <w:rsid w:val="002C24C4"/>
    <w:rsid w:val="002C2577"/>
    <w:rsid w:val="002C2585"/>
    <w:rsid w:val="002C2693"/>
    <w:rsid w:val="002C2890"/>
    <w:rsid w:val="002C289A"/>
    <w:rsid w:val="002C28AE"/>
    <w:rsid w:val="002C294A"/>
    <w:rsid w:val="002C29DC"/>
    <w:rsid w:val="002C29ED"/>
    <w:rsid w:val="002C2C47"/>
    <w:rsid w:val="002C2CB0"/>
    <w:rsid w:val="002C2D2A"/>
    <w:rsid w:val="002C2D70"/>
    <w:rsid w:val="002C3170"/>
    <w:rsid w:val="002C31B2"/>
    <w:rsid w:val="002C31B5"/>
    <w:rsid w:val="002C31F7"/>
    <w:rsid w:val="002C3317"/>
    <w:rsid w:val="002C3597"/>
    <w:rsid w:val="002C3780"/>
    <w:rsid w:val="002C3BF1"/>
    <w:rsid w:val="002C3DC4"/>
    <w:rsid w:val="002C3E73"/>
    <w:rsid w:val="002C3F6B"/>
    <w:rsid w:val="002C404C"/>
    <w:rsid w:val="002C435F"/>
    <w:rsid w:val="002C441F"/>
    <w:rsid w:val="002C44C4"/>
    <w:rsid w:val="002C45E2"/>
    <w:rsid w:val="002C4649"/>
    <w:rsid w:val="002C4674"/>
    <w:rsid w:val="002C46B4"/>
    <w:rsid w:val="002C4826"/>
    <w:rsid w:val="002C4870"/>
    <w:rsid w:val="002C487F"/>
    <w:rsid w:val="002C4A56"/>
    <w:rsid w:val="002C4C14"/>
    <w:rsid w:val="002C4C40"/>
    <w:rsid w:val="002C4D1E"/>
    <w:rsid w:val="002C4D3F"/>
    <w:rsid w:val="002C4E00"/>
    <w:rsid w:val="002C4E2B"/>
    <w:rsid w:val="002C4E51"/>
    <w:rsid w:val="002C4E90"/>
    <w:rsid w:val="002C505D"/>
    <w:rsid w:val="002C50A3"/>
    <w:rsid w:val="002C5127"/>
    <w:rsid w:val="002C51A1"/>
    <w:rsid w:val="002C5318"/>
    <w:rsid w:val="002C535B"/>
    <w:rsid w:val="002C53DE"/>
    <w:rsid w:val="002C5428"/>
    <w:rsid w:val="002C54AF"/>
    <w:rsid w:val="002C5525"/>
    <w:rsid w:val="002C57E7"/>
    <w:rsid w:val="002C5A30"/>
    <w:rsid w:val="002C5BC1"/>
    <w:rsid w:val="002C5C0F"/>
    <w:rsid w:val="002C5CCF"/>
    <w:rsid w:val="002C5DB3"/>
    <w:rsid w:val="002C5DC8"/>
    <w:rsid w:val="002C5E8F"/>
    <w:rsid w:val="002C5EA4"/>
    <w:rsid w:val="002C5F12"/>
    <w:rsid w:val="002C6152"/>
    <w:rsid w:val="002C6254"/>
    <w:rsid w:val="002C62BB"/>
    <w:rsid w:val="002C6311"/>
    <w:rsid w:val="002C64F1"/>
    <w:rsid w:val="002C66B5"/>
    <w:rsid w:val="002C6D01"/>
    <w:rsid w:val="002C6E91"/>
    <w:rsid w:val="002C719E"/>
    <w:rsid w:val="002C71AD"/>
    <w:rsid w:val="002C71C9"/>
    <w:rsid w:val="002C73B6"/>
    <w:rsid w:val="002C74D8"/>
    <w:rsid w:val="002C766D"/>
    <w:rsid w:val="002C769A"/>
    <w:rsid w:val="002C79D9"/>
    <w:rsid w:val="002C79F1"/>
    <w:rsid w:val="002C7A12"/>
    <w:rsid w:val="002C7B80"/>
    <w:rsid w:val="002C7E10"/>
    <w:rsid w:val="002C7ECD"/>
    <w:rsid w:val="002D0296"/>
    <w:rsid w:val="002D0308"/>
    <w:rsid w:val="002D034E"/>
    <w:rsid w:val="002D04FD"/>
    <w:rsid w:val="002D0594"/>
    <w:rsid w:val="002D0642"/>
    <w:rsid w:val="002D081C"/>
    <w:rsid w:val="002D0835"/>
    <w:rsid w:val="002D08CB"/>
    <w:rsid w:val="002D0939"/>
    <w:rsid w:val="002D0CFA"/>
    <w:rsid w:val="002D0D01"/>
    <w:rsid w:val="002D0D63"/>
    <w:rsid w:val="002D0DAF"/>
    <w:rsid w:val="002D0E48"/>
    <w:rsid w:val="002D0EE2"/>
    <w:rsid w:val="002D1103"/>
    <w:rsid w:val="002D119E"/>
    <w:rsid w:val="002D1386"/>
    <w:rsid w:val="002D141B"/>
    <w:rsid w:val="002D1423"/>
    <w:rsid w:val="002D1432"/>
    <w:rsid w:val="002D16ED"/>
    <w:rsid w:val="002D17BB"/>
    <w:rsid w:val="002D17E6"/>
    <w:rsid w:val="002D188F"/>
    <w:rsid w:val="002D1897"/>
    <w:rsid w:val="002D191A"/>
    <w:rsid w:val="002D19A9"/>
    <w:rsid w:val="002D1A62"/>
    <w:rsid w:val="002D1C18"/>
    <w:rsid w:val="002D1C46"/>
    <w:rsid w:val="002D1C51"/>
    <w:rsid w:val="002D1CE7"/>
    <w:rsid w:val="002D1E33"/>
    <w:rsid w:val="002D1EDB"/>
    <w:rsid w:val="002D1F8A"/>
    <w:rsid w:val="002D229E"/>
    <w:rsid w:val="002D23B5"/>
    <w:rsid w:val="002D2511"/>
    <w:rsid w:val="002D253C"/>
    <w:rsid w:val="002D2694"/>
    <w:rsid w:val="002D28E1"/>
    <w:rsid w:val="002D2A12"/>
    <w:rsid w:val="002D2A1F"/>
    <w:rsid w:val="002D2A25"/>
    <w:rsid w:val="002D2B0E"/>
    <w:rsid w:val="002D2B4D"/>
    <w:rsid w:val="002D2D45"/>
    <w:rsid w:val="002D2D6E"/>
    <w:rsid w:val="002D2DAC"/>
    <w:rsid w:val="002D2EC0"/>
    <w:rsid w:val="002D2ECC"/>
    <w:rsid w:val="002D2F22"/>
    <w:rsid w:val="002D2FF3"/>
    <w:rsid w:val="002D2FFA"/>
    <w:rsid w:val="002D3035"/>
    <w:rsid w:val="002D3144"/>
    <w:rsid w:val="002D3170"/>
    <w:rsid w:val="002D33E1"/>
    <w:rsid w:val="002D3599"/>
    <w:rsid w:val="002D359F"/>
    <w:rsid w:val="002D35CC"/>
    <w:rsid w:val="002D3633"/>
    <w:rsid w:val="002D3A31"/>
    <w:rsid w:val="002D3A59"/>
    <w:rsid w:val="002D3AFC"/>
    <w:rsid w:val="002D3C2E"/>
    <w:rsid w:val="002D3CFA"/>
    <w:rsid w:val="002D3DA6"/>
    <w:rsid w:val="002D3DB8"/>
    <w:rsid w:val="002D3F44"/>
    <w:rsid w:val="002D3F9C"/>
    <w:rsid w:val="002D4069"/>
    <w:rsid w:val="002D40D7"/>
    <w:rsid w:val="002D4248"/>
    <w:rsid w:val="002D426E"/>
    <w:rsid w:val="002D4331"/>
    <w:rsid w:val="002D4438"/>
    <w:rsid w:val="002D4832"/>
    <w:rsid w:val="002D48A9"/>
    <w:rsid w:val="002D4AFF"/>
    <w:rsid w:val="002D4B9B"/>
    <w:rsid w:val="002D5012"/>
    <w:rsid w:val="002D503F"/>
    <w:rsid w:val="002D506E"/>
    <w:rsid w:val="002D5120"/>
    <w:rsid w:val="002D5163"/>
    <w:rsid w:val="002D51B2"/>
    <w:rsid w:val="002D52BE"/>
    <w:rsid w:val="002D52C3"/>
    <w:rsid w:val="002D5358"/>
    <w:rsid w:val="002D53ED"/>
    <w:rsid w:val="002D540B"/>
    <w:rsid w:val="002D5587"/>
    <w:rsid w:val="002D55C9"/>
    <w:rsid w:val="002D562C"/>
    <w:rsid w:val="002D5695"/>
    <w:rsid w:val="002D5794"/>
    <w:rsid w:val="002D57D7"/>
    <w:rsid w:val="002D5A83"/>
    <w:rsid w:val="002D5BDB"/>
    <w:rsid w:val="002D5C21"/>
    <w:rsid w:val="002D5C6A"/>
    <w:rsid w:val="002D5CA6"/>
    <w:rsid w:val="002D5D56"/>
    <w:rsid w:val="002D5DA4"/>
    <w:rsid w:val="002D5DD6"/>
    <w:rsid w:val="002D5E65"/>
    <w:rsid w:val="002D5EC4"/>
    <w:rsid w:val="002D5F16"/>
    <w:rsid w:val="002D5F44"/>
    <w:rsid w:val="002D61A8"/>
    <w:rsid w:val="002D621F"/>
    <w:rsid w:val="002D65F0"/>
    <w:rsid w:val="002D6681"/>
    <w:rsid w:val="002D6739"/>
    <w:rsid w:val="002D6856"/>
    <w:rsid w:val="002D6867"/>
    <w:rsid w:val="002D68FC"/>
    <w:rsid w:val="002D6AF2"/>
    <w:rsid w:val="002D6B79"/>
    <w:rsid w:val="002D6C22"/>
    <w:rsid w:val="002D6C41"/>
    <w:rsid w:val="002D6CF3"/>
    <w:rsid w:val="002D6EFB"/>
    <w:rsid w:val="002D703B"/>
    <w:rsid w:val="002D7092"/>
    <w:rsid w:val="002D717F"/>
    <w:rsid w:val="002D721C"/>
    <w:rsid w:val="002D72E9"/>
    <w:rsid w:val="002D7522"/>
    <w:rsid w:val="002D7671"/>
    <w:rsid w:val="002D7A02"/>
    <w:rsid w:val="002D7A29"/>
    <w:rsid w:val="002D7D6F"/>
    <w:rsid w:val="002D7D73"/>
    <w:rsid w:val="002D7DA4"/>
    <w:rsid w:val="002D7DEE"/>
    <w:rsid w:val="002D7DF4"/>
    <w:rsid w:val="002D7E47"/>
    <w:rsid w:val="002D7F48"/>
    <w:rsid w:val="002E02A2"/>
    <w:rsid w:val="002E02DF"/>
    <w:rsid w:val="002E0404"/>
    <w:rsid w:val="002E04BA"/>
    <w:rsid w:val="002E05BC"/>
    <w:rsid w:val="002E0684"/>
    <w:rsid w:val="002E06AB"/>
    <w:rsid w:val="002E076E"/>
    <w:rsid w:val="002E08A7"/>
    <w:rsid w:val="002E0A39"/>
    <w:rsid w:val="002E0AC1"/>
    <w:rsid w:val="002E0D97"/>
    <w:rsid w:val="002E0FD5"/>
    <w:rsid w:val="002E0FEF"/>
    <w:rsid w:val="002E1097"/>
    <w:rsid w:val="002E11DA"/>
    <w:rsid w:val="002E176F"/>
    <w:rsid w:val="002E17D8"/>
    <w:rsid w:val="002E17E2"/>
    <w:rsid w:val="002E1878"/>
    <w:rsid w:val="002E19F2"/>
    <w:rsid w:val="002E1A20"/>
    <w:rsid w:val="002E1AD7"/>
    <w:rsid w:val="002E1B02"/>
    <w:rsid w:val="002E1BD8"/>
    <w:rsid w:val="002E1EF4"/>
    <w:rsid w:val="002E2055"/>
    <w:rsid w:val="002E215A"/>
    <w:rsid w:val="002E219C"/>
    <w:rsid w:val="002E21AB"/>
    <w:rsid w:val="002E2209"/>
    <w:rsid w:val="002E2237"/>
    <w:rsid w:val="002E22F5"/>
    <w:rsid w:val="002E2328"/>
    <w:rsid w:val="002E2362"/>
    <w:rsid w:val="002E2389"/>
    <w:rsid w:val="002E242B"/>
    <w:rsid w:val="002E24BB"/>
    <w:rsid w:val="002E258A"/>
    <w:rsid w:val="002E25DC"/>
    <w:rsid w:val="002E2863"/>
    <w:rsid w:val="002E29A8"/>
    <w:rsid w:val="002E2B10"/>
    <w:rsid w:val="002E2BCB"/>
    <w:rsid w:val="002E2E95"/>
    <w:rsid w:val="002E2FF5"/>
    <w:rsid w:val="002E2FF7"/>
    <w:rsid w:val="002E327F"/>
    <w:rsid w:val="002E3298"/>
    <w:rsid w:val="002E32D7"/>
    <w:rsid w:val="002E33A9"/>
    <w:rsid w:val="002E3432"/>
    <w:rsid w:val="002E3904"/>
    <w:rsid w:val="002E390C"/>
    <w:rsid w:val="002E3BD3"/>
    <w:rsid w:val="002E4073"/>
    <w:rsid w:val="002E41C7"/>
    <w:rsid w:val="002E42F1"/>
    <w:rsid w:val="002E436B"/>
    <w:rsid w:val="002E4388"/>
    <w:rsid w:val="002E446B"/>
    <w:rsid w:val="002E4483"/>
    <w:rsid w:val="002E44DB"/>
    <w:rsid w:val="002E46BC"/>
    <w:rsid w:val="002E4774"/>
    <w:rsid w:val="002E481B"/>
    <w:rsid w:val="002E4867"/>
    <w:rsid w:val="002E48CF"/>
    <w:rsid w:val="002E4949"/>
    <w:rsid w:val="002E4980"/>
    <w:rsid w:val="002E4ADA"/>
    <w:rsid w:val="002E4B2D"/>
    <w:rsid w:val="002E4B3B"/>
    <w:rsid w:val="002E4E8D"/>
    <w:rsid w:val="002E5207"/>
    <w:rsid w:val="002E52B7"/>
    <w:rsid w:val="002E52EB"/>
    <w:rsid w:val="002E54E1"/>
    <w:rsid w:val="002E55D1"/>
    <w:rsid w:val="002E5664"/>
    <w:rsid w:val="002E566B"/>
    <w:rsid w:val="002E56F2"/>
    <w:rsid w:val="002E5790"/>
    <w:rsid w:val="002E593E"/>
    <w:rsid w:val="002E5974"/>
    <w:rsid w:val="002E5A66"/>
    <w:rsid w:val="002E5C83"/>
    <w:rsid w:val="002E5C9A"/>
    <w:rsid w:val="002E5CF7"/>
    <w:rsid w:val="002E5DE5"/>
    <w:rsid w:val="002E5E18"/>
    <w:rsid w:val="002E5FD4"/>
    <w:rsid w:val="002E6048"/>
    <w:rsid w:val="002E615F"/>
    <w:rsid w:val="002E64A1"/>
    <w:rsid w:val="002E65F1"/>
    <w:rsid w:val="002E68CD"/>
    <w:rsid w:val="002E6A79"/>
    <w:rsid w:val="002E6A91"/>
    <w:rsid w:val="002E6AB7"/>
    <w:rsid w:val="002E6B57"/>
    <w:rsid w:val="002E6BDA"/>
    <w:rsid w:val="002E6C14"/>
    <w:rsid w:val="002E6C36"/>
    <w:rsid w:val="002E6D7D"/>
    <w:rsid w:val="002E6E1E"/>
    <w:rsid w:val="002E700C"/>
    <w:rsid w:val="002E7342"/>
    <w:rsid w:val="002E74A8"/>
    <w:rsid w:val="002E76E8"/>
    <w:rsid w:val="002E76F5"/>
    <w:rsid w:val="002E77D2"/>
    <w:rsid w:val="002E786C"/>
    <w:rsid w:val="002E78F2"/>
    <w:rsid w:val="002E7A44"/>
    <w:rsid w:val="002E7A6B"/>
    <w:rsid w:val="002E7A78"/>
    <w:rsid w:val="002E7A85"/>
    <w:rsid w:val="002E7B76"/>
    <w:rsid w:val="002E7BF6"/>
    <w:rsid w:val="002E7D67"/>
    <w:rsid w:val="002E7D73"/>
    <w:rsid w:val="002E7E6D"/>
    <w:rsid w:val="002F0246"/>
    <w:rsid w:val="002F03B0"/>
    <w:rsid w:val="002F0424"/>
    <w:rsid w:val="002F054F"/>
    <w:rsid w:val="002F0576"/>
    <w:rsid w:val="002F057D"/>
    <w:rsid w:val="002F0582"/>
    <w:rsid w:val="002F05DA"/>
    <w:rsid w:val="002F0750"/>
    <w:rsid w:val="002F0861"/>
    <w:rsid w:val="002F0922"/>
    <w:rsid w:val="002F0A39"/>
    <w:rsid w:val="002F0BC1"/>
    <w:rsid w:val="002F0CFB"/>
    <w:rsid w:val="002F0D04"/>
    <w:rsid w:val="002F0E2E"/>
    <w:rsid w:val="002F114A"/>
    <w:rsid w:val="002F128F"/>
    <w:rsid w:val="002F14FF"/>
    <w:rsid w:val="002F15D3"/>
    <w:rsid w:val="002F16D7"/>
    <w:rsid w:val="002F1711"/>
    <w:rsid w:val="002F171D"/>
    <w:rsid w:val="002F183E"/>
    <w:rsid w:val="002F184B"/>
    <w:rsid w:val="002F18AE"/>
    <w:rsid w:val="002F1924"/>
    <w:rsid w:val="002F19F3"/>
    <w:rsid w:val="002F1C39"/>
    <w:rsid w:val="002F1C9A"/>
    <w:rsid w:val="002F1D24"/>
    <w:rsid w:val="002F1FD2"/>
    <w:rsid w:val="002F2129"/>
    <w:rsid w:val="002F21AA"/>
    <w:rsid w:val="002F21C3"/>
    <w:rsid w:val="002F23BB"/>
    <w:rsid w:val="002F246E"/>
    <w:rsid w:val="002F2531"/>
    <w:rsid w:val="002F2871"/>
    <w:rsid w:val="002F28B2"/>
    <w:rsid w:val="002F292E"/>
    <w:rsid w:val="002F2AA1"/>
    <w:rsid w:val="002F2C57"/>
    <w:rsid w:val="002F2CBB"/>
    <w:rsid w:val="002F2CC4"/>
    <w:rsid w:val="002F2E54"/>
    <w:rsid w:val="002F3011"/>
    <w:rsid w:val="002F30E8"/>
    <w:rsid w:val="002F319A"/>
    <w:rsid w:val="002F32DB"/>
    <w:rsid w:val="002F32EC"/>
    <w:rsid w:val="002F3336"/>
    <w:rsid w:val="002F3359"/>
    <w:rsid w:val="002F36D4"/>
    <w:rsid w:val="002F36E2"/>
    <w:rsid w:val="002F3755"/>
    <w:rsid w:val="002F3828"/>
    <w:rsid w:val="002F3863"/>
    <w:rsid w:val="002F38D3"/>
    <w:rsid w:val="002F3959"/>
    <w:rsid w:val="002F3A0B"/>
    <w:rsid w:val="002F3CCE"/>
    <w:rsid w:val="002F3DF0"/>
    <w:rsid w:val="002F405F"/>
    <w:rsid w:val="002F40D4"/>
    <w:rsid w:val="002F4185"/>
    <w:rsid w:val="002F418D"/>
    <w:rsid w:val="002F4269"/>
    <w:rsid w:val="002F4376"/>
    <w:rsid w:val="002F4427"/>
    <w:rsid w:val="002F4479"/>
    <w:rsid w:val="002F448E"/>
    <w:rsid w:val="002F4651"/>
    <w:rsid w:val="002F4655"/>
    <w:rsid w:val="002F46BD"/>
    <w:rsid w:val="002F4A22"/>
    <w:rsid w:val="002F4A6B"/>
    <w:rsid w:val="002F4AE2"/>
    <w:rsid w:val="002F4C0F"/>
    <w:rsid w:val="002F4D13"/>
    <w:rsid w:val="002F4FE4"/>
    <w:rsid w:val="002F5021"/>
    <w:rsid w:val="002F516C"/>
    <w:rsid w:val="002F52B3"/>
    <w:rsid w:val="002F5333"/>
    <w:rsid w:val="002F53C9"/>
    <w:rsid w:val="002F5527"/>
    <w:rsid w:val="002F5615"/>
    <w:rsid w:val="002F5697"/>
    <w:rsid w:val="002F5728"/>
    <w:rsid w:val="002F57BF"/>
    <w:rsid w:val="002F580C"/>
    <w:rsid w:val="002F5DB1"/>
    <w:rsid w:val="002F5DFE"/>
    <w:rsid w:val="002F5E06"/>
    <w:rsid w:val="002F5E5F"/>
    <w:rsid w:val="002F5F00"/>
    <w:rsid w:val="002F6391"/>
    <w:rsid w:val="002F63E0"/>
    <w:rsid w:val="002F644D"/>
    <w:rsid w:val="002F6493"/>
    <w:rsid w:val="002F684B"/>
    <w:rsid w:val="002F6898"/>
    <w:rsid w:val="002F6AD6"/>
    <w:rsid w:val="002F6BC4"/>
    <w:rsid w:val="002F6D98"/>
    <w:rsid w:val="002F6E2A"/>
    <w:rsid w:val="002F6E4F"/>
    <w:rsid w:val="002F6E82"/>
    <w:rsid w:val="002F6FF3"/>
    <w:rsid w:val="002F707E"/>
    <w:rsid w:val="002F711A"/>
    <w:rsid w:val="002F7123"/>
    <w:rsid w:val="002F731B"/>
    <w:rsid w:val="002F776F"/>
    <w:rsid w:val="002F7774"/>
    <w:rsid w:val="002F79D7"/>
    <w:rsid w:val="002F7D12"/>
    <w:rsid w:val="002F7D33"/>
    <w:rsid w:val="002F7D3A"/>
    <w:rsid w:val="002F7F96"/>
    <w:rsid w:val="003000BF"/>
    <w:rsid w:val="003001E4"/>
    <w:rsid w:val="0030022E"/>
    <w:rsid w:val="0030037B"/>
    <w:rsid w:val="0030041B"/>
    <w:rsid w:val="00300432"/>
    <w:rsid w:val="00300458"/>
    <w:rsid w:val="003006E4"/>
    <w:rsid w:val="003008C3"/>
    <w:rsid w:val="003009F5"/>
    <w:rsid w:val="00300A97"/>
    <w:rsid w:val="00300FAE"/>
    <w:rsid w:val="00301017"/>
    <w:rsid w:val="0030103D"/>
    <w:rsid w:val="0030112D"/>
    <w:rsid w:val="00301227"/>
    <w:rsid w:val="0030137A"/>
    <w:rsid w:val="0030146B"/>
    <w:rsid w:val="00301579"/>
    <w:rsid w:val="00301592"/>
    <w:rsid w:val="003017E8"/>
    <w:rsid w:val="0030181A"/>
    <w:rsid w:val="003018C9"/>
    <w:rsid w:val="00301A5C"/>
    <w:rsid w:val="00301AC2"/>
    <w:rsid w:val="00301C3C"/>
    <w:rsid w:val="00301DDC"/>
    <w:rsid w:val="00302078"/>
    <w:rsid w:val="00302098"/>
    <w:rsid w:val="00302152"/>
    <w:rsid w:val="003023D1"/>
    <w:rsid w:val="00302457"/>
    <w:rsid w:val="00302618"/>
    <w:rsid w:val="0030282D"/>
    <w:rsid w:val="0030285E"/>
    <w:rsid w:val="00302971"/>
    <w:rsid w:val="00302A41"/>
    <w:rsid w:val="00302BC4"/>
    <w:rsid w:val="00302BDD"/>
    <w:rsid w:val="00302D57"/>
    <w:rsid w:val="00302DE2"/>
    <w:rsid w:val="00302F1A"/>
    <w:rsid w:val="00302F5C"/>
    <w:rsid w:val="00303047"/>
    <w:rsid w:val="003030C7"/>
    <w:rsid w:val="0030311A"/>
    <w:rsid w:val="00303134"/>
    <w:rsid w:val="0030317E"/>
    <w:rsid w:val="003033BC"/>
    <w:rsid w:val="003033C2"/>
    <w:rsid w:val="0030356B"/>
    <w:rsid w:val="00303625"/>
    <w:rsid w:val="0030371F"/>
    <w:rsid w:val="00303770"/>
    <w:rsid w:val="003038B2"/>
    <w:rsid w:val="003039A4"/>
    <w:rsid w:val="003039AE"/>
    <w:rsid w:val="00303A82"/>
    <w:rsid w:val="00303C55"/>
    <w:rsid w:val="00303C72"/>
    <w:rsid w:val="00303C81"/>
    <w:rsid w:val="00303F1A"/>
    <w:rsid w:val="00304195"/>
    <w:rsid w:val="003041B4"/>
    <w:rsid w:val="0030421B"/>
    <w:rsid w:val="0030421D"/>
    <w:rsid w:val="003043EE"/>
    <w:rsid w:val="00304503"/>
    <w:rsid w:val="003046D8"/>
    <w:rsid w:val="003047B9"/>
    <w:rsid w:val="0030490F"/>
    <w:rsid w:val="00304941"/>
    <w:rsid w:val="00304A9E"/>
    <w:rsid w:val="00304AB5"/>
    <w:rsid w:val="00304B76"/>
    <w:rsid w:val="00304B84"/>
    <w:rsid w:val="00304DBC"/>
    <w:rsid w:val="00304E8E"/>
    <w:rsid w:val="00304EFB"/>
    <w:rsid w:val="00304F14"/>
    <w:rsid w:val="00304FD4"/>
    <w:rsid w:val="00305026"/>
    <w:rsid w:val="00305064"/>
    <w:rsid w:val="003050A3"/>
    <w:rsid w:val="0030512F"/>
    <w:rsid w:val="0030517D"/>
    <w:rsid w:val="00305194"/>
    <w:rsid w:val="00305219"/>
    <w:rsid w:val="003053B9"/>
    <w:rsid w:val="003055B6"/>
    <w:rsid w:val="0030565E"/>
    <w:rsid w:val="00305664"/>
    <w:rsid w:val="00305782"/>
    <w:rsid w:val="003058BA"/>
    <w:rsid w:val="00305A5D"/>
    <w:rsid w:val="00305D6B"/>
    <w:rsid w:val="00306014"/>
    <w:rsid w:val="0030604B"/>
    <w:rsid w:val="00306065"/>
    <w:rsid w:val="0030622C"/>
    <w:rsid w:val="003063DE"/>
    <w:rsid w:val="00306483"/>
    <w:rsid w:val="003064B7"/>
    <w:rsid w:val="003064CB"/>
    <w:rsid w:val="0030668D"/>
    <w:rsid w:val="00306741"/>
    <w:rsid w:val="00306870"/>
    <w:rsid w:val="003068B7"/>
    <w:rsid w:val="003068C1"/>
    <w:rsid w:val="00306952"/>
    <w:rsid w:val="00306984"/>
    <w:rsid w:val="00306C5D"/>
    <w:rsid w:val="00306D2E"/>
    <w:rsid w:val="00306D37"/>
    <w:rsid w:val="00306E12"/>
    <w:rsid w:val="00306E27"/>
    <w:rsid w:val="00306E43"/>
    <w:rsid w:val="00306EA1"/>
    <w:rsid w:val="00306F6D"/>
    <w:rsid w:val="003070DF"/>
    <w:rsid w:val="0030711A"/>
    <w:rsid w:val="003071B6"/>
    <w:rsid w:val="003071D5"/>
    <w:rsid w:val="003072CB"/>
    <w:rsid w:val="00307832"/>
    <w:rsid w:val="0030788C"/>
    <w:rsid w:val="00307939"/>
    <w:rsid w:val="00307973"/>
    <w:rsid w:val="003079CD"/>
    <w:rsid w:val="00307A5A"/>
    <w:rsid w:val="00307B5C"/>
    <w:rsid w:val="00307FA5"/>
    <w:rsid w:val="0031003F"/>
    <w:rsid w:val="003101A1"/>
    <w:rsid w:val="003102AE"/>
    <w:rsid w:val="003102E4"/>
    <w:rsid w:val="00310540"/>
    <w:rsid w:val="00310760"/>
    <w:rsid w:val="0031082C"/>
    <w:rsid w:val="00310AF7"/>
    <w:rsid w:val="00310BA2"/>
    <w:rsid w:val="00310C10"/>
    <w:rsid w:val="00310D86"/>
    <w:rsid w:val="00310DE4"/>
    <w:rsid w:val="00310E2E"/>
    <w:rsid w:val="00310EF8"/>
    <w:rsid w:val="00311000"/>
    <w:rsid w:val="00311058"/>
    <w:rsid w:val="003114DC"/>
    <w:rsid w:val="00311924"/>
    <w:rsid w:val="00311945"/>
    <w:rsid w:val="00311CBF"/>
    <w:rsid w:val="00311D5A"/>
    <w:rsid w:val="003120C0"/>
    <w:rsid w:val="00312107"/>
    <w:rsid w:val="003121FB"/>
    <w:rsid w:val="00312425"/>
    <w:rsid w:val="0031262B"/>
    <w:rsid w:val="00312704"/>
    <w:rsid w:val="00312C8A"/>
    <w:rsid w:val="0031304D"/>
    <w:rsid w:val="00313054"/>
    <w:rsid w:val="00313162"/>
    <w:rsid w:val="00313174"/>
    <w:rsid w:val="0031323E"/>
    <w:rsid w:val="003132DA"/>
    <w:rsid w:val="003133C7"/>
    <w:rsid w:val="00313462"/>
    <w:rsid w:val="00313528"/>
    <w:rsid w:val="00313739"/>
    <w:rsid w:val="003137A3"/>
    <w:rsid w:val="003137E9"/>
    <w:rsid w:val="003138D4"/>
    <w:rsid w:val="00313AA6"/>
    <w:rsid w:val="00313AED"/>
    <w:rsid w:val="00313CCE"/>
    <w:rsid w:val="00313D30"/>
    <w:rsid w:val="00313D33"/>
    <w:rsid w:val="00313E5A"/>
    <w:rsid w:val="00313EFF"/>
    <w:rsid w:val="00314043"/>
    <w:rsid w:val="003142A2"/>
    <w:rsid w:val="003144A4"/>
    <w:rsid w:val="003144CA"/>
    <w:rsid w:val="00314645"/>
    <w:rsid w:val="0031465C"/>
    <w:rsid w:val="0031470A"/>
    <w:rsid w:val="00314747"/>
    <w:rsid w:val="00314872"/>
    <w:rsid w:val="00314999"/>
    <w:rsid w:val="00314A30"/>
    <w:rsid w:val="00314A66"/>
    <w:rsid w:val="00314A87"/>
    <w:rsid w:val="00314B89"/>
    <w:rsid w:val="00314BFB"/>
    <w:rsid w:val="00314C66"/>
    <w:rsid w:val="00314C9A"/>
    <w:rsid w:val="00314D00"/>
    <w:rsid w:val="00314E11"/>
    <w:rsid w:val="00315034"/>
    <w:rsid w:val="00315045"/>
    <w:rsid w:val="003150AF"/>
    <w:rsid w:val="00315120"/>
    <w:rsid w:val="00315225"/>
    <w:rsid w:val="003152A3"/>
    <w:rsid w:val="00315393"/>
    <w:rsid w:val="00315395"/>
    <w:rsid w:val="003153D0"/>
    <w:rsid w:val="0031547B"/>
    <w:rsid w:val="003154CF"/>
    <w:rsid w:val="0031557F"/>
    <w:rsid w:val="0031571C"/>
    <w:rsid w:val="0031578C"/>
    <w:rsid w:val="00315961"/>
    <w:rsid w:val="00315EE3"/>
    <w:rsid w:val="003161D8"/>
    <w:rsid w:val="00316204"/>
    <w:rsid w:val="00316501"/>
    <w:rsid w:val="00316783"/>
    <w:rsid w:val="00316833"/>
    <w:rsid w:val="0031688A"/>
    <w:rsid w:val="00316911"/>
    <w:rsid w:val="003169E4"/>
    <w:rsid w:val="00316A93"/>
    <w:rsid w:val="00316AFF"/>
    <w:rsid w:val="00316B0D"/>
    <w:rsid w:val="00316C31"/>
    <w:rsid w:val="00316D56"/>
    <w:rsid w:val="00316F7F"/>
    <w:rsid w:val="00316FA3"/>
    <w:rsid w:val="0031700A"/>
    <w:rsid w:val="0031703F"/>
    <w:rsid w:val="00317368"/>
    <w:rsid w:val="00317381"/>
    <w:rsid w:val="0031743C"/>
    <w:rsid w:val="00317544"/>
    <w:rsid w:val="003175CC"/>
    <w:rsid w:val="003175F2"/>
    <w:rsid w:val="00317932"/>
    <w:rsid w:val="00317A5E"/>
    <w:rsid w:val="00317D08"/>
    <w:rsid w:val="00317D76"/>
    <w:rsid w:val="00317E4E"/>
    <w:rsid w:val="00317F0B"/>
    <w:rsid w:val="00317FB7"/>
    <w:rsid w:val="0032003C"/>
    <w:rsid w:val="003200B2"/>
    <w:rsid w:val="003200F3"/>
    <w:rsid w:val="0032019D"/>
    <w:rsid w:val="0032029F"/>
    <w:rsid w:val="00320423"/>
    <w:rsid w:val="00320588"/>
    <w:rsid w:val="00320617"/>
    <w:rsid w:val="00320660"/>
    <w:rsid w:val="003206C5"/>
    <w:rsid w:val="0032071F"/>
    <w:rsid w:val="0032077F"/>
    <w:rsid w:val="003208F4"/>
    <w:rsid w:val="00320A1B"/>
    <w:rsid w:val="00320A5D"/>
    <w:rsid w:val="00320B09"/>
    <w:rsid w:val="00320B49"/>
    <w:rsid w:val="00320C6C"/>
    <w:rsid w:val="00320D3B"/>
    <w:rsid w:val="00320D60"/>
    <w:rsid w:val="00320D89"/>
    <w:rsid w:val="00320EED"/>
    <w:rsid w:val="00320F7E"/>
    <w:rsid w:val="0032104D"/>
    <w:rsid w:val="00321144"/>
    <w:rsid w:val="003211CE"/>
    <w:rsid w:val="00321449"/>
    <w:rsid w:val="00321611"/>
    <w:rsid w:val="00321678"/>
    <w:rsid w:val="0032168D"/>
    <w:rsid w:val="003217AC"/>
    <w:rsid w:val="00321827"/>
    <w:rsid w:val="00321AC3"/>
    <w:rsid w:val="00321AC4"/>
    <w:rsid w:val="00321B6E"/>
    <w:rsid w:val="00321D4F"/>
    <w:rsid w:val="00321F1A"/>
    <w:rsid w:val="00321F90"/>
    <w:rsid w:val="00322076"/>
    <w:rsid w:val="003221D2"/>
    <w:rsid w:val="003221E2"/>
    <w:rsid w:val="00322438"/>
    <w:rsid w:val="00322562"/>
    <w:rsid w:val="00322629"/>
    <w:rsid w:val="003226BC"/>
    <w:rsid w:val="0032273D"/>
    <w:rsid w:val="003227F0"/>
    <w:rsid w:val="00322CDC"/>
    <w:rsid w:val="00322D1B"/>
    <w:rsid w:val="00322DBD"/>
    <w:rsid w:val="00322E32"/>
    <w:rsid w:val="00322EB6"/>
    <w:rsid w:val="00322EF3"/>
    <w:rsid w:val="00322FFB"/>
    <w:rsid w:val="00323087"/>
    <w:rsid w:val="003230EC"/>
    <w:rsid w:val="003230FB"/>
    <w:rsid w:val="0032314E"/>
    <w:rsid w:val="003231D5"/>
    <w:rsid w:val="00323263"/>
    <w:rsid w:val="00323281"/>
    <w:rsid w:val="003232C1"/>
    <w:rsid w:val="0032338D"/>
    <w:rsid w:val="00323489"/>
    <w:rsid w:val="003234B5"/>
    <w:rsid w:val="00323554"/>
    <w:rsid w:val="003235ED"/>
    <w:rsid w:val="00323643"/>
    <w:rsid w:val="0032378D"/>
    <w:rsid w:val="003237F7"/>
    <w:rsid w:val="003238C9"/>
    <w:rsid w:val="003239BF"/>
    <w:rsid w:val="00323B31"/>
    <w:rsid w:val="00323BC9"/>
    <w:rsid w:val="00323D97"/>
    <w:rsid w:val="00323E2E"/>
    <w:rsid w:val="00323FF1"/>
    <w:rsid w:val="0032411D"/>
    <w:rsid w:val="00324746"/>
    <w:rsid w:val="0032477C"/>
    <w:rsid w:val="00324968"/>
    <w:rsid w:val="003249C4"/>
    <w:rsid w:val="003249E9"/>
    <w:rsid w:val="00324D1F"/>
    <w:rsid w:val="00324F37"/>
    <w:rsid w:val="00325088"/>
    <w:rsid w:val="0032514C"/>
    <w:rsid w:val="00325178"/>
    <w:rsid w:val="00325245"/>
    <w:rsid w:val="0032526B"/>
    <w:rsid w:val="0032535F"/>
    <w:rsid w:val="00325418"/>
    <w:rsid w:val="00325489"/>
    <w:rsid w:val="00325636"/>
    <w:rsid w:val="00325774"/>
    <w:rsid w:val="003259A4"/>
    <w:rsid w:val="00325CC5"/>
    <w:rsid w:val="00325E3E"/>
    <w:rsid w:val="00325F03"/>
    <w:rsid w:val="0032621F"/>
    <w:rsid w:val="00326400"/>
    <w:rsid w:val="0032656C"/>
    <w:rsid w:val="0032679B"/>
    <w:rsid w:val="003268AC"/>
    <w:rsid w:val="003268BC"/>
    <w:rsid w:val="00326929"/>
    <w:rsid w:val="00326A22"/>
    <w:rsid w:val="00326BA8"/>
    <w:rsid w:val="00326BF9"/>
    <w:rsid w:val="00326DD2"/>
    <w:rsid w:val="00326DD8"/>
    <w:rsid w:val="00326E99"/>
    <w:rsid w:val="00326F0F"/>
    <w:rsid w:val="003270B5"/>
    <w:rsid w:val="003270D8"/>
    <w:rsid w:val="0032723E"/>
    <w:rsid w:val="00327277"/>
    <w:rsid w:val="003272EF"/>
    <w:rsid w:val="003273DD"/>
    <w:rsid w:val="00327468"/>
    <w:rsid w:val="00327504"/>
    <w:rsid w:val="00327602"/>
    <w:rsid w:val="003276C3"/>
    <w:rsid w:val="00327793"/>
    <w:rsid w:val="003277BF"/>
    <w:rsid w:val="0032783A"/>
    <w:rsid w:val="00327871"/>
    <w:rsid w:val="003278AA"/>
    <w:rsid w:val="0032790F"/>
    <w:rsid w:val="003279F6"/>
    <w:rsid w:val="00327C8D"/>
    <w:rsid w:val="00327EC9"/>
    <w:rsid w:val="00327F61"/>
    <w:rsid w:val="00327FDA"/>
    <w:rsid w:val="003300F7"/>
    <w:rsid w:val="0033025A"/>
    <w:rsid w:val="003302D3"/>
    <w:rsid w:val="00330567"/>
    <w:rsid w:val="00330724"/>
    <w:rsid w:val="00330953"/>
    <w:rsid w:val="00330A26"/>
    <w:rsid w:val="00330A28"/>
    <w:rsid w:val="00330B83"/>
    <w:rsid w:val="00330D51"/>
    <w:rsid w:val="00330EF3"/>
    <w:rsid w:val="00330EFF"/>
    <w:rsid w:val="00331134"/>
    <w:rsid w:val="00331236"/>
    <w:rsid w:val="00331330"/>
    <w:rsid w:val="00331486"/>
    <w:rsid w:val="0033148A"/>
    <w:rsid w:val="00331583"/>
    <w:rsid w:val="003316CD"/>
    <w:rsid w:val="00331705"/>
    <w:rsid w:val="0033192A"/>
    <w:rsid w:val="00331B71"/>
    <w:rsid w:val="00331B9B"/>
    <w:rsid w:val="00331C8C"/>
    <w:rsid w:val="00331DD3"/>
    <w:rsid w:val="00332071"/>
    <w:rsid w:val="003321DC"/>
    <w:rsid w:val="00332265"/>
    <w:rsid w:val="003322C7"/>
    <w:rsid w:val="00332391"/>
    <w:rsid w:val="003323D7"/>
    <w:rsid w:val="0033261F"/>
    <w:rsid w:val="0033296B"/>
    <w:rsid w:val="003329AC"/>
    <w:rsid w:val="00332C5A"/>
    <w:rsid w:val="00332CA6"/>
    <w:rsid w:val="00332D4D"/>
    <w:rsid w:val="00332D8F"/>
    <w:rsid w:val="00332DB1"/>
    <w:rsid w:val="00333079"/>
    <w:rsid w:val="0033316D"/>
    <w:rsid w:val="0033324E"/>
    <w:rsid w:val="00333331"/>
    <w:rsid w:val="0033336D"/>
    <w:rsid w:val="0033338B"/>
    <w:rsid w:val="003333F3"/>
    <w:rsid w:val="00333415"/>
    <w:rsid w:val="00333422"/>
    <w:rsid w:val="003334B1"/>
    <w:rsid w:val="003334E5"/>
    <w:rsid w:val="0033373F"/>
    <w:rsid w:val="00333785"/>
    <w:rsid w:val="003337FD"/>
    <w:rsid w:val="0033396B"/>
    <w:rsid w:val="003339C4"/>
    <w:rsid w:val="003339FC"/>
    <w:rsid w:val="00333A17"/>
    <w:rsid w:val="00333A7D"/>
    <w:rsid w:val="00333A9D"/>
    <w:rsid w:val="00333AFE"/>
    <w:rsid w:val="00333CA8"/>
    <w:rsid w:val="00333D4F"/>
    <w:rsid w:val="00333D7B"/>
    <w:rsid w:val="00333EDD"/>
    <w:rsid w:val="00333F78"/>
    <w:rsid w:val="00333F84"/>
    <w:rsid w:val="00333F8C"/>
    <w:rsid w:val="003340AF"/>
    <w:rsid w:val="003342B8"/>
    <w:rsid w:val="003344A5"/>
    <w:rsid w:val="00334531"/>
    <w:rsid w:val="003347C2"/>
    <w:rsid w:val="00334958"/>
    <w:rsid w:val="00334B24"/>
    <w:rsid w:val="00334B92"/>
    <w:rsid w:val="00334D3E"/>
    <w:rsid w:val="00334D88"/>
    <w:rsid w:val="00334DF4"/>
    <w:rsid w:val="0033509C"/>
    <w:rsid w:val="00335110"/>
    <w:rsid w:val="0033511A"/>
    <w:rsid w:val="0033515A"/>
    <w:rsid w:val="0033523B"/>
    <w:rsid w:val="0033533A"/>
    <w:rsid w:val="003353E7"/>
    <w:rsid w:val="00335430"/>
    <w:rsid w:val="003354DE"/>
    <w:rsid w:val="00335589"/>
    <w:rsid w:val="003355A9"/>
    <w:rsid w:val="0033597F"/>
    <w:rsid w:val="00335AD3"/>
    <w:rsid w:val="00335B36"/>
    <w:rsid w:val="00335C04"/>
    <w:rsid w:val="00335C70"/>
    <w:rsid w:val="00335E32"/>
    <w:rsid w:val="003361AF"/>
    <w:rsid w:val="003363E5"/>
    <w:rsid w:val="00336494"/>
    <w:rsid w:val="003367E0"/>
    <w:rsid w:val="00336990"/>
    <w:rsid w:val="00336A51"/>
    <w:rsid w:val="00336A86"/>
    <w:rsid w:val="00336A9E"/>
    <w:rsid w:val="00336D33"/>
    <w:rsid w:val="00336E05"/>
    <w:rsid w:val="00336E46"/>
    <w:rsid w:val="00336EE7"/>
    <w:rsid w:val="00336FC0"/>
    <w:rsid w:val="00337079"/>
    <w:rsid w:val="003371FD"/>
    <w:rsid w:val="003372C3"/>
    <w:rsid w:val="00337308"/>
    <w:rsid w:val="0033748F"/>
    <w:rsid w:val="003375C9"/>
    <w:rsid w:val="0033781F"/>
    <w:rsid w:val="0033791A"/>
    <w:rsid w:val="003379A9"/>
    <w:rsid w:val="003379CF"/>
    <w:rsid w:val="00337ABF"/>
    <w:rsid w:val="00337B1F"/>
    <w:rsid w:val="00337C40"/>
    <w:rsid w:val="00337E02"/>
    <w:rsid w:val="0034009C"/>
    <w:rsid w:val="003402ED"/>
    <w:rsid w:val="0034088D"/>
    <w:rsid w:val="003408A5"/>
    <w:rsid w:val="00340939"/>
    <w:rsid w:val="00340945"/>
    <w:rsid w:val="00340B3B"/>
    <w:rsid w:val="00340C08"/>
    <w:rsid w:val="00340C2F"/>
    <w:rsid w:val="00340E18"/>
    <w:rsid w:val="00341021"/>
    <w:rsid w:val="003410FB"/>
    <w:rsid w:val="00341199"/>
    <w:rsid w:val="0034122D"/>
    <w:rsid w:val="003413E3"/>
    <w:rsid w:val="00341413"/>
    <w:rsid w:val="0034144D"/>
    <w:rsid w:val="00341657"/>
    <w:rsid w:val="00341746"/>
    <w:rsid w:val="003419C6"/>
    <w:rsid w:val="00341A17"/>
    <w:rsid w:val="00341B1B"/>
    <w:rsid w:val="00341BBB"/>
    <w:rsid w:val="00341BE0"/>
    <w:rsid w:val="00341C16"/>
    <w:rsid w:val="00341E6F"/>
    <w:rsid w:val="00342141"/>
    <w:rsid w:val="00342156"/>
    <w:rsid w:val="003421A1"/>
    <w:rsid w:val="0034223C"/>
    <w:rsid w:val="00342611"/>
    <w:rsid w:val="00342893"/>
    <w:rsid w:val="003428A9"/>
    <w:rsid w:val="003428B4"/>
    <w:rsid w:val="003428DF"/>
    <w:rsid w:val="0034299D"/>
    <w:rsid w:val="00342AEE"/>
    <w:rsid w:val="00342B54"/>
    <w:rsid w:val="00342CAF"/>
    <w:rsid w:val="00342E31"/>
    <w:rsid w:val="00342F43"/>
    <w:rsid w:val="00342FF1"/>
    <w:rsid w:val="00342FF2"/>
    <w:rsid w:val="003432EC"/>
    <w:rsid w:val="003432ED"/>
    <w:rsid w:val="0034341A"/>
    <w:rsid w:val="0034344A"/>
    <w:rsid w:val="0034344B"/>
    <w:rsid w:val="003435D8"/>
    <w:rsid w:val="003437B8"/>
    <w:rsid w:val="00343A94"/>
    <w:rsid w:val="00343B15"/>
    <w:rsid w:val="00343C38"/>
    <w:rsid w:val="00343CAD"/>
    <w:rsid w:val="00343E2D"/>
    <w:rsid w:val="00344004"/>
    <w:rsid w:val="00344275"/>
    <w:rsid w:val="003442E9"/>
    <w:rsid w:val="00344327"/>
    <w:rsid w:val="0034439A"/>
    <w:rsid w:val="003443DF"/>
    <w:rsid w:val="00344579"/>
    <w:rsid w:val="00344585"/>
    <w:rsid w:val="003445A7"/>
    <w:rsid w:val="0034473C"/>
    <w:rsid w:val="00344745"/>
    <w:rsid w:val="00344844"/>
    <w:rsid w:val="003448FC"/>
    <w:rsid w:val="003449EA"/>
    <w:rsid w:val="00344A41"/>
    <w:rsid w:val="00344A57"/>
    <w:rsid w:val="00344A60"/>
    <w:rsid w:val="00344BFB"/>
    <w:rsid w:val="00344D17"/>
    <w:rsid w:val="00344D6E"/>
    <w:rsid w:val="00344E4C"/>
    <w:rsid w:val="00344F75"/>
    <w:rsid w:val="00344F7E"/>
    <w:rsid w:val="00344FC3"/>
    <w:rsid w:val="003451E4"/>
    <w:rsid w:val="00345209"/>
    <w:rsid w:val="00345294"/>
    <w:rsid w:val="003452EE"/>
    <w:rsid w:val="00345492"/>
    <w:rsid w:val="003456AE"/>
    <w:rsid w:val="003456DB"/>
    <w:rsid w:val="0034578D"/>
    <w:rsid w:val="003457BB"/>
    <w:rsid w:val="00345894"/>
    <w:rsid w:val="00345AEA"/>
    <w:rsid w:val="00345B69"/>
    <w:rsid w:val="00345D89"/>
    <w:rsid w:val="00345DA6"/>
    <w:rsid w:val="0034627E"/>
    <w:rsid w:val="0034629E"/>
    <w:rsid w:val="00346431"/>
    <w:rsid w:val="00346511"/>
    <w:rsid w:val="003465FD"/>
    <w:rsid w:val="00346698"/>
    <w:rsid w:val="00346754"/>
    <w:rsid w:val="003469FE"/>
    <w:rsid w:val="00346A3C"/>
    <w:rsid w:val="00346AAB"/>
    <w:rsid w:val="00346AD3"/>
    <w:rsid w:val="00346B12"/>
    <w:rsid w:val="00346B27"/>
    <w:rsid w:val="00346D72"/>
    <w:rsid w:val="00346D9C"/>
    <w:rsid w:val="00346FDB"/>
    <w:rsid w:val="0034710F"/>
    <w:rsid w:val="00347232"/>
    <w:rsid w:val="0034734C"/>
    <w:rsid w:val="003475DB"/>
    <w:rsid w:val="003475F5"/>
    <w:rsid w:val="0034764E"/>
    <w:rsid w:val="003476F5"/>
    <w:rsid w:val="003478B2"/>
    <w:rsid w:val="00347971"/>
    <w:rsid w:val="00347BA2"/>
    <w:rsid w:val="00347CFF"/>
    <w:rsid w:val="00347D2A"/>
    <w:rsid w:val="00347D53"/>
    <w:rsid w:val="00347DF2"/>
    <w:rsid w:val="00347E55"/>
    <w:rsid w:val="00347E93"/>
    <w:rsid w:val="00347F32"/>
    <w:rsid w:val="00350073"/>
    <w:rsid w:val="00350094"/>
    <w:rsid w:val="00350167"/>
    <w:rsid w:val="00350211"/>
    <w:rsid w:val="0035021B"/>
    <w:rsid w:val="003502B5"/>
    <w:rsid w:val="00350317"/>
    <w:rsid w:val="00350341"/>
    <w:rsid w:val="00350404"/>
    <w:rsid w:val="0035065F"/>
    <w:rsid w:val="00350715"/>
    <w:rsid w:val="00350799"/>
    <w:rsid w:val="0035085F"/>
    <w:rsid w:val="003508F8"/>
    <w:rsid w:val="00350AC8"/>
    <w:rsid w:val="00350C0B"/>
    <w:rsid w:val="00350DA1"/>
    <w:rsid w:val="00350E7D"/>
    <w:rsid w:val="00350EA5"/>
    <w:rsid w:val="00351010"/>
    <w:rsid w:val="003510F3"/>
    <w:rsid w:val="00351298"/>
    <w:rsid w:val="0035130A"/>
    <w:rsid w:val="003513F4"/>
    <w:rsid w:val="003514E4"/>
    <w:rsid w:val="00351558"/>
    <w:rsid w:val="003516AB"/>
    <w:rsid w:val="00351704"/>
    <w:rsid w:val="003519EB"/>
    <w:rsid w:val="00351A81"/>
    <w:rsid w:val="00351D13"/>
    <w:rsid w:val="00351DE6"/>
    <w:rsid w:val="00351EE5"/>
    <w:rsid w:val="00351EF2"/>
    <w:rsid w:val="00351F02"/>
    <w:rsid w:val="003520B4"/>
    <w:rsid w:val="003521A7"/>
    <w:rsid w:val="00352536"/>
    <w:rsid w:val="003525E9"/>
    <w:rsid w:val="00352606"/>
    <w:rsid w:val="00352634"/>
    <w:rsid w:val="00352726"/>
    <w:rsid w:val="003527F4"/>
    <w:rsid w:val="00352994"/>
    <w:rsid w:val="00352A29"/>
    <w:rsid w:val="00352B7C"/>
    <w:rsid w:val="00352BD3"/>
    <w:rsid w:val="00352C0A"/>
    <w:rsid w:val="00352E57"/>
    <w:rsid w:val="00352F5A"/>
    <w:rsid w:val="00353045"/>
    <w:rsid w:val="003530B2"/>
    <w:rsid w:val="003530C2"/>
    <w:rsid w:val="003530D0"/>
    <w:rsid w:val="0035310A"/>
    <w:rsid w:val="003531AE"/>
    <w:rsid w:val="0035335F"/>
    <w:rsid w:val="00353416"/>
    <w:rsid w:val="003534AE"/>
    <w:rsid w:val="003534BF"/>
    <w:rsid w:val="003534D3"/>
    <w:rsid w:val="00353611"/>
    <w:rsid w:val="00353668"/>
    <w:rsid w:val="00353708"/>
    <w:rsid w:val="0035373C"/>
    <w:rsid w:val="00353768"/>
    <w:rsid w:val="00353932"/>
    <w:rsid w:val="00353B84"/>
    <w:rsid w:val="00353BE1"/>
    <w:rsid w:val="00353C6F"/>
    <w:rsid w:val="00353DC3"/>
    <w:rsid w:val="00353DDD"/>
    <w:rsid w:val="00353E5A"/>
    <w:rsid w:val="00353E87"/>
    <w:rsid w:val="003540E0"/>
    <w:rsid w:val="00354148"/>
    <w:rsid w:val="003542AE"/>
    <w:rsid w:val="003542C3"/>
    <w:rsid w:val="003543C0"/>
    <w:rsid w:val="00354513"/>
    <w:rsid w:val="00354678"/>
    <w:rsid w:val="00354807"/>
    <w:rsid w:val="003548D9"/>
    <w:rsid w:val="00354948"/>
    <w:rsid w:val="00354B99"/>
    <w:rsid w:val="00354D70"/>
    <w:rsid w:val="00354F45"/>
    <w:rsid w:val="003551E9"/>
    <w:rsid w:val="00355218"/>
    <w:rsid w:val="00355254"/>
    <w:rsid w:val="003552F1"/>
    <w:rsid w:val="00355452"/>
    <w:rsid w:val="00355463"/>
    <w:rsid w:val="003554CA"/>
    <w:rsid w:val="0035558D"/>
    <w:rsid w:val="00355604"/>
    <w:rsid w:val="00355643"/>
    <w:rsid w:val="0035594D"/>
    <w:rsid w:val="003559A6"/>
    <w:rsid w:val="00355A45"/>
    <w:rsid w:val="00355B39"/>
    <w:rsid w:val="00355BCA"/>
    <w:rsid w:val="00355BCF"/>
    <w:rsid w:val="00355BF7"/>
    <w:rsid w:val="00355C50"/>
    <w:rsid w:val="00355DDD"/>
    <w:rsid w:val="00355E9B"/>
    <w:rsid w:val="00355FAD"/>
    <w:rsid w:val="00355FE7"/>
    <w:rsid w:val="00356058"/>
    <w:rsid w:val="003560DA"/>
    <w:rsid w:val="00356216"/>
    <w:rsid w:val="00356223"/>
    <w:rsid w:val="00356543"/>
    <w:rsid w:val="003566A3"/>
    <w:rsid w:val="003566F1"/>
    <w:rsid w:val="003568B3"/>
    <w:rsid w:val="00356A19"/>
    <w:rsid w:val="00356BD9"/>
    <w:rsid w:val="00356BF1"/>
    <w:rsid w:val="00356C0E"/>
    <w:rsid w:val="00356C56"/>
    <w:rsid w:val="00356ED8"/>
    <w:rsid w:val="00356F3B"/>
    <w:rsid w:val="00356F9B"/>
    <w:rsid w:val="00357035"/>
    <w:rsid w:val="0035717D"/>
    <w:rsid w:val="00357269"/>
    <w:rsid w:val="0035730B"/>
    <w:rsid w:val="0035735E"/>
    <w:rsid w:val="003573AE"/>
    <w:rsid w:val="00357489"/>
    <w:rsid w:val="00357694"/>
    <w:rsid w:val="0035782F"/>
    <w:rsid w:val="003578B3"/>
    <w:rsid w:val="0035791D"/>
    <w:rsid w:val="00357942"/>
    <w:rsid w:val="003579E8"/>
    <w:rsid w:val="00357A98"/>
    <w:rsid w:val="00357D81"/>
    <w:rsid w:val="00357D90"/>
    <w:rsid w:val="003600E3"/>
    <w:rsid w:val="003601CE"/>
    <w:rsid w:val="0036024F"/>
    <w:rsid w:val="003602B2"/>
    <w:rsid w:val="00360346"/>
    <w:rsid w:val="003603A7"/>
    <w:rsid w:val="00360606"/>
    <w:rsid w:val="003607FD"/>
    <w:rsid w:val="0036095A"/>
    <w:rsid w:val="00360AF4"/>
    <w:rsid w:val="00360B1F"/>
    <w:rsid w:val="00360C58"/>
    <w:rsid w:val="00360D5B"/>
    <w:rsid w:val="00360DB9"/>
    <w:rsid w:val="00360FC9"/>
    <w:rsid w:val="003611FA"/>
    <w:rsid w:val="003613CA"/>
    <w:rsid w:val="003613EA"/>
    <w:rsid w:val="003613EB"/>
    <w:rsid w:val="0036148B"/>
    <w:rsid w:val="003615B8"/>
    <w:rsid w:val="0036184B"/>
    <w:rsid w:val="00361867"/>
    <w:rsid w:val="003618C8"/>
    <w:rsid w:val="00361A05"/>
    <w:rsid w:val="00361B9B"/>
    <w:rsid w:val="00361CD4"/>
    <w:rsid w:val="00361D87"/>
    <w:rsid w:val="00361F3D"/>
    <w:rsid w:val="00362001"/>
    <w:rsid w:val="003620C9"/>
    <w:rsid w:val="003625FB"/>
    <w:rsid w:val="0036261E"/>
    <w:rsid w:val="0036272E"/>
    <w:rsid w:val="0036276D"/>
    <w:rsid w:val="00362892"/>
    <w:rsid w:val="00362973"/>
    <w:rsid w:val="00362A76"/>
    <w:rsid w:val="00362B17"/>
    <w:rsid w:val="00362B60"/>
    <w:rsid w:val="00362C97"/>
    <w:rsid w:val="00362F53"/>
    <w:rsid w:val="00363004"/>
    <w:rsid w:val="0036300D"/>
    <w:rsid w:val="00363180"/>
    <w:rsid w:val="00363257"/>
    <w:rsid w:val="0036337A"/>
    <w:rsid w:val="0036339F"/>
    <w:rsid w:val="00363415"/>
    <w:rsid w:val="003636FC"/>
    <w:rsid w:val="0036373A"/>
    <w:rsid w:val="00363896"/>
    <w:rsid w:val="003639BF"/>
    <w:rsid w:val="00363CFB"/>
    <w:rsid w:val="00363D54"/>
    <w:rsid w:val="00363E2D"/>
    <w:rsid w:val="00363F2F"/>
    <w:rsid w:val="0036403A"/>
    <w:rsid w:val="003640A4"/>
    <w:rsid w:val="00364391"/>
    <w:rsid w:val="00364443"/>
    <w:rsid w:val="003645C6"/>
    <w:rsid w:val="0036479E"/>
    <w:rsid w:val="0036484D"/>
    <w:rsid w:val="00364A1A"/>
    <w:rsid w:val="00364D24"/>
    <w:rsid w:val="00364F4C"/>
    <w:rsid w:val="00364FB6"/>
    <w:rsid w:val="00365097"/>
    <w:rsid w:val="003650DB"/>
    <w:rsid w:val="003651B0"/>
    <w:rsid w:val="00365466"/>
    <w:rsid w:val="003654A7"/>
    <w:rsid w:val="00365620"/>
    <w:rsid w:val="00365638"/>
    <w:rsid w:val="003657AC"/>
    <w:rsid w:val="003659F3"/>
    <w:rsid w:val="00365AC2"/>
    <w:rsid w:val="00365B20"/>
    <w:rsid w:val="00365C58"/>
    <w:rsid w:val="00365CEA"/>
    <w:rsid w:val="00365D55"/>
    <w:rsid w:val="00365DB5"/>
    <w:rsid w:val="00365E6B"/>
    <w:rsid w:val="00365F05"/>
    <w:rsid w:val="003661A3"/>
    <w:rsid w:val="003662D2"/>
    <w:rsid w:val="003663AE"/>
    <w:rsid w:val="003664B2"/>
    <w:rsid w:val="0036660C"/>
    <w:rsid w:val="00366698"/>
    <w:rsid w:val="00366849"/>
    <w:rsid w:val="00366A02"/>
    <w:rsid w:val="00366A85"/>
    <w:rsid w:val="00366AB4"/>
    <w:rsid w:val="00366B74"/>
    <w:rsid w:val="00366C6C"/>
    <w:rsid w:val="00366CE3"/>
    <w:rsid w:val="00366F13"/>
    <w:rsid w:val="003670E8"/>
    <w:rsid w:val="00367110"/>
    <w:rsid w:val="003672CF"/>
    <w:rsid w:val="00367483"/>
    <w:rsid w:val="0036758B"/>
    <w:rsid w:val="00367600"/>
    <w:rsid w:val="003679F3"/>
    <w:rsid w:val="00367A9F"/>
    <w:rsid w:val="00367BD8"/>
    <w:rsid w:val="00367CB1"/>
    <w:rsid w:val="00367CB2"/>
    <w:rsid w:val="00367CD2"/>
    <w:rsid w:val="003700B7"/>
    <w:rsid w:val="00370185"/>
    <w:rsid w:val="00370369"/>
    <w:rsid w:val="003706F2"/>
    <w:rsid w:val="0037084F"/>
    <w:rsid w:val="003709B6"/>
    <w:rsid w:val="00370A6A"/>
    <w:rsid w:val="00370BEA"/>
    <w:rsid w:val="00370C0E"/>
    <w:rsid w:val="00370C80"/>
    <w:rsid w:val="00370E86"/>
    <w:rsid w:val="003710C2"/>
    <w:rsid w:val="0037164A"/>
    <w:rsid w:val="003716F9"/>
    <w:rsid w:val="003717CC"/>
    <w:rsid w:val="0037186D"/>
    <w:rsid w:val="003718AA"/>
    <w:rsid w:val="00371A24"/>
    <w:rsid w:val="00371A59"/>
    <w:rsid w:val="00371BD7"/>
    <w:rsid w:val="00371C18"/>
    <w:rsid w:val="00371D6E"/>
    <w:rsid w:val="00371F2A"/>
    <w:rsid w:val="0037228A"/>
    <w:rsid w:val="003722A7"/>
    <w:rsid w:val="003722BC"/>
    <w:rsid w:val="0037252C"/>
    <w:rsid w:val="00372569"/>
    <w:rsid w:val="0037257B"/>
    <w:rsid w:val="003725D2"/>
    <w:rsid w:val="00372638"/>
    <w:rsid w:val="0037298B"/>
    <w:rsid w:val="003729D4"/>
    <w:rsid w:val="00372AC7"/>
    <w:rsid w:val="00372B63"/>
    <w:rsid w:val="00372C1A"/>
    <w:rsid w:val="00372C3A"/>
    <w:rsid w:val="00372DF5"/>
    <w:rsid w:val="00372ECB"/>
    <w:rsid w:val="00373046"/>
    <w:rsid w:val="00373455"/>
    <w:rsid w:val="00373687"/>
    <w:rsid w:val="00373704"/>
    <w:rsid w:val="00373844"/>
    <w:rsid w:val="00373974"/>
    <w:rsid w:val="003739F2"/>
    <w:rsid w:val="00373A60"/>
    <w:rsid w:val="00373B52"/>
    <w:rsid w:val="00373E7B"/>
    <w:rsid w:val="00373E9F"/>
    <w:rsid w:val="00373FFB"/>
    <w:rsid w:val="0037407D"/>
    <w:rsid w:val="00374083"/>
    <w:rsid w:val="00374122"/>
    <w:rsid w:val="0037421E"/>
    <w:rsid w:val="003742DC"/>
    <w:rsid w:val="00374793"/>
    <w:rsid w:val="0037492B"/>
    <w:rsid w:val="003749B5"/>
    <w:rsid w:val="00374AB2"/>
    <w:rsid w:val="00374B2A"/>
    <w:rsid w:val="00374C2C"/>
    <w:rsid w:val="00374C6E"/>
    <w:rsid w:val="00374C76"/>
    <w:rsid w:val="00374D1B"/>
    <w:rsid w:val="00374DCD"/>
    <w:rsid w:val="00374DE0"/>
    <w:rsid w:val="003750E7"/>
    <w:rsid w:val="0037513E"/>
    <w:rsid w:val="003752C5"/>
    <w:rsid w:val="00375370"/>
    <w:rsid w:val="003758A2"/>
    <w:rsid w:val="00375943"/>
    <w:rsid w:val="00375AD1"/>
    <w:rsid w:val="00375B16"/>
    <w:rsid w:val="00375CFA"/>
    <w:rsid w:val="00375D21"/>
    <w:rsid w:val="00375D67"/>
    <w:rsid w:val="00375D93"/>
    <w:rsid w:val="00375E5C"/>
    <w:rsid w:val="00375ED1"/>
    <w:rsid w:val="003760FA"/>
    <w:rsid w:val="003761F8"/>
    <w:rsid w:val="003762B4"/>
    <w:rsid w:val="00376336"/>
    <w:rsid w:val="003763AA"/>
    <w:rsid w:val="00376469"/>
    <w:rsid w:val="0037662D"/>
    <w:rsid w:val="0037663E"/>
    <w:rsid w:val="00376676"/>
    <w:rsid w:val="003766D6"/>
    <w:rsid w:val="00376965"/>
    <w:rsid w:val="003769AE"/>
    <w:rsid w:val="003769BB"/>
    <w:rsid w:val="00376A9C"/>
    <w:rsid w:val="00376AEF"/>
    <w:rsid w:val="00376B72"/>
    <w:rsid w:val="00376BC3"/>
    <w:rsid w:val="00376C95"/>
    <w:rsid w:val="00376E72"/>
    <w:rsid w:val="00376F82"/>
    <w:rsid w:val="00377041"/>
    <w:rsid w:val="0037705A"/>
    <w:rsid w:val="003771C0"/>
    <w:rsid w:val="003771FA"/>
    <w:rsid w:val="0037725A"/>
    <w:rsid w:val="00377493"/>
    <w:rsid w:val="003775C7"/>
    <w:rsid w:val="003778BE"/>
    <w:rsid w:val="003779B4"/>
    <w:rsid w:val="00377A3C"/>
    <w:rsid w:val="00377A8F"/>
    <w:rsid w:val="00377DD4"/>
    <w:rsid w:val="00377E2D"/>
    <w:rsid w:val="00377F31"/>
    <w:rsid w:val="00377F81"/>
    <w:rsid w:val="00380007"/>
    <w:rsid w:val="00380207"/>
    <w:rsid w:val="00380218"/>
    <w:rsid w:val="00380250"/>
    <w:rsid w:val="003802D6"/>
    <w:rsid w:val="00380311"/>
    <w:rsid w:val="00380375"/>
    <w:rsid w:val="00380398"/>
    <w:rsid w:val="003803DB"/>
    <w:rsid w:val="00380521"/>
    <w:rsid w:val="003805B6"/>
    <w:rsid w:val="003805C0"/>
    <w:rsid w:val="00380609"/>
    <w:rsid w:val="00380751"/>
    <w:rsid w:val="003807B0"/>
    <w:rsid w:val="003807E1"/>
    <w:rsid w:val="00380A37"/>
    <w:rsid w:val="00380B4B"/>
    <w:rsid w:val="00380C93"/>
    <w:rsid w:val="00380CF2"/>
    <w:rsid w:val="00380E75"/>
    <w:rsid w:val="00380FA8"/>
    <w:rsid w:val="0038101A"/>
    <w:rsid w:val="0038108B"/>
    <w:rsid w:val="003810C5"/>
    <w:rsid w:val="003810F0"/>
    <w:rsid w:val="003812A8"/>
    <w:rsid w:val="0038155B"/>
    <w:rsid w:val="003816C5"/>
    <w:rsid w:val="003817DF"/>
    <w:rsid w:val="00381879"/>
    <w:rsid w:val="00381A4B"/>
    <w:rsid w:val="00381B38"/>
    <w:rsid w:val="00381F76"/>
    <w:rsid w:val="003823FF"/>
    <w:rsid w:val="00382501"/>
    <w:rsid w:val="003827A3"/>
    <w:rsid w:val="003829D4"/>
    <w:rsid w:val="00382A20"/>
    <w:rsid w:val="00382A6D"/>
    <w:rsid w:val="00382BD9"/>
    <w:rsid w:val="00382CCC"/>
    <w:rsid w:val="00382F23"/>
    <w:rsid w:val="00382F7D"/>
    <w:rsid w:val="003830E6"/>
    <w:rsid w:val="003831CF"/>
    <w:rsid w:val="00383227"/>
    <w:rsid w:val="00383341"/>
    <w:rsid w:val="00383455"/>
    <w:rsid w:val="003835EE"/>
    <w:rsid w:val="0038366D"/>
    <w:rsid w:val="003837A3"/>
    <w:rsid w:val="00383891"/>
    <w:rsid w:val="0038389A"/>
    <w:rsid w:val="00383937"/>
    <w:rsid w:val="00383BE2"/>
    <w:rsid w:val="00383BF5"/>
    <w:rsid w:val="00383C11"/>
    <w:rsid w:val="00383D12"/>
    <w:rsid w:val="00383D82"/>
    <w:rsid w:val="00383ECD"/>
    <w:rsid w:val="00383F34"/>
    <w:rsid w:val="00383FCC"/>
    <w:rsid w:val="00383FE8"/>
    <w:rsid w:val="00383FE9"/>
    <w:rsid w:val="0038403F"/>
    <w:rsid w:val="0038406A"/>
    <w:rsid w:val="00384091"/>
    <w:rsid w:val="003840DE"/>
    <w:rsid w:val="00384152"/>
    <w:rsid w:val="003844A2"/>
    <w:rsid w:val="003845C3"/>
    <w:rsid w:val="003846A8"/>
    <w:rsid w:val="003847F5"/>
    <w:rsid w:val="00384872"/>
    <w:rsid w:val="003848A4"/>
    <w:rsid w:val="00384D99"/>
    <w:rsid w:val="00384E2F"/>
    <w:rsid w:val="00384F04"/>
    <w:rsid w:val="00385016"/>
    <w:rsid w:val="00385083"/>
    <w:rsid w:val="0038513D"/>
    <w:rsid w:val="0038513F"/>
    <w:rsid w:val="00385214"/>
    <w:rsid w:val="003852E4"/>
    <w:rsid w:val="00385324"/>
    <w:rsid w:val="0038546A"/>
    <w:rsid w:val="00385843"/>
    <w:rsid w:val="003858BB"/>
    <w:rsid w:val="00385907"/>
    <w:rsid w:val="00385B6E"/>
    <w:rsid w:val="00385B8A"/>
    <w:rsid w:val="00385C0E"/>
    <w:rsid w:val="00385F13"/>
    <w:rsid w:val="00386067"/>
    <w:rsid w:val="00386262"/>
    <w:rsid w:val="0038640C"/>
    <w:rsid w:val="00386454"/>
    <w:rsid w:val="003864A2"/>
    <w:rsid w:val="00386656"/>
    <w:rsid w:val="003866DD"/>
    <w:rsid w:val="00386761"/>
    <w:rsid w:val="0038693D"/>
    <w:rsid w:val="00386B62"/>
    <w:rsid w:val="00386BC1"/>
    <w:rsid w:val="00386E20"/>
    <w:rsid w:val="00386EAD"/>
    <w:rsid w:val="00386FDF"/>
    <w:rsid w:val="00387219"/>
    <w:rsid w:val="0038738D"/>
    <w:rsid w:val="003873A6"/>
    <w:rsid w:val="0038744E"/>
    <w:rsid w:val="0038760D"/>
    <w:rsid w:val="0038779F"/>
    <w:rsid w:val="00387871"/>
    <w:rsid w:val="00387A62"/>
    <w:rsid w:val="00387B98"/>
    <w:rsid w:val="00387BBD"/>
    <w:rsid w:val="00387CD5"/>
    <w:rsid w:val="00387DB6"/>
    <w:rsid w:val="00387E7D"/>
    <w:rsid w:val="00387E8C"/>
    <w:rsid w:val="00390080"/>
    <w:rsid w:val="0039015C"/>
    <w:rsid w:val="00390167"/>
    <w:rsid w:val="003901D8"/>
    <w:rsid w:val="00390228"/>
    <w:rsid w:val="00390238"/>
    <w:rsid w:val="003904BC"/>
    <w:rsid w:val="00390668"/>
    <w:rsid w:val="00390675"/>
    <w:rsid w:val="003907CF"/>
    <w:rsid w:val="003907D5"/>
    <w:rsid w:val="00390BC3"/>
    <w:rsid w:val="00390BEE"/>
    <w:rsid w:val="00390C9C"/>
    <w:rsid w:val="00390E2A"/>
    <w:rsid w:val="00390E97"/>
    <w:rsid w:val="00390F43"/>
    <w:rsid w:val="00390F93"/>
    <w:rsid w:val="00391004"/>
    <w:rsid w:val="003910DD"/>
    <w:rsid w:val="003910EC"/>
    <w:rsid w:val="0039112D"/>
    <w:rsid w:val="003911D3"/>
    <w:rsid w:val="00391240"/>
    <w:rsid w:val="00391252"/>
    <w:rsid w:val="00391299"/>
    <w:rsid w:val="003912FD"/>
    <w:rsid w:val="00391447"/>
    <w:rsid w:val="003914D0"/>
    <w:rsid w:val="003914DB"/>
    <w:rsid w:val="0039161C"/>
    <w:rsid w:val="003916F9"/>
    <w:rsid w:val="00391725"/>
    <w:rsid w:val="00391810"/>
    <w:rsid w:val="00391891"/>
    <w:rsid w:val="00391AC3"/>
    <w:rsid w:val="00391D2C"/>
    <w:rsid w:val="00391D78"/>
    <w:rsid w:val="00391D79"/>
    <w:rsid w:val="00391F03"/>
    <w:rsid w:val="00391FDD"/>
    <w:rsid w:val="0039201C"/>
    <w:rsid w:val="003920F5"/>
    <w:rsid w:val="00392395"/>
    <w:rsid w:val="003923FD"/>
    <w:rsid w:val="00392511"/>
    <w:rsid w:val="00392525"/>
    <w:rsid w:val="00392840"/>
    <w:rsid w:val="003928CB"/>
    <w:rsid w:val="00392964"/>
    <w:rsid w:val="003929D6"/>
    <w:rsid w:val="00392AF4"/>
    <w:rsid w:val="00392D75"/>
    <w:rsid w:val="00393364"/>
    <w:rsid w:val="003935AF"/>
    <w:rsid w:val="003935F0"/>
    <w:rsid w:val="003936D0"/>
    <w:rsid w:val="003937B3"/>
    <w:rsid w:val="00393849"/>
    <w:rsid w:val="003939EC"/>
    <w:rsid w:val="00393AF4"/>
    <w:rsid w:val="00393DEB"/>
    <w:rsid w:val="00393ECC"/>
    <w:rsid w:val="00393F90"/>
    <w:rsid w:val="00394170"/>
    <w:rsid w:val="0039427B"/>
    <w:rsid w:val="00394414"/>
    <w:rsid w:val="003944E7"/>
    <w:rsid w:val="0039452A"/>
    <w:rsid w:val="0039453F"/>
    <w:rsid w:val="003946FD"/>
    <w:rsid w:val="003947EF"/>
    <w:rsid w:val="003948F8"/>
    <w:rsid w:val="00394942"/>
    <w:rsid w:val="00394A38"/>
    <w:rsid w:val="00394B1A"/>
    <w:rsid w:val="00394C58"/>
    <w:rsid w:val="00394C9B"/>
    <w:rsid w:val="00394D9C"/>
    <w:rsid w:val="00395285"/>
    <w:rsid w:val="00395288"/>
    <w:rsid w:val="003954E0"/>
    <w:rsid w:val="00395772"/>
    <w:rsid w:val="00395773"/>
    <w:rsid w:val="0039590E"/>
    <w:rsid w:val="00395A12"/>
    <w:rsid w:val="00395B4F"/>
    <w:rsid w:val="00395B5B"/>
    <w:rsid w:val="00395D52"/>
    <w:rsid w:val="00395D5A"/>
    <w:rsid w:val="00395DAF"/>
    <w:rsid w:val="0039617C"/>
    <w:rsid w:val="003961C7"/>
    <w:rsid w:val="003962EE"/>
    <w:rsid w:val="00396376"/>
    <w:rsid w:val="00396452"/>
    <w:rsid w:val="0039647E"/>
    <w:rsid w:val="0039650D"/>
    <w:rsid w:val="003965DA"/>
    <w:rsid w:val="00396614"/>
    <w:rsid w:val="003969AE"/>
    <w:rsid w:val="00396AEF"/>
    <w:rsid w:val="00396B7F"/>
    <w:rsid w:val="00396BBC"/>
    <w:rsid w:val="00396D23"/>
    <w:rsid w:val="00396F0D"/>
    <w:rsid w:val="00396F2D"/>
    <w:rsid w:val="0039706C"/>
    <w:rsid w:val="00397315"/>
    <w:rsid w:val="00397595"/>
    <w:rsid w:val="003975C0"/>
    <w:rsid w:val="003975D3"/>
    <w:rsid w:val="003975EE"/>
    <w:rsid w:val="00397702"/>
    <w:rsid w:val="003979DB"/>
    <w:rsid w:val="00397AF0"/>
    <w:rsid w:val="00397B2F"/>
    <w:rsid w:val="00397CC0"/>
    <w:rsid w:val="00397D72"/>
    <w:rsid w:val="00397EE2"/>
    <w:rsid w:val="00397F6B"/>
    <w:rsid w:val="00397F96"/>
    <w:rsid w:val="003A0052"/>
    <w:rsid w:val="003A00C3"/>
    <w:rsid w:val="003A00F8"/>
    <w:rsid w:val="003A0150"/>
    <w:rsid w:val="003A017F"/>
    <w:rsid w:val="003A02E1"/>
    <w:rsid w:val="003A0725"/>
    <w:rsid w:val="003A0731"/>
    <w:rsid w:val="003A07DD"/>
    <w:rsid w:val="003A09A0"/>
    <w:rsid w:val="003A0A46"/>
    <w:rsid w:val="003A0ACD"/>
    <w:rsid w:val="003A0B16"/>
    <w:rsid w:val="003A0B51"/>
    <w:rsid w:val="003A0C44"/>
    <w:rsid w:val="003A0CA2"/>
    <w:rsid w:val="003A0D23"/>
    <w:rsid w:val="003A0EC2"/>
    <w:rsid w:val="003A0FD5"/>
    <w:rsid w:val="003A1459"/>
    <w:rsid w:val="003A14B0"/>
    <w:rsid w:val="003A18A0"/>
    <w:rsid w:val="003A190A"/>
    <w:rsid w:val="003A1A23"/>
    <w:rsid w:val="003A1B17"/>
    <w:rsid w:val="003A1C7D"/>
    <w:rsid w:val="003A1E6B"/>
    <w:rsid w:val="003A2212"/>
    <w:rsid w:val="003A2299"/>
    <w:rsid w:val="003A23C4"/>
    <w:rsid w:val="003A27F6"/>
    <w:rsid w:val="003A280D"/>
    <w:rsid w:val="003A28D3"/>
    <w:rsid w:val="003A2916"/>
    <w:rsid w:val="003A2A17"/>
    <w:rsid w:val="003A2A25"/>
    <w:rsid w:val="003A2A60"/>
    <w:rsid w:val="003A2AD1"/>
    <w:rsid w:val="003A2AE1"/>
    <w:rsid w:val="003A2B0A"/>
    <w:rsid w:val="003A2F32"/>
    <w:rsid w:val="003A3044"/>
    <w:rsid w:val="003A30EB"/>
    <w:rsid w:val="003A321B"/>
    <w:rsid w:val="003A3268"/>
    <w:rsid w:val="003A32DE"/>
    <w:rsid w:val="003A3557"/>
    <w:rsid w:val="003A35AC"/>
    <w:rsid w:val="003A3791"/>
    <w:rsid w:val="003A3913"/>
    <w:rsid w:val="003A3C13"/>
    <w:rsid w:val="003A3C23"/>
    <w:rsid w:val="003A3C27"/>
    <w:rsid w:val="003A3C32"/>
    <w:rsid w:val="003A3C90"/>
    <w:rsid w:val="003A3E8B"/>
    <w:rsid w:val="003A3EA1"/>
    <w:rsid w:val="003A4081"/>
    <w:rsid w:val="003A40CB"/>
    <w:rsid w:val="003A41F1"/>
    <w:rsid w:val="003A4203"/>
    <w:rsid w:val="003A42D3"/>
    <w:rsid w:val="003A43E8"/>
    <w:rsid w:val="003A44B1"/>
    <w:rsid w:val="003A44C5"/>
    <w:rsid w:val="003A4649"/>
    <w:rsid w:val="003A469B"/>
    <w:rsid w:val="003A46A4"/>
    <w:rsid w:val="003A46D6"/>
    <w:rsid w:val="003A47D9"/>
    <w:rsid w:val="003A4822"/>
    <w:rsid w:val="003A4A54"/>
    <w:rsid w:val="003A4B23"/>
    <w:rsid w:val="003A4C09"/>
    <w:rsid w:val="003A4C32"/>
    <w:rsid w:val="003A4CCB"/>
    <w:rsid w:val="003A4D05"/>
    <w:rsid w:val="003A4D21"/>
    <w:rsid w:val="003A4DBF"/>
    <w:rsid w:val="003A4E0D"/>
    <w:rsid w:val="003A4F11"/>
    <w:rsid w:val="003A5065"/>
    <w:rsid w:val="003A52E3"/>
    <w:rsid w:val="003A53CB"/>
    <w:rsid w:val="003A54E4"/>
    <w:rsid w:val="003A54FB"/>
    <w:rsid w:val="003A576C"/>
    <w:rsid w:val="003A57C7"/>
    <w:rsid w:val="003A57D2"/>
    <w:rsid w:val="003A59A6"/>
    <w:rsid w:val="003A5B4A"/>
    <w:rsid w:val="003A5BC4"/>
    <w:rsid w:val="003A5C8D"/>
    <w:rsid w:val="003A5D4A"/>
    <w:rsid w:val="003A5DE7"/>
    <w:rsid w:val="003A60FE"/>
    <w:rsid w:val="003A62A2"/>
    <w:rsid w:val="003A63B3"/>
    <w:rsid w:val="003A642B"/>
    <w:rsid w:val="003A650A"/>
    <w:rsid w:val="003A6519"/>
    <w:rsid w:val="003A6523"/>
    <w:rsid w:val="003A65B0"/>
    <w:rsid w:val="003A65D7"/>
    <w:rsid w:val="003A678B"/>
    <w:rsid w:val="003A67AA"/>
    <w:rsid w:val="003A690D"/>
    <w:rsid w:val="003A6A37"/>
    <w:rsid w:val="003A6C22"/>
    <w:rsid w:val="003A6E3D"/>
    <w:rsid w:val="003A6FB9"/>
    <w:rsid w:val="003A70C2"/>
    <w:rsid w:val="003A7244"/>
    <w:rsid w:val="003A725F"/>
    <w:rsid w:val="003A72AB"/>
    <w:rsid w:val="003A73AF"/>
    <w:rsid w:val="003A73C5"/>
    <w:rsid w:val="003A74A4"/>
    <w:rsid w:val="003A75FB"/>
    <w:rsid w:val="003A782B"/>
    <w:rsid w:val="003A7B79"/>
    <w:rsid w:val="003A7C24"/>
    <w:rsid w:val="003A7CB8"/>
    <w:rsid w:val="003A7D0B"/>
    <w:rsid w:val="003A7D86"/>
    <w:rsid w:val="003A7DC2"/>
    <w:rsid w:val="003A7DFE"/>
    <w:rsid w:val="003A7E04"/>
    <w:rsid w:val="003A7EB6"/>
    <w:rsid w:val="003A7F09"/>
    <w:rsid w:val="003A7F1C"/>
    <w:rsid w:val="003A7FCB"/>
    <w:rsid w:val="003B033D"/>
    <w:rsid w:val="003B0341"/>
    <w:rsid w:val="003B037B"/>
    <w:rsid w:val="003B0506"/>
    <w:rsid w:val="003B0694"/>
    <w:rsid w:val="003B0696"/>
    <w:rsid w:val="003B06AC"/>
    <w:rsid w:val="003B06FD"/>
    <w:rsid w:val="003B0727"/>
    <w:rsid w:val="003B088A"/>
    <w:rsid w:val="003B08EF"/>
    <w:rsid w:val="003B0B0C"/>
    <w:rsid w:val="003B0B64"/>
    <w:rsid w:val="003B0C1C"/>
    <w:rsid w:val="003B0DF9"/>
    <w:rsid w:val="003B0EA2"/>
    <w:rsid w:val="003B0F4A"/>
    <w:rsid w:val="003B0FF7"/>
    <w:rsid w:val="003B1164"/>
    <w:rsid w:val="003B118C"/>
    <w:rsid w:val="003B11B7"/>
    <w:rsid w:val="003B12F4"/>
    <w:rsid w:val="003B135E"/>
    <w:rsid w:val="003B13C7"/>
    <w:rsid w:val="003B170D"/>
    <w:rsid w:val="003B17D4"/>
    <w:rsid w:val="003B1865"/>
    <w:rsid w:val="003B1B42"/>
    <w:rsid w:val="003B1C29"/>
    <w:rsid w:val="003B1C5C"/>
    <w:rsid w:val="003B1D14"/>
    <w:rsid w:val="003B1D24"/>
    <w:rsid w:val="003B1D5D"/>
    <w:rsid w:val="003B1D9E"/>
    <w:rsid w:val="003B1E0E"/>
    <w:rsid w:val="003B1EDF"/>
    <w:rsid w:val="003B1FC9"/>
    <w:rsid w:val="003B1FEE"/>
    <w:rsid w:val="003B2256"/>
    <w:rsid w:val="003B2302"/>
    <w:rsid w:val="003B23ED"/>
    <w:rsid w:val="003B2614"/>
    <w:rsid w:val="003B2736"/>
    <w:rsid w:val="003B28B5"/>
    <w:rsid w:val="003B29DD"/>
    <w:rsid w:val="003B2A07"/>
    <w:rsid w:val="003B2C7D"/>
    <w:rsid w:val="003B2D2D"/>
    <w:rsid w:val="003B2EBF"/>
    <w:rsid w:val="003B30AB"/>
    <w:rsid w:val="003B3107"/>
    <w:rsid w:val="003B32C7"/>
    <w:rsid w:val="003B34B9"/>
    <w:rsid w:val="003B35B0"/>
    <w:rsid w:val="003B380E"/>
    <w:rsid w:val="003B39C5"/>
    <w:rsid w:val="003B39E8"/>
    <w:rsid w:val="003B3B2C"/>
    <w:rsid w:val="003B3B57"/>
    <w:rsid w:val="003B3EE6"/>
    <w:rsid w:val="003B3F02"/>
    <w:rsid w:val="003B40C8"/>
    <w:rsid w:val="003B424B"/>
    <w:rsid w:val="003B4273"/>
    <w:rsid w:val="003B438D"/>
    <w:rsid w:val="003B446C"/>
    <w:rsid w:val="003B44CA"/>
    <w:rsid w:val="003B4705"/>
    <w:rsid w:val="003B4BAB"/>
    <w:rsid w:val="003B4BF4"/>
    <w:rsid w:val="003B4CB1"/>
    <w:rsid w:val="003B4CCD"/>
    <w:rsid w:val="003B4CE8"/>
    <w:rsid w:val="003B4D66"/>
    <w:rsid w:val="003B50AA"/>
    <w:rsid w:val="003B5372"/>
    <w:rsid w:val="003B53BA"/>
    <w:rsid w:val="003B546D"/>
    <w:rsid w:val="003B5674"/>
    <w:rsid w:val="003B57FC"/>
    <w:rsid w:val="003B58E3"/>
    <w:rsid w:val="003B5923"/>
    <w:rsid w:val="003B5A41"/>
    <w:rsid w:val="003B5A5E"/>
    <w:rsid w:val="003B5BAF"/>
    <w:rsid w:val="003B5C4F"/>
    <w:rsid w:val="003B5C51"/>
    <w:rsid w:val="003B5CE5"/>
    <w:rsid w:val="003B5CE6"/>
    <w:rsid w:val="003B5F11"/>
    <w:rsid w:val="003B6047"/>
    <w:rsid w:val="003B60AD"/>
    <w:rsid w:val="003B6281"/>
    <w:rsid w:val="003B6329"/>
    <w:rsid w:val="003B6566"/>
    <w:rsid w:val="003B6744"/>
    <w:rsid w:val="003B695A"/>
    <w:rsid w:val="003B6B0C"/>
    <w:rsid w:val="003B6F3A"/>
    <w:rsid w:val="003B6F63"/>
    <w:rsid w:val="003B6FD3"/>
    <w:rsid w:val="003B7021"/>
    <w:rsid w:val="003B7062"/>
    <w:rsid w:val="003B7372"/>
    <w:rsid w:val="003B7385"/>
    <w:rsid w:val="003B73C6"/>
    <w:rsid w:val="003B73D8"/>
    <w:rsid w:val="003B7814"/>
    <w:rsid w:val="003B7A68"/>
    <w:rsid w:val="003B7AD0"/>
    <w:rsid w:val="003B7C86"/>
    <w:rsid w:val="003B7CD2"/>
    <w:rsid w:val="003B7EAB"/>
    <w:rsid w:val="003B7F90"/>
    <w:rsid w:val="003B7FCB"/>
    <w:rsid w:val="003C0020"/>
    <w:rsid w:val="003C0103"/>
    <w:rsid w:val="003C032E"/>
    <w:rsid w:val="003C0384"/>
    <w:rsid w:val="003C0430"/>
    <w:rsid w:val="003C0479"/>
    <w:rsid w:val="003C050C"/>
    <w:rsid w:val="003C0781"/>
    <w:rsid w:val="003C08DD"/>
    <w:rsid w:val="003C0BEB"/>
    <w:rsid w:val="003C0C90"/>
    <w:rsid w:val="003C0D81"/>
    <w:rsid w:val="003C0EC5"/>
    <w:rsid w:val="003C0F3A"/>
    <w:rsid w:val="003C0FF3"/>
    <w:rsid w:val="003C10FB"/>
    <w:rsid w:val="003C110F"/>
    <w:rsid w:val="003C1126"/>
    <w:rsid w:val="003C129D"/>
    <w:rsid w:val="003C1301"/>
    <w:rsid w:val="003C1575"/>
    <w:rsid w:val="003C160E"/>
    <w:rsid w:val="003C1672"/>
    <w:rsid w:val="003C173F"/>
    <w:rsid w:val="003C1852"/>
    <w:rsid w:val="003C1956"/>
    <w:rsid w:val="003C1997"/>
    <w:rsid w:val="003C1A9A"/>
    <w:rsid w:val="003C1AB7"/>
    <w:rsid w:val="003C1AEA"/>
    <w:rsid w:val="003C1B57"/>
    <w:rsid w:val="003C1BDA"/>
    <w:rsid w:val="003C1CBD"/>
    <w:rsid w:val="003C1DA7"/>
    <w:rsid w:val="003C223B"/>
    <w:rsid w:val="003C2303"/>
    <w:rsid w:val="003C23D8"/>
    <w:rsid w:val="003C240A"/>
    <w:rsid w:val="003C279A"/>
    <w:rsid w:val="003C27AF"/>
    <w:rsid w:val="003C2889"/>
    <w:rsid w:val="003C2943"/>
    <w:rsid w:val="003C2A11"/>
    <w:rsid w:val="003C2A35"/>
    <w:rsid w:val="003C2A6E"/>
    <w:rsid w:val="003C2B04"/>
    <w:rsid w:val="003C2B98"/>
    <w:rsid w:val="003C2C9A"/>
    <w:rsid w:val="003C2D3E"/>
    <w:rsid w:val="003C2D50"/>
    <w:rsid w:val="003C2D9D"/>
    <w:rsid w:val="003C2E2F"/>
    <w:rsid w:val="003C31DB"/>
    <w:rsid w:val="003C3288"/>
    <w:rsid w:val="003C33B1"/>
    <w:rsid w:val="003C3491"/>
    <w:rsid w:val="003C357A"/>
    <w:rsid w:val="003C368F"/>
    <w:rsid w:val="003C38A3"/>
    <w:rsid w:val="003C39ED"/>
    <w:rsid w:val="003C3B8A"/>
    <w:rsid w:val="003C3D15"/>
    <w:rsid w:val="003C3D63"/>
    <w:rsid w:val="003C3F38"/>
    <w:rsid w:val="003C407C"/>
    <w:rsid w:val="003C41B3"/>
    <w:rsid w:val="003C41F0"/>
    <w:rsid w:val="003C4263"/>
    <w:rsid w:val="003C43F6"/>
    <w:rsid w:val="003C44F1"/>
    <w:rsid w:val="003C450F"/>
    <w:rsid w:val="003C46E0"/>
    <w:rsid w:val="003C46EC"/>
    <w:rsid w:val="003C4734"/>
    <w:rsid w:val="003C4933"/>
    <w:rsid w:val="003C49BA"/>
    <w:rsid w:val="003C4BCF"/>
    <w:rsid w:val="003C4C00"/>
    <w:rsid w:val="003C4E16"/>
    <w:rsid w:val="003C4FFC"/>
    <w:rsid w:val="003C53A1"/>
    <w:rsid w:val="003C53B2"/>
    <w:rsid w:val="003C53ED"/>
    <w:rsid w:val="003C5683"/>
    <w:rsid w:val="003C56E4"/>
    <w:rsid w:val="003C575F"/>
    <w:rsid w:val="003C5A0F"/>
    <w:rsid w:val="003C5A9C"/>
    <w:rsid w:val="003C5EE4"/>
    <w:rsid w:val="003C5F3E"/>
    <w:rsid w:val="003C5FF3"/>
    <w:rsid w:val="003C6027"/>
    <w:rsid w:val="003C639C"/>
    <w:rsid w:val="003C647F"/>
    <w:rsid w:val="003C6581"/>
    <w:rsid w:val="003C66C1"/>
    <w:rsid w:val="003C6705"/>
    <w:rsid w:val="003C67DB"/>
    <w:rsid w:val="003C68D5"/>
    <w:rsid w:val="003C69AF"/>
    <w:rsid w:val="003C6A09"/>
    <w:rsid w:val="003C6ACB"/>
    <w:rsid w:val="003C6DA2"/>
    <w:rsid w:val="003C6E0C"/>
    <w:rsid w:val="003C6F0F"/>
    <w:rsid w:val="003C6F30"/>
    <w:rsid w:val="003C702F"/>
    <w:rsid w:val="003C718F"/>
    <w:rsid w:val="003C7192"/>
    <w:rsid w:val="003C71DA"/>
    <w:rsid w:val="003C72C8"/>
    <w:rsid w:val="003C7337"/>
    <w:rsid w:val="003C7363"/>
    <w:rsid w:val="003C7391"/>
    <w:rsid w:val="003C7558"/>
    <w:rsid w:val="003C761B"/>
    <w:rsid w:val="003C76E8"/>
    <w:rsid w:val="003C783A"/>
    <w:rsid w:val="003C78BD"/>
    <w:rsid w:val="003C79DD"/>
    <w:rsid w:val="003C7AAE"/>
    <w:rsid w:val="003C7AFE"/>
    <w:rsid w:val="003C7B15"/>
    <w:rsid w:val="003C7B54"/>
    <w:rsid w:val="003C7B88"/>
    <w:rsid w:val="003C7B98"/>
    <w:rsid w:val="003C7C18"/>
    <w:rsid w:val="003C7CD3"/>
    <w:rsid w:val="003C7D40"/>
    <w:rsid w:val="003C7D5D"/>
    <w:rsid w:val="003C7E06"/>
    <w:rsid w:val="003C7E1A"/>
    <w:rsid w:val="003C7EA1"/>
    <w:rsid w:val="003C7EBA"/>
    <w:rsid w:val="003C7FA8"/>
    <w:rsid w:val="003C7FF9"/>
    <w:rsid w:val="003D0009"/>
    <w:rsid w:val="003D0133"/>
    <w:rsid w:val="003D0292"/>
    <w:rsid w:val="003D0339"/>
    <w:rsid w:val="003D03FF"/>
    <w:rsid w:val="003D064F"/>
    <w:rsid w:val="003D0716"/>
    <w:rsid w:val="003D07E8"/>
    <w:rsid w:val="003D08E0"/>
    <w:rsid w:val="003D0944"/>
    <w:rsid w:val="003D0A1A"/>
    <w:rsid w:val="003D0A8E"/>
    <w:rsid w:val="003D0CB7"/>
    <w:rsid w:val="003D0D22"/>
    <w:rsid w:val="003D0DD5"/>
    <w:rsid w:val="003D0F53"/>
    <w:rsid w:val="003D0FA5"/>
    <w:rsid w:val="003D0FB2"/>
    <w:rsid w:val="003D11F8"/>
    <w:rsid w:val="003D1594"/>
    <w:rsid w:val="003D1602"/>
    <w:rsid w:val="003D16FD"/>
    <w:rsid w:val="003D18DC"/>
    <w:rsid w:val="003D1A79"/>
    <w:rsid w:val="003D1B6A"/>
    <w:rsid w:val="003D1B7B"/>
    <w:rsid w:val="003D1C3F"/>
    <w:rsid w:val="003D1F3B"/>
    <w:rsid w:val="003D1F84"/>
    <w:rsid w:val="003D2127"/>
    <w:rsid w:val="003D2172"/>
    <w:rsid w:val="003D2434"/>
    <w:rsid w:val="003D2459"/>
    <w:rsid w:val="003D25E3"/>
    <w:rsid w:val="003D2613"/>
    <w:rsid w:val="003D28FC"/>
    <w:rsid w:val="003D29A9"/>
    <w:rsid w:val="003D2AC8"/>
    <w:rsid w:val="003D2BC1"/>
    <w:rsid w:val="003D2BEE"/>
    <w:rsid w:val="003D2D57"/>
    <w:rsid w:val="003D2E17"/>
    <w:rsid w:val="003D2EC6"/>
    <w:rsid w:val="003D2F00"/>
    <w:rsid w:val="003D2F24"/>
    <w:rsid w:val="003D30DD"/>
    <w:rsid w:val="003D33BF"/>
    <w:rsid w:val="003D347D"/>
    <w:rsid w:val="003D34B4"/>
    <w:rsid w:val="003D3610"/>
    <w:rsid w:val="003D3834"/>
    <w:rsid w:val="003D3900"/>
    <w:rsid w:val="003D3A4D"/>
    <w:rsid w:val="003D3AA8"/>
    <w:rsid w:val="003D3C96"/>
    <w:rsid w:val="003D3EB0"/>
    <w:rsid w:val="003D3EB8"/>
    <w:rsid w:val="003D3F00"/>
    <w:rsid w:val="003D3F20"/>
    <w:rsid w:val="003D3F2B"/>
    <w:rsid w:val="003D3F36"/>
    <w:rsid w:val="003D3F40"/>
    <w:rsid w:val="003D3F82"/>
    <w:rsid w:val="003D40F2"/>
    <w:rsid w:val="003D414A"/>
    <w:rsid w:val="003D4195"/>
    <w:rsid w:val="003D4201"/>
    <w:rsid w:val="003D42F4"/>
    <w:rsid w:val="003D43A7"/>
    <w:rsid w:val="003D43BC"/>
    <w:rsid w:val="003D4487"/>
    <w:rsid w:val="003D4580"/>
    <w:rsid w:val="003D4793"/>
    <w:rsid w:val="003D497E"/>
    <w:rsid w:val="003D4990"/>
    <w:rsid w:val="003D49CB"/>
    <w:rsid w:val="003D4B4E"/>
    <w:rsid w:val="003D4BC6"/>
    <w:rsid w:val="003D4DC5"/>
    <w:rsid w:val="003D5163"/>
    <w:rsid w:val="003D5173"/>
    <w:rsid w:val="003D51E1"/>
    <w:rsid w:val="003D5244"/>
    <w:rsid w:val="003D534F"/>
    <w:rsid w:val="003D54E2"/>
    <w:rsid w:val="003D55F7"/>
    <w:rsid w:val="003D563E"/>
    <w:rsid w:val="003D5734"/>
    <w:rsid w:val="003D5787"/>
    <w:rsid w:val="003D57AA"/>
    <w:rsid w:val="003D57AF"/>
    <w:rsid w:val="003D57B4"/>
    <w:rsid w:val="003D58B8"/>
    <w:rsid w:val="003D5ACC"/>
    <w:rsid w:val="003D5B0D"/>
    <w:rsid w:val="003D5B2F"/>
    <w:rsid w:val="003D5B3A"/>
    <w:rsid w:val="003D5B50"/>
    <w:rsid w:val="003D5C69"/>
    <w:rsid w:val="003D5D1D"/>
    <w:rsid w:val="003D5D46"/>
    <w:rsid w:val="003D5E31"/>
    <w:rsid w:val="003D5E93"/>
    <w:rsid w:val="003D5EB2"/>
    <w:rsid w:val="003D5EBD"/>
    <w:rsid w:val="003D5EC9"/>
    <w:rsid w:val="003D6045"/>
    <w:rsid w:val="003D60C4"/>
    <w:rsid w:val="003D6190"/>
    <w:rsid w:val="003D622D"/>
    <w:rsid w:val="003D6247"/>
    <w:rsid w:val="003D62EB"/>
    <w:rsid w:val="003D640C"/>
    <w:rsid w:val="003D6414"/>
    <w:rsid w:val="003D642F"/>
    <w:rsid w:val="003D644C"/>
    <w:rsid w:val="003D6475"/>
    <w:rsid w:val="003D64B1"/>
    <w:rsid w:val="003D64D6"/>
    <w:rsid w:val="003D67CD"/>
    <w:rsid w:val="003D6AF7"/>
    <w:rsid w:val="003D6B8D"/>
    <w:rsid w:val="003D6BDA"/>
    <w:rsid w:val="003D6CC3"/>
    <w:rsid w:val="003D6DB3"/>
    <w:rsid w:val="003D6E9A"/>
    <w:rsid w:val="003D6EA6"/>
    <w:rsid w:val="003D6F1D"/>
    <w:rsid w:val="003D6FA9"/>
    <w:rsid w:val="003D7148"/>
    <w:rsid w:val="003D7250"/>
    <w:rsid w:val="003D76D1"/>
    <w:rsid w:val="003D7724"/>
    <w:rsid w:val="003D787F"/>
    <w:rsid w:val="003D79D5"/>
    <w:rsid w:val="003D79F1"/>
    <w:rsid w:val="003D7A89"/>
    <w:rsid w:val="003D7C7C"/>
    <w:rsid w:val="003D7E0B"/>
    <w:rsid w:val="003E0044"/>
    <w:rsid w:val="003E013A"/>
    <w:rsid w:val="003E0171"/>
    <w:rsid w:val="003E0190"/>
    <w:rsid w:val="003E0241"/>
    <w:rsid w:val="003E02D3"/>
    <w:rsid w:val="003E0384"/>
    <w:rsid w:val="003E03AD"/>
    <w:rsid w:val="003E043B"/>
    <w:rsid w:val="003E046E"/>
    <w:rsid w:val="003E04BB"/>
    <w:rsid w:val="003E058C"/>
    <w:rsid w:val="003E05F5"/>
    <w:rsid w:val="003E064A"/>
    <w:rsid w:val="003E0650"/>
    <w:rsid w:val="003E065C"/>
    <w:rsid w:val="003E0768"/>
    <w:rsid w:val="003E07A6"/>
    <w:rsid w:val="003E08FC"/>
    <w:rsid w:val="003E091D"/>
    <w:rsid w:val="003E0BA4"/>
    <w:rsid w:val="003E0C14"/>
    <w:rsid w:val="003E0D12"/>
    <w:rsid w:val="003E0D62"/>
    <w:rsid w:val="003E0F67"/>
    <w:rsid w:val="003E10F2"/>
    <w:rsid w:val="003E11E3"/>
    <w:rsid w:val="003E1347"/>
    <w:rsid w:val="003E1374"/>
    <w:rsid w:val="003E14D7"/>
    <w:rsid w:val="003E1554"/>
    <w:rsid w:val="003E157F"/>
    <w:rsid w:val="003E15D1"/>
    <w:rsid w:val="003E19C6"/>
    <w:rsid w:val="003E1A2A"/>
    <w:rsid w:val="003E1B12"/>
    <w:rsid w:val="003E1C05"/>
    <w:rsid w:val="003E1CE2"/>
    <w:rsid w:val="003E1CE7"/>
    <w:rsid w:val="003E1D11"/>
    <w:rsid w:val="003E1DB1"/>
    <w:rsid w:val="003E1EF8"/>
    <w:rsid w:val="003E1FFA"/>
    <w:rsid w:val="003E2109"/>
    <w:rsid w:val="003E2139"/>
    <w:rsid w:val="003E22A8"/>
    <w:rsid w:val="003E22AC"/>
    <w:rsid w:val="003E2304"/>
    <w:rsid w:val="003E2581"/>
    <w:rsid w:val="003E25DE"/>
    <w:rsid w:val="003E25FC"/>
    <w:rsid w:val="003E2609"/>
    <w:rsid w:val="003E263E"/>
    <w:rsid w:val="003E26FD"/>
    <w:rsid w:val="003E2BFB"/>
    <w:rsid w:val="003E2CEC"/>
    <w:rsid w:val="003E2FEA"/>
    <w:rsid w:val="003E2FF3"/>
    <w:rsid w:val="003E336A"/>
    <w:rsid w:val="003E337F"/>
    <w:rsid w:val="003E34D7"/>
    <w:rsid w:val="003E3603"/>
    <w:rsid w:val="003E37B8"/>
    <w:rsid w:val="003E37D7"/>
    <w:rsid w:val="003E381D"/>
    <w:rsid w:val="003E395E"/>
    <w:rsid w:val="003E3A62"/>
    <w:rsid w:val="003E3A6E"/>
    <w:rsid w:val="003E3B54"/>
    <w:rsid w:val="003E3E1F"/>
    <w:rsid w:val="003E3FD1"/>
    <w:rsid w:val="003E4070"/>
    <w:rsid w:val="003E409E"/>
    <w:rsid w:val="003E4342"/>
    <w:rsid w:val="003E438D"/>
    <w:rsid w:val="003E44A7"/>
    <w:rsid w:val="003E499B"/>
    <w:rsid w:val="003E49B8"/>
    <w:rsid w:val="003E4A7A"/>
    <w:rsid w:val="003E4AB0"/>
    <w:rsid w:val="003E4AD9"/>
    <w:rsid w:val="003E4B4B"/>
    <w:rsid w:val="003E4B81"/>
    <w:rsid w:val="003E4BD6"/>
    <w:rsid w:val="003E4C21"/>
    <w:rsid w:val="003E4D0D"/>
    <w:rsid w:val="003E4E09"/>
    <w:rsid w:val="003E4E0E"/>
    <w:rsid w:val="003E5033"/>
    <w:rsid w:val="003E5046"/>
    <w:rsid w:val="003E50D1"/>
    <w:rsid w:val="003E5179"/>
    <w:rsid w:val="003E520B"/>
    <w:rsid w:val="003E5418"/>
    <w:rsid w:val="003E55D0"/>
    <w:rsid w:val="003E56CC"/>
    <w:rsid w:val="003E5B07"/>
    <w:rsid w:val="003E5BFA"/>
    <w:rsid w:val="003E5C79"/>
    <w:rsid w:val="003E5CD6"/>
    <w:rsid w:val="003E5E48"/>
    <w:rsid w:val="003E5E57"/>
    <w:rsid w:val="003E5F04"/>
    <w:rsid w:val="003E5FC0"/>
    <w:rsid w:val="003E631E"/>
    <w:rsid w:val="003E63EC"/>
    <w:rsid w:val="003E6435"/>
    <w:rsid w:val="003E64E5"/>
    <w:rsid w:val="003E6503"/>
    <w:rsid w:val="003E651D"/>
    <w:rsid w:val="003E66E5"/>
    <w:rsid w:val="003E6710"/>
    <w:rsid w:val="003E6C58"/>
    <w:rsid w:val="003E6CE0"/>
    <w:rsid w:val="003E6DF4"/>
    <w:rsid w:val="003E6DF7"/>
    <w:rsid w:val="003E6E66"/>
    <w:rsid w:val="003E70C4"/>
    <w:rsid w:val="003E711C"/>
    <w:rsid w:val="003E7196"/>
    <w:rsid w:val="003E719C"/>
    <w:rsid w:val="003E7604"/>
    <w:rsid w:val="003E7662"/>
    <w:rsid w:val="003E7843"/>
    <w:rsid w:val="003E79EC"/>
    <w:rsid w:val="003E7A2C"/>
    <w:rsid w:val="003E7AD0"/>
    <w:rsid w:val="003E7C1E"/>
    <w:rsid w:val="003E7C3F"/>
    <w:rsid w:val="003E7D4E"/>
    <w:rsid w:val="003E7E28"/>
    <w:rsid w:val="003E7F32"/>
    <w:rsid w:val="003F0027"/>
    <w:rsid w:val="003F0057"/>
    <w:rsid w:val="003F00B5"/>
    <w:rsid w:val="003F02F0"/>
    <w:rsid w:val="003F03BB"/>
    <w:rsid w:val="003F04DE"/>
    <w:rsid w:val="003F053E"/>
    <w:rsid w:val="003F080B"/>
    <w:rsid w:val="003F0811"/>
    <w:rsid w:val="003F0833"/>
    <w:rsid w:val="003F0850"/>
    <w:rsid w:val="003F09BD"/>
    <w:rsid w:val="003F0C3B"/>
    <w:rsid w:val="003F0CDA"/>
    <w:rsid w:val="003F0E69"/>
    <w:rsid w:val="003F0EBE"/>
    <w:rsid w:val="003F0F08"/>
    <w:rsid w:val="003F0F2A"/>
    <w:rsid w:val="003F104A"/>
    <w:rsid w:val="003F1279"/>
    <w:rsid w:val="003F1408"/>
    <w:rsid w:val="003F1459"/>
    <w:rsid w:val="003F17D9"/>
    <w:rsid w:val="003F17DC"/>
    <w:rsid w:val="003F1C5B"/>
    <w:rsid w:val="003F1D08"/>
    <w:rsid w:val="003F1D46"/>
    <w:rsid w:val="003F1D9A"/>
    <w:rsid w:val="003F1EA6"/>
    <w:rsid w:val="003F1F83"/>
    <w:rsid w:val="003F1FB5"/>
    <w:rsid w:val="003F22B4"/>
    <w:rsid w:val="003F22D5"/>
    <w:rsid w:val="003F243E"/>
    <w:rsid w:val="003F244F"/>
    <w:rsid w:val="003F27D6"/>
    <w:rsid w:val="003F27F0"/>
    <w:rsid w:val="003F287D"/>
    <w:rsid w:val="003F288A"/>
    <w:rsid w:val="003F28FE"/>
    <w:rsid w:val="003F2C73"/>
    <w:rsid w:val="003F2CBB"/>
    <w:rsid w:val="003F2D02"/>
    <w:rsid w:val="003F2D5A"/>
    <w:rsid w:val="003F2E05"/>
    <w:rsid w:val="003F2EDB"/>
    <w:rsid w:val="003F3043"/>
    <w:rsid w:val="003F3098"/>
    <w:rsid w:val="003F30D1"/>
    <w:rsid w:val="003F32CA"/>
    <w:rsid w:val="003F32D3"/>
    <w:rsid w:val="003F33EE"/>
    <w:rsid w:val="003F3481"/>
    <w:rsid w:val="003F354A"/>
    <w:rsid w:val="003F360A"/>
    <w:rsid w:val="003F360C"/>
    <w:rsid w:val="003F3711"/>
    <w:rsid w:val="003F3858"/>
    <w:rsid w:val="003F3ADB"/>
    <w:rsid w:val="003F3C81"/>
    <w:rsid w:val="003F3F5A"/>
    <w:rsid w:val="003F4037"/>
    <w:rsid w:val="003F419B"/>
    <w:rsid w:val="003F41F0"/>
    <w:rsid w:val="003F4340"/>
    <w:rsid w:val="003F4369"/>
    <w:rsid w:val="003F44AD"/>
    <w:rsid w:val="003F45F6"/>
    <w:rsid w:val="003F462F"/>
    <w:rsid w:val="003F4718"/>
    <w:rsid w:val="003F4768"/>
    <w:rsid w:val="003F47B3"/>
    <w:rsid w:val="003F491F"/>
    <w:rsid w:val="003F4960"/>
    <w:rsid w:val="003F49A1"/>
    <w:rsid w:val="003F49EF"/>
    <w:rsid w:val="003F4DE4"/>
    <w:rsid w:val="003F4E41"/>
    <w:rsid w:val="003F4E5D"/>
    <w:rsid w:val="003F4F51"/>
    <w:rsid w:val="003F51F7"/>
    <w:rsid w:val="003F52E5"/>
    <w:rsid w:val="003F53B0"/>
    <w:rsid w:val="003F54CE"/>
    <w:rsid w:val="003F5810"/>
    <w:rsid w:val="003F5832"/>
    <w:rsid w:val="003F59B5"/>
    <w:rsid w:val="003F59CE"/>
    <w:rsid w:val="003F5A30"/>
    <w:rsid w:val="003F5AA3"/>
    <w:rsid w:val="003F5AC8"/>
    <w:rsid w:val="003F5C7C"/>
    <w:rsid w:val="003F5D10"/>
    <w:rsid w:val="003F5E3E"/>
    <w:rsid w:val="003F6038"/>
    <w:rsid w:val="003F61DB"/>
    <w:rsid w:val="003F625C"/>
    <w:rsid w:val="003F6439"/>
    <w:rsid w:val="003F651D"/>
    <w:rsid w:val="003F6822"/>
    <w:rsid w:val="003F6965"/>
    <w:rsid w:val="003F69A2"/>
    <w:rsid w:val="003F6B6D"/>
    <w:rsid w:val="003F6B97"/>
    <w:rsid w:val="003F6C24"/>
    <w:rsid w:val="003F6D51"/>
    <w:rsid w:val="003F6F88"/>
    <w:rsid w:val="003F7073"/>
    <w:rsid w:val="003F7089"/>
    <w:rsid w:val="003F70D0"/>
    <w:rsid w:val="003F70F0"/>
    <w:rsid w:val="003F74DC"/>
    <w:rsid w:val="003F7510"/>
    <w:rsid w:val="003F7532"/>
    <w:rsid w:val="003F76A0"/>
    <w:rsid w:val="003F7711"/>
    <w:rsid w:val="003F7729"/>
    <w:rsid w:val="003F77A1"/>
    <w:rsid w:val="003F78F8"/>
    <w:rsid w:val="003F7947"/>
    <w:rsid w:val="003F79C0"/>
    <w:rsid w:val="003F79C7"/>
    <w:rsid w:val="003F79CA"/>
    <w:rsid w:val="003F7A07"/>
    <w:rsid w:val="003F7B20"/>
    <w:rsid w:val="003F7C28"/>
    <w:rsid w:val="003F7C2E"/>
    <w:rsid w:val="003F7C83"/>
    <w:rsid w:val="003F7D7A"/>
    <w:rsid w:val="003F7ED5"/>
    <w:rsid w:val="003F7FA7"/>
    <w:rsid w:val="00400285"/>
    <w:rsid w:val="0040033C"/>
    <w:rsid w:val="004005A6"/>
    <w:rsid w:val="00400708"/>
    <w:rsid w:val="004008BB"/>
    <w:rsid w:val="00400C4E"/>
    <w:rsid w:val="00400C66"/>
    <w:rsid w:val="00400C68"/>
    <w:rsid w:val="00400D0A"/>
    <w:rsid w:val="00400E3B"/>
    <w:rsid w:val="00401018"/>
    <w:rsid w:val="00401036"/>
    <w:rsid w:val="004011E9"/>
    <w:rsid w:val="004013D4"/>
    <w:rsid w:val="004014BD"/>
    <w:rsid w:val="0040161E"/>
    <w:rsid w:val="00401677"/>
    <w:rsid w:val="0040195B"/>
    <w:rsid w:val="00401AC4"/>
    <w:rsid w:val="00401BE7"/>
    <w:rsid w:val="00401C3D"/>
    <w:rsid w:val="00401CAC"/>
    <w:rsid w:val="00401D60"/>
    <w:rsid w:val="00401DDF"/>
    <w:rsid w:val="00401E51"/>
    <w:rsid w:val="00401E8A"/>
    <w:rsid w:val="004020BF"/>
    <w:rsid w:val="004020ED"/>
    <w:rsid w:val="004021B7"/>
    <w:rsid w:val="00402212"/>
    <w:rsid w:val="00402369"/>
    <w:rsid w:val="00402532"/>
    <w:rsid w:val="00402632"/>
    <w:rsid w:val="0040264D"/>
    <w:rsid w:val="004026D7"/>
    <w:rsid w:val="0040272E"/>
    <w:rsid w:val="00402931"/>
    <w:rsid w:val="004029CE"/>
    <w:rsid w:val="00402A73"/>
    <w:rsid w:val="00402C67"/>
    <w:rsid w:val="00402CB0"/>
    <w:rsid w:val="00402EAC"/>
    <w:rsid w:val="00403025"/>
    <w:rsid w:val="004030B6"/>
    <w:rsid w:val="0040324A"/>
    <w:rsid w:val="00403333"/>
    <w:rsid w:val="004033C0"/>
    <w:rsid w:val="0040352F"/>
    <w:rsid w:val="00403586"/>
    <w:rsid w:val="0040374F"/>
    <w:rsid w:val="00403B00"/>
    <w:rsid w:val="00403D50"/>
    <w:rsid w:val="00403DB9"/>
    <w:rsid w:val="00403F07"/>
    <w:rsid w:val="00403F5E"/>
    <w:rsid w:val="00403FD4"/>
    <w:rsid w:val="00403FD8"/>
    <w:rsid w:val="00404022"/>
    <w:rsid w:val="00404205"/>
    <w:rsid w:val="0040426C"/>
    <w:rsid w:val="00404288"/>
    <w:rsid w:val="004043D1"/>
    <w:rsid w:val="0040446B"/>
    <w:rsid w:val="0040472E"/>
    <w:rsid w:val="004047F0"/>
    <w:rsid w:val="00404811"/>
    <w:rsid w:val="004049E5"/>
    <w:rsid w:val="00404A9D"/>
    <w:rsid w:val="00404B15"/>
    <w:rsid w:val="00404D08"/>
    <w:rsid w:val="00404D78"/>
    <w:rsid w:val="00404F1F"/>
    <w:rsid w:val="00404F65"/>
    <w:rsid w:val="004050F3"/>
    <w:rsid w:val="004050F4"/>
    <w:rsid w:val="00405542"/>
    <w:rsid w:val="0040557F"/>
    <w:rsid w:val="0040563C"/>
    <w:rsid w:val="00405821"/>
    <w:rsid w:val="00405897"/>
    <w:rsid w:val="004058FF"/>
    <w:rsid w:val="0040594D"/>
    <w:rsid w:val="00405A2C"/>
    <w:rsid w:val="00405A54"/>
    <w:rsid w:val="00405B9B"/>
    <w:rsid w:val="00406007"/>
    <w:rsid w:val="00406436"/>
    <w:rsid w:val="00406496"/>
    <w:rsid w:val="004064E7"/>
    <w:rsid w:val="00406530"/>
    <w:rsid w:val="00406553"/>
    <w:rsid w:val="00406611"/>
    <w:rsid w:val="00406634"/>
    <w:rsid w:val="004066EF"/>
    <w:rsid w:val="00406704"/>
    <w:rsid w:val="00406716"/>
    <w:rsid w:val="0040687D"/>
    <w:rsid w:val="0040692D"/>
    <w:rsid w:val="00406B09"/>
    <w:rsid w:val="00407074"/>
    <w:rsid w:val="00407220"/>
    <w:rsid w:val="004073DE"/>
    <w:rsid w:val="004075F2"/>
    <w:rsid w:val="0040784A"/>
    <w:rsid w:val="004079B4"/>
    <w:rsid w:val="00407A5A"/>
    <w:rsid w:val="00407B19"/>
    <w:rsid w:val="00407BB2"/>
    <w:rsid w:val="00407F07"/>
    <w:rsid w:val="004100AF"/>
    <w:rsid w:val="004100F0"/>
    <w:rsid w:val="0041018D"/>
    <w:rsid w:val="0041029F"/>
    <w:rsid w:val="0041069C"/>
    <w:rsid w:val="004106DC"/>
    <w:rsid w:val="00410783"/>
    <w:rsid w:val="00410A31"/>
    <w:rsid w:val="00410B23"/>
    <w:rsid w:val="00410B29"/>
    <w:rsid w:val="00410DD1"/>
    <w:rsid w:val="00410DEA"/>
    <w:rsid w:val="00410F17"/>
    <w:rsid w:val="00410FC3"/>
    <w:rsid w:val="004110BC"/>
    <w:rsid w:val="004111DC"/>
    <w:rsid w:val="00411244"/>
    <w:rsid w:val="00411546"/>
    <w:rsid w:val="00411559"/>
    <w:rsid w:val="00411566"/>
    <w:rsid w:val="004115B2"/>
    <w:rsid w:val="004116B1"/>
    <w:rsid w:val="0041171A"/>
    <w:rsid w:val="00411758"/>
    <w:rsid w:val="00411860"/>
    <w:rsid w:val="00411BB9"/>
    <w:rsid w:val="00411EE7"/>
    <w:rsid w:val="00412117"/>
    <w:rsid w:val="004123A9"/>
    <w:rsid w:val="00412510"/>
    <w:rsid w:val="0041257C"/>
    <w:rsid w:val="00412589"/>
    <w:rsid w:val="00412616"/>
    <w:rsid w:val="00412885"/>
    <w:rsid w:val="00412A0C"/>
    <w:rsid w:val="00412B50"/>
    <w:rsid w:val="00412B84"/>
    <w:rsid w:val="00412E2F"/>
    <w:rsid w:val="00413545"/>
    <w:rsid w:val="004135D7"/>
    <w:rsid w:val="004136B0"/>
    <w:rsid w:val="0041375C"/>
    <w:rsid w:val="00413898"/>
    <w:rsid w:val="00413AA1"/>
    <w:rsid w:val="00413BAE"/>
    <w:rsid w:val="00413C85"/>
    <w:rsid w:val="00413CB9"/>
    <w:rsid w:val="00413DDF"/>
    <w:rsid w:val="00413ECB"/>
    <w:rsid w:val="00413FCF"/>
    <w:rsid w:val="00414329"/>
    <w:rsid w:val="004145A3"/>
    <w:rsid w:val="00414606"/>
    <w:rsid w:val="00414707"/>
    <w:rsid w:val="00414932"/>
    <w:rsid w:val="0041498D"/>
    <w:rsid w:val="00414A99"/>
    <w:rsid w:val="00414AB7"/>
    <w:rsid w:val="00414DF3"/>
    <w:rsid w:val="00414EC0"/>
    <w:rsid w:val="00414EC1"/>
    <w:rsid w:val="00414FDA"/>
    <w:rsid w:val="004151B0"/>
    <w:rsid w:val="004151B9"/>
    <w:rsid w:val="0041523E"/>
    <w:rsid w:val="00415357"/>
    <w:rsid w:val="0041560F"/>
    <w:rsid w:val="004157A4"/>
    <w:rsid w:val="00415839"/>
    <w:rsid w:val="004158DB"/>
    <w:rsid w:val="004158F2"/>
    <w:rsid w:val="00415A5C"/>
    <w:rsid w:val="00415A8F"/>
    <w:rsid w:val="00415AC4"/>
    <w:rsid w:val="00415B25"/>
    <w:rsid w:val="00415C2D"/>
    <w:rsid w:val="00415C96"/>
    <w:rsid w:val="00415CA5"/>
    <w:rsid w:val="00415CA7"/>
    <w:rsid w:val="00415E63"/>
    <w:rsid w:val="00416235"/>
    <w:rsid w:val="0041635D"/>
    <w:rsid w:val="00416392"/>
    <w:rsid w:val="004163D0"/>
    <w:rsid w:val="00416405"/>
    <w:rsid w:val="00416575"/>
    <w:rsid w:val="00416623"/>
    <w:rsid w:val="00416797"/>
    <w:rsid w:val="004167C0"/>
    <w:rsid w:val="00416812"/>
    <w:rsid w:val="004168E1"/>
    <w:rsid w:val="00416914"/>
    <w:rsid w:val="00416965"/>
    <w:rsid w:val="00416ACA"/>
    <w:rsid w:val="00416BBB"/>
    <w:rsid w:val="00416CCE"/>
    <w:rsid w:val="00416E4C"/>
    <w:rsid w:val="00416E65"/>
    <w:rsid w:val="00416EFD"/>
    <w:rsid w:val="004171B2"/>
    <w:rsid w:val="004172A4"/>
    <w:rsid w:val="004172CA"/>
    <w:rsid w:val="00417340"/>
    <w:rsid w:val="0041741C"/>
    <w:rsid w:val="004174A9"/>
    <w:rsid w:val="00417518"/>
    <w:rsid w:val="00417659"/>
    <w:rsid w:val="00417668"/>
    <w:rsid w:val="004176AA"/>
    <w:rsid w:val="00417702"/>
    <w:rsid w:val="00417746"/>
    <w:rsid w:val="0041781B"/>
    <w:rsid w:val="004178A7"/>
    <w:rsid w:val="00417B5C"/>
    <w:rsid w:val="00417BF8"/>
    <w:rsid w:val="00417C44"/>
    <w:rsid w:val="00417C84"/>
    <w:rsid w:val="00417E45"/>
    <w:rsid w:val="00417EF6"/>
    <w:rsid w:val="00417F21"/>
    <w:rsid w:val="00417F52"/>
    <w:rsid w:val="00417FA4"/>
    <w:rsid w:val="00417FC1"/>
    <w:rsid w:val="00420018"/>
    <w:rsid w:val="004200C5"/>
    <w:rsid w:val="004200DB"/>
    <w:rsid w:val="00420159"/>
    <w:rsid w:val="00420207"/>
    <w:rsid w:val="004202B0"/>
    <w:rsid w:val="0042030A"/>
    <w:rsid w:val="00420528"/>
    <w:rsid w:val="00420687"/>
    <w:rsid w:val="004206A3"/>
    <w:rsid w:val="0042079E"/>
    <w:rsid w:val="004208BD"/>
    <w:rsid w:val="0042092A"/>
    <w:rsid w:val="00420A5B"/>
    <w:rsid w:val="00420B2A"/>
    <w:rsid w:val="00420C45"/>
    <w:rsid w:val="00420C4A"/>
    <w:rsid w:val="00420CF6"/>
    <w:rsid w:val="00420E76"/>
    <w:rsid w:val="00420EF7"/>
    <w:rsid w:val="004210E8"/>
    <w:rsid w:val="00421132"/>
    <w:rsid w:val="004211CA"/>
    <w:rsid w:val="00421300"/>
    <w:rsid w:val="004213C3"/>
    <w:rsid w:val="004215A2"/>
    <w:rsid w:val="004216E3"/>
    <w:rsid w:val="004217B4"/>
    <w:rsid w:val="004217FC"/>
    <w:rsid w:val="0042194E"/>
    <w:rsid w:val="00421956"/>
    <w:rsid w:val="00421A8F"/>
    <w:rsid w:val="00421AC6"/>
    <w:rsid w:val="00421C1E"/>
    <w:rsid w:val="00421C5E"/>
    <w:rsid w:val="00421CC6"/>
    <w:rsid w:val="00421D5E"/>
    <w:rsid w:val="00421E5A"/>
    <w:rsid w:val="00421F55"/>
    <w:rsid w:val="004220A2"/>
    <w:rsid w:val="004221B1"/>
    <w:rsid w:val="00422393"/>
    <w:rsid w:val="004223FB"/>
    <w:rsid w:val="00422620"/>
    <w:rsid w:val="00422649"/>
    <w:rsid w:val="0042273B"/>
    <w:rsid w:val="0042284A"/>
    <w:rsid w:val="00422872"/>
    <w:rsid w:val="00422925"/>
    <w:rsid w:val="0042293E"/>
    <w:rsid w:val="00422A51"/>
    <w:rsid w:val="00422C13"/>
    <w:rsid w:val="00422CE9"/>
    <w:rsid w:val="00422D2A"/>
    <w:rsid w:val="00422E40"/>
    <w:rsid w:val="00422ED5"/>
    <w:rsid w:val="00423152"/>
    <w:rsid w:val="0042315D"/>
    <w:rsid w:val="004231CA"/>
    <w:rsid w:val="004232A6"/>
    <w:rsid w:val="0042336B"/>
    <w:rsid w:val="0042344E"/>
    <w:rsid w:val="00423513"/>
    <w:rsid w:val="004236E6"/>
    <w:rsid w:val="00423926"/>
    <w:rsid w:val="00423A27"/>
    <w:rsid w:val="00423A75"/>
    <w:rsid w:val="00423AB8"/>
    <w:rsid w:val="00423C41"/>
    <w:rsid w:val="00423D32"/>
    <w:rsid w:val="00423D66"/>
    <w:rsid w:val="00423DE0"/>
    <w:rsid w:val="00423F3F"/>
    <w:rsid w:val="00424036"/>
    <w:rsid w:val="004240A0"/>
    <w:rsid w:val="004240CB"/>
    <w:rsid w:val="004242B2"/>
    <w:rsid w:val="00424469"/>
    <w:rsid w:val="004244E1"/>
    <w:rsid w:val="0042453B"/>
    <w:rsid w:val="00424543"/>
    <w:rsid w:val="004245E6"/>
    <w:rsid w:val="0042462F"/>
    <w:rsid w:val="0042474E"/>
    <w:rsid w:val="004247A4"/>
    <w:rsid w:val="00424803"/>
    <w:rsid w:val="00424806"/>
    <w:rsid w:val="00424892"/>
    <w:rsid w:val="00424B04"/>
    <w:rsid w:val="00424B9B"/>
    <w:rsid w:val="00424DDF"/>
    <w:rsid w:val="00424E46"/>
    <w:rsid w:val="00424EB4"/>
    <w:rsid w:val="00424F4C"/>
    <w:rsid w:val="00425206"/>
    <w:rsid w:val="0042520A"/>
    <w:rsid w:val="00425285"/>
    <w:rsid w:val="004252D4"/>
    <w:rsid w:val="0042551B"/>
    <w:rsid w:val="00425693"/>
    <w:rsid w:val="0042575F"/>
    <w:rsid w:val="00425A91"/>
    <w:rsid w:val="00425AA9"/>
    <w:rsid w:val="00425BB0"/>
    <w:rsid w:val="00425D9F"/>
    <w:rsid w:val="00425E86"/>
    <w:rsid w:val="004260F3"/>
    <w:rsid w:val="00426130"/>
    <w:rsid w:val="00426144"/>
    <w:rsid w:val="00426189"/>
    <w:rsid w:val="004264E4"/>
    <w:rsid w:val="004264F5"/>
    <w:rsid w:val="00426513"/>
    <w:rsid w:val="00426522"/>
    <w:rsid w:val="00426558"/>
    <w:rsid w:val="00426755"/>
    <w:rsid w:val="00426887"/>
    <w:rsid w:val="00426B6E"/>
    <w:rsid w:val="00426BD5"/>
    <w:rsid w:val="00426D57"/>
    <w:rsid w:val="00426D59"/>
    <w:rsid w:val="00426F16"/>
    <w:rsid w:val="00426F52"/>
    <w:rsid w:val="00426F71"/>
    <w:rsid w:val="004270AF"/>
    <w:rsid w:val="004272E1"/>
    <w:rsid w:val="004272E7"/>
    <w:rsid w:val="00427362"/>
    <w:rsid w:val="004273F2"/>
    <w:rsid w:val="0042757B"/>
    <w:rsid w:val="004275FF"/>
    <w:rsid w:val="0042764A"/>
    <w:rsid w:val="00427672"/>
    <w:rsid w:val="0042776F"/>
    <w:rsid w:val="004277A7"/>
    <w:rsid w:val="004277E6"/>
    <w:rsid w:val="00427806"/>
    <w:rsid w:val="00427B02"/>
    <w:rsid w:val="00427B9D"/>
    <w:rsid w:val="00427FEC"/>
    <w:rsid w:val="00427FFE"/>
    <w:rsid w:val="004301EF"/>
    <w:rsid w:val="0043024E"/>
    <w:rsid w:val="00430288"/>
    <w:rsid w:val="004302E5"/>
    <w:rsid w:val="004302FF"/>
    <w:rsid w:val="004303B4"/>
    <w:rsid w:val="0043047D"/>
    <w:rsid w:val="004304A8"/>
    <w:rsid w:val="0043064F"/>
    <w:rsid w:val="0043081D"/>
    <w:rsid w:val="0043086F"/>
    <w:rsid w:val="00430878"/>
    <w:rsid w:val="004308AE"/>
    <w:rsid w:val="004308B6"/>
    <w:rsid w:val="00430A06"/>
    <w:rsid w:val="00430A48"/>
    <w:rsid w:val="00430B83"/>
    <w:rsid w:val="00430BE2"/>
    <w:rsid w:val="00430C1C"/>
    <w:rsid w:val="00430DB8"/>
    <w:rsid w:val="00430E04"/>
    <w:rsid w:val="00431014"/>
    <w:rsid w:val="00431055"/>
    <w:rsid w:val="0043105E"/>
    <w:rsid w:val="004310AA"/>
    <w:rsid w:val="00431162"/>
    <w:rsid w:val="0043121A"/>
    <w:rsid w:val="0043130A"/>
    <w:rsid w:val="004314BA"/>
    <w:rsid w:val="00431571"/>
    <w:rsid w:val="00431586"/>
    <w:rsid w:val="0043159A"/>
    <w:rsid w:val="004315A8"/>
    <w:rsid w:val="00431626"/>
    <w:rsid w:val="0043170E"/>
    <w:rsid w:val="004318A8"/>
    <w:rsid w:val="004318B3"/>
    <w:rsid w:val="004319DD"/>
    <w:rsid w:val="00431A21"/>
    <w:rsid w:val="00431AD3"/>
    <w:rsid w:val="00431B14"/>
    <w:rsid w:val="00431B1C"/>
    <w:rsid w:val="00431E7B"/>
    <w:rsid w:val="00431EB6"/>
    <w:rsid w:val="00432042"/>
    <w:rsid w:val="00432297"/>
    <w:rsid w:val="00432480"/>
    <w:rsid w:val="004326A5"/>
    <w:rsid w:val="004327B1"/>
    <w:rsid w:val="004327EB"/>
    <w:rsid w:val="00432885"/>
    <w:rsid w:val="0043289F"/>
    <w:rsid w:val="00432933"/>
    <w:rsid w:val="00432ACA"/>
    <w:rsid w:val="00432B18"/>
    <w:rsid w:val="00432C2C"/>
    <w:rsid w:val="00432CB2"/>
    <w:rsid w:val="00432DBF"/>
    <w:rsid w:val="00432EB5"/>
    <w:rsid w:val="00432FB3"/>
    <w:rsid w:val="004330DF"/>
    <w:rsid w:val="0043312D"/>
    <w:rsid w:val="004331C4"/>
    <w:rsid w:val="0043340D"/>
    <w:rsid w:val="004334E1"/>
    <w:rsid w:val="004334ED"/>
    <w:rsid w:val="0043360E"/>
    <w:rsid w:val="00433635"/>
    <w:rsid w:val="004337E5"/>
    <w:rsid w:val="004338E2"/>
    <w:rsid w:val="00433B03"/>
    <w:rsid w:val="00433CF0"/>
    <w:rsid w:val="00433F2A"/>
    <w:rsid w:val="0043400C"/>
    <w:rsid w:val="0043414E"/>
    <w:rsid w:val="004341A5"/>
    <w:rsid w:val="004342BD"/>
    <w:rsid w:val="004344E6"/>
    <w:rsid w:val="004345FD"/>
    <w:rsid w:val="004347EE"/>
    <w:rsid w:val="004347F7"/>
    <w:rsid w:val="004348C4"/>
    <w:rsid w:val="00434911"/>
    <w:rsid w:val="00434AA1"/>
    <w:rsid w:val="00434C3A"/>
    <w:rsid w:val="00434C6E"/>
    <w:rsid w:val="00434C94"/>
    <w:rsid w:val="00434D25"/>
    <w:rsid w:val="00434DBE"/>
    <w:rsid w:val="00434F47"/>
    <w:rsid w:val="004350C6"/>
    <w:rsid w:val="00435104"/>
    <w:rsid w:val="004351AC"/>
    <w:rsid w:val="00435248"/>
    <w:rsid w:val="00435355"/>
    <w:rsid w:val="0043536F"/>
    <w:rsid w:val="004353FD"/>
    <w:rsid w:val="0043540F"/>
    <w:rsid w:val="00435800"/>
    <w:rsid w:val="00435826"/>
    <w:rsid w:val="00435848"/>
    <w:rsid w:val="00435A57"/>
    <w:rsid w:val="00435CCE"/>
    <w:rsid w:val="00435F5B"/>
    <w:rsid w:val="00435FBF"/>
    <w:rsid w:val="00436176"/>
    <w:rsid w:val="0043622B"/>
    <w:rsid w:val="00436493"/>
    <w:rsid w:val="0043649F"/>
    <w:rsid w:val="0043668C"/>
    <w:rsid w:val="0043669D"/>
    <w:rsid w:val="004366C1"/>
    <w:rsid w:val="004367E6"/>
    <w:rsid w:val="004368B0"/>
    <w:rsid w:val="00436A4A"/>
    <w:rsid w:val="00436E02"/>
    <w:rsid w:val="00436EFD"/>
    <w:rsid w:val="00436F0E"/>
    <w:rsid w:val="00437037"/>
    <w:rsid w:val="004370A2"/>
    <w:rsid w:val="0043716D"/>
    <w:rsid w:val="00437265"/>
    <w:rsid w:val="00437285"/>
    <w:rsid w:val="004372A7"/>
    <w:rsid w:val="004372D3"/>
    <w:rsid w:val="00437583"/>
    <w:rsid w:val="004375AE"/>
    <w:rsid w:val="004376B9"/>
    <w:rsid w:val="0043799D"/>
    <w:rsid w:val="00437AF8"/>
    <w:rsid w:val="00437B1F"/>
    <w:rsid w:val="00437B2E"/>
    <w:rsid w:val="00437C4A"/>
    <w:rsid w:val="00437FC1"/>
    <w:rsid w:val="00440243"/>
    <w:rsid w:val="00440322"/>
    <w:rsid w:val="0044039F"/>
    <w:rsid w:val="0044046C"/>
    <w:rsid w:val="00440471"/>
    <w:rsid w:val="00440496"/>
    <w:rsid w:val="004405F8"/>
    <w:rsid w:val="00440612"/>
    <w:rsid w:val="00440826"/>
    <w:rsid w:val="0044085F"/>
    <w:rsid w:val="00440861"/>
    <w:rsid w:val="0044093B"/>
    <w:rsid w:val="00440999"/>
    <w:rsid w:val="00440AD7"/>
    <w:rsid w:val="00440B3D"/>
    <w:rsid w:val="00440BEE"/>
    <w:rsid w:val="00440C16"/>
    <w:rsid w:val="00440D84"/>
    <w:rsid w:val="00440E4E"/>
    <w:rsid w:val="00441048"/>
    <w:rsid w:val="004410A7"/>
    <w:rsid w:val="00441263"/>
    <w:rsid w:val="004412A5"/>
    <w:rsid w:val="0044134B"/>
    <w:rsid w:val="004415B5"/>
    <w:rsid w:val="004418F4"/>
    <w:rsid w:val="00441AE9"/>
    <w:rsid w:val="00441C96"/>
    <w:rsid w:val="00441D5B"/>
    <w:rsid w:val="00441D86"/>
    <w:rsid w:val="0044216C"/>
    <w:rsid w:val="0044229B"/>
    <w:rsid w:val="00442711"/>
    <w:rsid w:val="0044273C"/>
    <w:rsid w:val="00442814"/>
    <w:rsid w:val="004428EC"/>
    <w:rsid w:val="00442985"/>
    <w:rsid w:val="00442AB4"/>
    <w:rsid w:val="00442ACE"/>
    <w:rsid w:val="00442B2F"/>
    <w:rsid w:val="004430D0"/>
    <w:rsid w:val="0044331F"/>
    <w:rsid w:val="00443359"/>
    <w:rsid w:val="004434D1"/>
    <w:rsid w:val="0044359C"/>
    <w:rsid w:val="00443642"/>
    <w:rsid w:val="0044393F"/>
    <w:rsid w:val="00443A62"/>
    <w:rsid w:val="00443A72"/>
    <w:rsid w:val="00443B9B"/>
    <w:rsid w:val="00443BD6"/>
    <w:rsid w:val="00443C1A"/>
    <w:rsid w:val="00443C26"/>
    <w:rsid w:val="00443DFA"/>
    <w:rsid w:val="00443E18"/>
    <w:rsid w:val="00443E74"/>
    <w:rsid w:val="004441E5"/>
    <w:rsid w:val="00444323"/>
    <w:rsid w:val="00444377"/>
    <w:rsid w:val="0044449A"/>
    <w:rsid w:val="0044461E"/>
    <w:rsid w:val="00444706"/>
    <w:rsid w:val="00444733"/>
    <w:rsid w:val="00444775"/>
    <w:rsid w:val="004447DD"/>
    <w:rsid w:val="00444874"/>
    <w:rsid w:val="00444996"/>
    <w:rsid w:val="004449BC"/>
    <w:rsid w:val="00444A79"/>
    <w:rsid w:val="00444CB0"/>
    <w:rsid w:val="00444D87"/>
    <w:rsid w:val="00444D91"/>
    <w:rsid w:val="00444DBE"/>
    <w:rsid w:val="00444E7C"/>
    <w:rsid w:val="00444EC5"/>
    <w:rsid w:val="00445012"/>
    <w:rsid w:val="0044506F"/>
    <w:rsid w:val="004450A5"/>
    <w:rsid w:val="0044515C"/>
    <w:rsid w:val="0044518A"/>
    <w:rsid w:val="004452A7"/>
    <w:rsid w:val="0044568C"/>
    <w:rsid w:val="00445834"/>
    <w:rsid w:val="00445895"/>
    <w:rsid w:val="00445911"/>
    <w:rsid w:val="00445DF8"/>
    <w:rsid w:val="00445E08"/>
    <w:rsid w:val="00445E95"/>
    <w:rsid w:val="00445EC6"/>
    <w:rsid w:val="00445EFA"/>
    <w:rsid w:val="00446106"/>
    <w:rsid w:val="00446198"/>
    <w:rsid w:val="004461AD"/>
    <w:rsid w:val="00446231"/>
    <w:rsid w:val="004463F5"/>
    <w:rsid w:val="004465EF"/>
    <w:rsid w:val="004465F4"/>
    <w:rsid w:val="0044682F"/>
    <w:rsid w:val="004469DC"/>
    <w:rsid w:val="00446B28"/>
    <w:rsid w:val="00446B53"/>
    <w:rsid w:val="00446B81"/>
    <w:rsid w:val="00446C45"/>
    <w:rsid w:val="00446DB8"/>
    <w:rsid w:val="00446DC8"/>
    <w:rsid w:val="00446FD3"/>
    <w:rsid w:val="004471A9"/>
    <w:rsid w:val="004471C0"/>
    <w:rsid w:val="004473E8"/>
    <w:rsid w:val="00447935"/>
    <w:rsid w:val="00447BB6"/>
    <w:rsid w:val="00447BB9"/>
    <w:rsid w:val="00447BEB"/>
    <w:rsid w:val="00447C5B"/>
    <w:rsid w:val="00447D23"/>
    <w:rsid w:val="00447D9F"/>
    <w:rsid w:val="00447EA8"/>
    <w:rsid w:val="00447FE0"/>
    <w:rsid w:val="00450152"/>
    <w:rsid w:val="004501ED"/>
    <w:rsid w:val="004501F2"/>
    <w:rsid w:val="00450247"/>
    <w:rsid w:val="00450449"/>
    <w:rsid w:val="004506D0"/>
    <w:rsid w:val="0045070C"/>
    <w:rsid w:val="004507FD"/>
    <w:rsid w:val="00450A6A"/>
    <w:rsid w:val="00450B05"/>
    <w:rsid w:val="00450D4D"/>
    <w:rsid w:val="00450E50"/>
    <w:rsid w:val="00450F53"/>
    <w:rsid w:val="00451150"/>
    <w:rsid w:val="00451176"/>
    <w:rsid w:val="0045118E"/>
    <w:rsid w:val="00451282"/>
    <w:rsid w:val="0045129B"/>
    <w:rsid w:val="004513E8"/>
    <w:rsid w:val="004514B4"/>
    <w:rsid w:val="004515A4"/>
    <w:rsid w:val="004516F6"/>
    <w:rsid w:val="0045172D"/>
    <w:rsid w:val="004517C4"/>
    <w:rsid w:val="0045190A"/>
    <w:rsid w:val="004519BE"/>
    <w:rsid w:val="004519D1"/>
    <w:rsid w:val="00451B16"/>
    <w:rsid w:val="00451B92"/>
    <w:rsid w:val="00451B94"/>
    <w:rsid w:val="00451C16"/>
    <w:rsid w:val="00451C53"/>
    <w:rsid w:val="00451CCF"/>
    <w:rsid w:val="00451D90"/>
    <w:rsid w:val="00451E5D"/>
    <w:rsid w:val="00451FD1"/>
    <w:rsid w:val="004520B4"/>
    <w:rsid w:val="0045227E"/>
    <w:rsid w:val="004522F6"/>
    <w:rsid w:val="00452332"/>
    <w:rsid w:val="004523E2"/>
    <w:rsid w:val="0045243A"/>
    <w:rsid w:val="004525A8"/>
    <w:rsid w:val="004525C4"/>
    <w:rsid w:val="004526BD"/>
    <w:rsid w:val="0045280B"/>
    <w:rsid w:val="004528AF"/>
    <w:rsid w:val="0045297C"/>
    <w:rsid w:val="00452C74"/>
    <w:rsid w:val="00452CA5"/>
    <w:rsid w:val="00452E3F"/>
    <w:rsid w:val="00452E8D"/>
    <w:rsid w:val="00452F60"/>
    <w:rsid w:val="00452F61"/>
    <w:rsid w:val="004531A4"/>
    <w:rsid w:val="00453493"/>
    <w:rsid w:val="0045355E"/>
    <w:rsid w:val="00453707"/>
    <w:rsid w:val="004538EA"/>
    <w:rsid w:val="00453A8E"/>
    <w:rsid w:val="00453C9F"/>
    <w:rsid w:val="00453D75"/>
    <w:rsid w:val="00453D9B"/>
    <w:rsid w:val="00453EA8"/>
    <w:rsid w:val="00453F8C"/>
    <w:rsid w:val="004540F3"/>
    <w:rsid w:val="00454100"/>
    <w:rsid w:val="0045426C"/>
    <w:rsid w:val="004543A7"/>
    <w:rsid w:val="004544C3"/>
    <w:rsid w:val="00454546"/>
    <w:rsid w:val="00454675"/>
    <w:rsid w:val="00454693"/>
    <w:rsid w:val="0045470C"/>
    <w:rsid w:val="004547C8"/>
    <w:rsid w:val="004547D6"/>
    <w:rsid w:val="0045483F"/>
    <w:rsid w:val="0045485D"/>
    <w:rsid w:val="004548B8"/>
    <w:rsid w:val="004549E1"/>
    <w:rsid w:val="00454A4D"/>
    <w:rsid w:val="00454A97"/>
    <w:rsid w:val="00454C19"/>
    <w:rsid w:val="00454CFD"/>
    <w:rsid w:val="00454E6E"/>
    <w:rsid w:val="00454E6F"/>
    <w:rsid w:val="00454FC7"/>
    <w:rsid w:val="00454FF2"/>
    <w:rsid w:val="00455047"/>
    <w:rsid w:val="00455099"/>
    <w:rsid w:val="004550EF"/>
    <w:rsid w:val="0045525C"/>
    <w:rsid w:val="0045529C"/>
    <w:rsid w:val="0045548D"/>
    <w:rsid w:val="004554DD"/>
    <w:rsid w:val="0045552D"/>
    <w:rsid w:val="00455572"/>
    <w:rsid w:val="00455624"/>
    <w:rsid w:val="004557E9"/>
    <w:rsid w:val="004559EB"/>
    <w:rsid w:val="00455C3F"/>
    <w:rsid w:val="00455C8C"/>
    <w:rsid w:val="00455E95"/>
    <w:rsid w:val="00455F86"/>
    <w:rsid w:val="00456262"/>
    <w:rsid w:val="004563DB"/>
    <w:rsid w:val="00456721"/>
    <w:rsid w:val="0045680C"/>
    <w:rsid w:val="00456878"/>
    <w:rsid w:val="004569BA"/>
    <w:rsid w:val="00456A5F"/>
    <w:rsid w:val="00456B50"/>
    <w:rsid w:val="00456D8B"/>
    <w:rsid w:val="00456F49"/>
    <w:rsid w:val="00457235"/>
    <w:rsid w:val="004573F1"/>
    <w:rsid w:val="0045745C"/>
    <w:rsid w:val="00457498"/>
    <w:rsid w:val="004574A9"/>
    <w:rsid w:val="0045750F"/>
    <w:rsid w:val="00457D88"/>
    <w:rsid w:val="00457D91"/>
    <w:rsid w:val="00457F82"/>
    <w:rsid w:val="00460376"/>
    <w:rsid w:val="0046055D"/>
    <w:rsid w:val="0046057D"/>
    <w:rsid w:val="00460692"/>
    <w:rsid w:val="004607F2"/>
    <w:rsid w:val="004608E1"/>
    <w:rsid w:val="00460901"/>
    <w:rsid w:val="0046093A"/>
    <w:rsid w:val="004609A1"/>
    <w:rsid w:val="00460A00"/>
    <w:rsid w:val="00460C17"/>
    <w:rsid w:val="00460C79"/>
    <w:rsid w:val="00460E36"/>
    <w:rsid w:val="00460FA8"/>
    <w:rsid w:val="004611BA"/>
    <w:rsid w:val="004612CD"/>
    <w:rsid w:val="0046136A"/>
    <w:rsid w:val="00461384"/>
    <w:rsid w:val="00461399"/>
    <w:rsid w:val="004614FF"/>
    <w:rsid w:val="00461682"/>
    <w:rsid w:val="004616CE"/>
    <w:rsid w:val="00461A38"/>
    <w:rsid w:val="00461A63"/>
    <w:rsid w:val="00461A91"/>
    <w:rsid w:val="00461BAF"/>
    <w:rsid w:val="00461C30"/>
    <w:rsid w:val="00461ED7"/>
    <w:rsid w:val="00461EF4"/>
    <w:rsid w:val="00461EFD"/>
    <w:rsid w:val="00461F8D"/>
    <w:rsid w:val="00462012"/>
    <w:rsid w:val="0046204B"/>
    <w:rsid w:val="004620C8"/>
    <w:rsid w:val="004620F8"/>
    <w:rsid w:val="00462103"/>
    <w:rsid w:val="00462115"/>
    <w:rsid w:val="0046217A"/>
    <w:rsid w:val="0046226D"/>
    <w:rsid w:val="004625DA"/>
    <w:rsid w:val="00462637"/>
    <w:rsid w:val="004626F9"/>
    <w:rsid w:val="004627B6"/>
    <w:rsid w:val="00462894"/>
    <w:rsid w:val="00462929"/>
    <w:rsid w:val="004629BB"/>
    <w:rsid w:val="004629F4"/>
    <w:rsid w:val="00462AE9"/>
    <w:rsid w:val="00462AEB"/>
    <w:rsid w:val="00462C22"/>
    <w:rsid w:val="00462CB3"/>
    <w:rsid w:val="00462E86"/>
    <w:rsid w:val="00462EE8"/>
    <w:rsid w:val="00462EF9"/>
    <w:rsid w:val="00462FB6"/>
    <w:rsid w:val="00462FE0"/>
    <w:rsid w:val="0046302E"/>
    <w:rsid w:val="00463300"/>
    <w:rsid w:val="00463328"/>
    <w:rsid w:val="00463385"/>
    <w:rsid w:val="0046357F"/>
    <w:rsid w:val="004635DF"/>
    <w:rsid w:val="00463665"/>
    <w:rsid w:val="00463776"/>
    <w:rsid w:val="00463A22"/>
    <w:rsid w:val="00463AC9"/>
    <w:rsid w:val="00463B7A"/>
    <w:rsid w:val="00463F86"/>
    <w:rsid w:val="00463F96"/>
    <w:rsid w:val="00464067"/>
    <w:rsid w:val="00464096"/>
    <w:rsid w:val="00464122"/>
    <w:rsid w:val="0046415E"/>
    <w:rsid w:val="004642C9"/>
    <w:rsid w:val="004643BC"/>
    <w:rsid w:val="0046446B"/>
    <w:rsid w:val="0046452F"/>
    <w:rsid w:val="004645B3"/>
    <w:rsid w:val="004645B7"/>
    <w:rsid w:val="00464779"/>
    <w:rsid w:val="00464B07"/>
    <w:rsid w:val="00464B2D"/>
    <w:rsid w:val="00464C9B"/>
    <w:rsid w:val="00464D07"/>
    <w:rsid w:val="00464D3E"/>
    <w:rsid w:val="00464E2F"/>
    <w:rsid w:val="00464E8E"/>
    <w:rsid w:val="00464F1C"/>
    <w:rsid w:val="00464F4F"/>
    <w:rsid w:val="00465197"/>
    <w:rsid w:val="004653F1"/>
    <w:rsid w:val="00465493"/>
    <w:rsid w:val="004654A6"/>
    <w:rsid w:val="00465654"/>
    <w:rsid w:val="004656AC"/>
    <w:rsid w:val="00465782"/>
    <w:rsid w:val="0046578F"/>
    <w:rsid w:val="004658A2"/>
    <w:rsid w:val="004658B9"/>
    <w:rsid w:val="004658BC"/>
    <w:rsid w:val="004658D6"/>
    <w:rsid w:val="00465B5B"/>
    <w:rsid w:val="00465C24"/>
    <w:rsid w:val="00465DAD"/>
    <w:rsid w:val="00466285"/>
    <w:rsid w:val="004665C5"/>
    <w:rsid w:val="004665FC"/>
    <w:rsid w:val="004668C7"/>
    <w:rsid w:val="004669CC"/>
    <w:rsid w:val="00466A80"/>
    <w:rsid w:val="00466B34"/>
    <w:rsid w:val="00466E0F"/>
    <w:rsid w:val="00466E7E"/>
    <w:rsid w:val="00466EB1"/>
    <w:rsid w:val="004670F4"/>
    <w:rsid w:val="0046716F"/>
    <w:rsid w:val="0046717F"/>
    <w:rsid w:val="004671F8"/>
    <w:rsid w:val="004673FE"/>
    <w:rsid w:val="00467495"/>
    <w:rsid w:val="004674FE"/>
    <w:rsid w:val="004675B1"/>
    <w:rsid w:val="004676F5"/>
    <w:rsid w:val="00467800"/>
    <w:rsid w:val="00467813"/>
    <w:rsid w:val="004679EE"/>
    <w:rsid w:val="00467A17"/>
    <w:rsid w:val="00467C47"/>
    <w:rsid w:val="00467E0E"/>
    <w:rsid w:val="00467E40"/>
    <w:rsid w:val="00467F81"/>
    <w:rsid w:val="00470127"/>
    <w:rsid w:val="00470175"/>
    <w:rsid w:val="00470207"/>
    <w:rsid w:val="004702F8"/>
    <w:rsid w:val="0047072B"/>
    <w:rsid w:val="00470749"/>
    <w:rsid w:val="004708AB"/>
    <w:rsid w:val="004708B7"/>
    <w:rsid w:val="004708D1"/>
    <w:rsid w:val="0047093B"/>
    <w:rsid w:val="004709AE"/>
    <w:rsid w:val="00470A53"/>
    <w:rsid w:val="00470B09"/>
    <w:rsid w:val="00470B3C"/>
    <w:rsid w:val="00470BF5"/>
    <w:rsid w:val="00470C97"/>
    <w:rsid w:val="00470E49"/>
    <w:rsid w:val="004710C3"/>
    <w:rsid w:val="004710C4"/>
    <w:rsid w:val="00471113"/>
    <w:rsid w:val="0047126E"/>
    <w:rsid w:val="00471277"/>
    <w:rsid w:val="0047128D"/>
    <w:rsid w:val="00471413"/>
    <w:rsid w:val="00471535"/>
    <w:rsid w:val="0047174F"/>
    <w:rsid w:val="00471816"/>
    <w:rsid w:val="004718E1"/>
    <w:rsid w:val="00471B88"/>
    <w:rsid w:val="0047226F"/>
    <w:rsid w:val="004722A4"/>
    <w:rsid w:val="00472429"/>
    <w:rsid w:val="004724DC"/>
    <w:rsid w:val="0047262C"/>
    <w:rsid w:val="004726E0"/>
    <w:rsid w:val="0047277A"/>
    <w:rsid w:val="004727F1"/>
    <w:rsid w:val="00472814"/>
    <w:rsid w:val="004729A6"/>
    <w:rsid w:val="00472AD3"/>
    <w:rsid w:val="00472B29"/>
    <w:rsid w:val="00472D7F"/>
    <w:rsid w:val="00472D8C"/>
    <w:rsid w:val="00472E24"/>
    <w:rsid w:val="00472F36"/>
    <w:rsid w:val="00472F4F"/>
    <w:rsid w:val="0047303E"/>
    <w:rsid w:val="00473245"/>
    <w:rsid w:val="0047324F"/>
    <w:rsid w:val="00473389"/>
    <w:rsid w:val="0047338E"/>
    <w:rsid w:val="0047355C"/>
    <w:rsid w:val="004735C7"/>
    <w:rsid w:val="00473671"/>
    <w:rsid w:val="004736F4"/>
    <w:rsid w:val="004737D2"/>
    <w:rsid w:val="004737EF"/>
    <w:rsid w:val="004737F1"/>
    <w:rsid w:val="004738AC"/>
    <w:rsid w:val="004739DD"/>
    <w:rsid w:val="00473B46"/>
    <w:rsid w:val="00473D9A"/>
    <w:rsid w:val="00473E92"/>
    <w:rsid w:val="00473F83"/>
    <w:rsid w:val="00474014"/>
    <w:rsid w:val="004740DA"/>
    <w:rsid w:val="004741AF"/>
    <w:rsid w:val="00474289"/>
    <w:rsid w:val="004742ED"/>
    <w:rsid w:val="0047431E"/>
    <w:rsid w:val="0047441A"/>
    <w:rsid w:val="0047488E"/>
    <w:rsid w:val="00474B3A"/>
    <w:rsid w:val="00474BB6"/>
    <w:rsid w:val="00474CBD"/>
    <w:rsid w:val="00474CEA"/>
    <w:rsid w:val="00474DE1"/>
    <w:rsid w:val="00475182"/>
    <w:rsid w:val="00475589"/>
    <w:rsid w:val="0047565A"/>
    <w:rsid w:val="00475677"/>
    <w:rsid w:val="00475711"/>
    <w:rsid w:val="0047573D"/>
    <w:rsid w:val="00475779"/>
    <w:rsid w:val="004757CC"/>
    <w:rsid w:val="0047587E"/>
    <w:rsid w:val="004759C0"/>
    <w:rsid w:val="00475AE3"/>
    <w:rsid w:val="00475AF4"/>
    <w:rsid w:val="00475B80"/>
    <w:rsid w:val="00475FFF"/>
    <w:rsid w:val="004762B5"/>
    <w:rsid w:val="00476348"/>
    <w:rsid w:val="0047638F"/>
    <w:rsid w:val="00476443"/>
    <w:rsid w:val="0047657D"/>
    <w:rsid w:val="004767B6"/>
    <w:rsid w:val="0047699F"/>
    <w:rsid w:val="00476AEF"/>
    <w:rsid w:val="00476BDD"/>
    <w:rsid w:val="00476C05"/>
    <w:rsid w:val="00476C12"/>
    <w:rsid w:val="00476DA5"/>
    <w:rsid w:val="00476DBB"/>
    <w:rsid w:val="00476E75"/>
    <w:rsid w:val="00476E81"/>
    <w:rsid w:val="00476F19"/>
    <w:rsid w:val="00476F5F"/>
    <w:rsid w:val="00476FE9"/>
    <w:rsid w:val="00476FF6"/>
    <w:rsid w:val="00477124"/>
    <w:rsid w:val="0047714B"/>
    <w:rsid w:val="00477277"/>
    <w:rsid w:val="004773D9"/>
    <w:rsid w:val="004774DE"/>
    <w:rsid w:val="00477507"/>
    <w:rsid w:val="00477702"/>
    <w:rsid w:val="004777FE"/>
    <w:rsid w:val="00477843"/>
    <w:rsid w:val="004778BE"/>
    <w:rsid w:val="004778D6"/>
    <w:rsid w:val="00477A25"/>
    <w:rsid w:val="00477A27"/>
    <w:rsid w:val="00477AA2"/>
    <w:rsid w:val="00477B5B"/>
    <w:rsid w:val="00477B69"/>
    <w:rsid w:val="00477BD5"/>
    <w:rsid w:val="00477BEA"/>
    <w:rsid w:val="00477BEF"/>
    <w:rsid w:val="00477C1A"/>
    <w:rsid w:val="00477F98"/>
    <w:rsid w:val="00480014"/>
    <w:rsid w:val="0048007E"/>
    <w:rsid w:val="00480093"/>
    <w:rsid w:val="00480215"/>
    <w:rsid w:val="0048025A"/>
    <w:rsid w:val="0048029D"/>
    <w:rsid w:val="004802A1"/>
    <w:rsid w:val="00480812"/>
    <w:rsid w:val="00480AA1"/>
    <w:rsid w:val="00480BC9"/>
    <w:rsid w:val="00480BDB"/>
    <w:rsid w:val="00480C62"/>
    <w:rsid w:val="00480CED"/>
    <w:rsid w:val="00480D11"/>
    <w:rsid w:val="00480EC6"/>
    <w:rsid w:val="00480FCD"/>
    <w:rsid w:val="00481014"/>
    <w:rsid w:val="00481199"/>
    <w:rsid w:val="004811D2"/>
    <w:rsid w:val="004811D5"/>
    <w:rsid w:val="0048121F"/>
    <w:rsid w:val="00481236"/>
    <w:rsid w:val="004812C3"/>
    <w:rsid w:val="00481300"/>
    <w:rsid w:val="00481437"/>
    <w:rsid w:val="00481882"/>
    <w:rsid w:val="00481ADF"/>
    <w:rsid w:val="00481B04"/>
    <w:rsid w:val="00481B40"/>
    <w:rsid w:val="00481BCB"/>
    <w:rsid w:val="00481BFC"/>
    <w:rsid w:val="00481E48"/>
    <w:rsid w:val="00482463"/>
    <w:rsid w:val="0048280C"/>
    <w:rsid w:val="00482833"/>
    <w:rsid w:val="004828CC"/>
    <w:rsid w:val="00482937"/>
    <w:rsid w:val="00482A43"/>
    <w:rsid w:val="00482A80"/>
    <w:rsid w:val="00482A99"/>
    <w:rsid w:val="00482AA4"/>
    <w:rsid w:val="00482B7B"/>
    <w:rsid w:val="00482C4A"/>
    <w:rsid w:val="00482DF8"/>
    <w:rsid w:val="00482E88"/>
    <w:rsid w:val="00482EA1"/>
    <w:rsid w:val="0048303A"/>
    <w:rsid w:val="004831F3"/>
    <w:rsid w:val="00483781"/>
    <w:rsid w:val="004837B9"/>
    <w:rsid w:val="00483849"/>
    <w:rsid w:val="00483865"/>
    <w:rsid w:val="00483A84"/>
    <w:rsid w:val="00483ABB"/>
    <w:rsid w:val="00483BFA"/>
    <w:rsid w:val="00483D70"/>
    <w:rsid w:val="00483DFF"/>
    <w:rsid w:val="00483E4A"/>
    <w:rsid w:val="00483EC5"/>
    <w:rsid w:val="00483F22"/>
    <w:rsid w:val="00483F38"/>
    <w:rsid w:val="004840D1"/>
    <w:rsid w:val="00484356"/>
    <w:rsid w:val="004843A2"/>
    <w:rsid w:val="00484482"/>
    <w:rsid w:val="004845B1"/>
    <w:rsid w:val="00484896"/>
    <w:rsid w:val="004849DF"/>
    <w:rsid w:val="00484B44"/>
    <w:rsid w:val="00484DAC"/>
    <w:rsid w:val="00484E69"/>
    <w:rsid w:val="00484F2E"/>
    <w:rsid w:val="004852A9"/>
    <w:rsid w:val="004853A5"/>
    <w:rsid w:val="004854B7"/>
    <w:rsid w:val="0048552C"/>
    <w:rsid w:val="00485609"/>
    <w:rsid w:val="004859BB"/>
    <w:rsid w:val="004859EC"/>
    <w:rsid w:val="00485C10"/>
    <w:rsid w:val="00485CDF"/>
    <w:rsid w:val="00485EEB"/>
    <w:rsid w:val="00485FAC"/>
    <w:rsid w:val="00485FEE"/>
    <w:rsid w:val="00485FFA"/>
    <w:rsid w:val="00486206"/>
    <w:rsid w:val="0048624F"/>
    <w:rsid w:val="00486254"/>
    <w:rsid w:val="00486331"/>
    <w:rsid w:val="004863DA"/>
    <w:rsid w:val="004865D1"/>
    <w:rsid w:val="00486763"/>
    <w:rsid w:val="00486790"/>
    <w:rsid w:val="0048687B"/>
    <w:rsid w:val="0048690C"/>
    <w:rsid w:val="00486AA5"/>
    <w:rsid w:val="00486AD0"/>
    <w:rsid w:val="00486BAC"/>
    <w:rsid w:val="00486BFA"/>
    <w:rsid w:val="00486CF1"/>
    <w:rsid w:val="00486D23"/>
    <w:rsid w:val="00486D86"/>
    <w:rsid w:val="00486EDB"/>
    <w:rsid w:val="00487016"/>
    <w:rsid w:val="00487032"/>
    <w:rsid w:val="004870FD"/>
    <w:rsid w:val="00487144"/>
    <w:rsid w:val="0048729A"/>
    <w:rsid w:val="004872DF"/>
    <w:rsid w:val="00487423"/>
    <w:rsid w:val="00487455"/>
    <w:rsid w:val="0048749E"/>
    <w:rsid w:val="00487509"/>
    <w:rsid w:val="0048752C"/>
    <w:rsid w:val="0048770D"/>
    <w:rsid w:val="004877F7"/>
    <w:rsid w:val="0048785E"/>
    <w:rsid w:val="004879EC"/>
    <w:rsid w:val="00487B35"/>
    <w:rsid w:val="00487B49"/>
    <w:rsid w:val="00487B6B"/>
    <w:rsid w:val="00487BA9"/>
    <w:rsid w:val="00487BAE"/>
    <w:rsid w:val="00487D5C"/>
    <w:rsid w:val="00490177"/>
    <w:rsid w:val="004901AC"/>
    <w:rsid w:val="00490336"/>
    <w:rsid w:val="0049037E"/>
    <w:rsid w:val="0049038D"/>
    <w:rsid w:val="004903EE"/>
    <w:rsid w:val="0049054F"/>
    <w:rsid w:val="004907C3"/>
    <w:rsid w:val="004909E6"/>
    <w:rsid w:val="00490C29"/>
    <w:rsid w:val="00490CEA"/>
    <w:rsid w:val="00490D4C"/>
    <w:rsid w:val="00490D9D"/>
    <w:rsid w:val="00490DC7"/>
    <w:rsid w:val="00490E12"/>
    <w:rsid w:val="00490ECF"/>
    <w:rsid w:val="00490F6F"/>
    <w:rsid w:val="004911BB"/>
    <w:rsid w:val="004911E9"/>
    <w:rsid w:val="004912A3"/>
    <w:rsid w:val="004913A4"/>
    <w:rsid w:val="004914A2"/>
    <w:rsid w:val="004914F4"/>
    <w:rsid w:val="0049164E"/>
    <w:rsid w:val="00491869"/>
    <w:rsid w:val="00491900"/>
    <w:rsid w:val="004919A3"/>
    <w:rsid w:val="00491AB8"/>
    <w:rsid w:val="00491AF1"/>
    <w:rsid w:val="00491B4D"/>
    <w:rsid w:val="00491B5B"/>
    <w:rsid w:val="00491B82"/>
    <w:rsid w:val="00491CD4"/>
    <w:rsid w:val="00491F0A"/>
    <w:rsid w:val="00491F94"/>
    <w:rsid w:val="00491F97"/>
    <w:rsid w:val="004920C8"/>
    <w:rsid w:val="004921C1"/>
    <w:rsid w:val="00492256"/>
    <w:rsid w:val="0049228F"/>
    <w:rsid w:val="004922BA"/>
    <w:rsid w:val="00492312"/>
    <w:rsid w:val="00492378"/>
    <w:rsid w:val="004924CD"/>
    <w:rsid w:val="004926B3"/>
    <w:rsid w:val="00492720"/>
    <w:rsid w:val="004927C9"/>
    <w:rsid w:val="00492989"/>
    <w:rsid w:val="004929AE"/>
    <w:rsid w:val="004929CC"/>
    <w:rsid w:val="00492C2E"/>
    <w:rsid w:val="00492CA1"/>
    <w:rsid w:val="00492CE1"/>
    <w:rsid w:val="00492DEB"/>
    <w:rsid w:val="00492E5A"/>
    <w:rsid w:val="00493090"/>
    <w:rsid w:val="0049314E"/>
    <w:rsid w:val="004932FB"/>
    <w:rsid w:val="004933B6"/>
    <w:rsid w:val="004936DF"/>
    <w:rsid w:val="0049391C"/>
    <w:rsid w:val="00493A1D"/>
    <w:rsid w:val="00493A46"/>
    <w:rsid w:val="00493AB3"/>
    <w:rsid w:val="00493C8D"/>
    <w:rsid w:val="00493CFA"/>
    <w:rsid w:val="00493D0F"/>
    <w:rsid w:val="00493DEA"/>
    <w:rsid w:val="00493F2C"/>
    <w:rsid w:val="00494053"/>
    <w:rsid w:val="004940EC"/>
    <w:rsid w:val="0049418A"/>
    <w:rsid w:val="004941A3"/>
    <w:rsid w:val="00494293"/>
    <w:rsid w:val="0049457F"/>
    <w:rsid w:val="004948EB"/>
    <w:rsid w:val="0049496B"/>
    <w:rsid w:val="00494AF0"/>
    <w:rsid w:val="00494BCF"/>
    <w:rsid w:val="00494D29"/>
    <w:rsid w:val="00494DD4"/>
    <w:rsid w:val="00494E16"/>
    <w:rsid w:val="00494E98"/>
    <w:rsid w:val="00494E9D"/>
    <w:rsid w:val="00494EB4"/>
    <w:rsid w:val="00494F50"/>
    <w:rsid w:val="0049504A"/>
    <w:rsid w:val="0049505A"/>
    <w:rsid w:val="004950BA"/>
    <w:rsid w:val="004956F3"/>
    <w:rsid w:val="00495738"/>
    <w:rsid w:val="00495789"/>
    <w:rsid w:val="004957FF"/>
    <w:rsid w:val="00495972"/>
    <w:rsid w:val="00495DE5"/>
    <w:rsid w:val="004961B4"/>
    <w:rsid w:val="0049623B"/>
    <w:rsid w:val="0049623F"/>
    <w:rsid w:val="004962B5"/>
    <w:rsid w:val="004963C7"/>
    <w:rsid w:val="00496576"/>
    <w:rsid w:val="004965F4"/>
    <w:rsid w:val="0049664B"/>
    <w:rsid w:val="004967ED"/>
    <w:rsid w:val="0049686B"/>
    <w:rsid w:val="004969E7"/>
    <w:rsid w:val="00496AB7"/>
    <w:rsid w:val="00496BA4"/>
    <w:rsid w:val="00496E8B"/>
    <w:rsid w:val="00497321"/>
    <w:rsid w:val="00497397"/>
    <w:rsid w:val="004974F9"/>
    <w:rsid w:val="0049762E"/>
    <w:rsid w:val="00497694"/>
    <w:rsid w:val="00497768"/>
    <w:rsid w:val="00497772"/>
    <w:rsid w:val="004977CC"/>
    <w:rsid w:val="0049794F"/>
    <w:rsid w:val="00497B8F"/>
    <w:rsid w:val="00497DF7"/>
    <w:rsid w:val="00497E2B"/>
    <w:rsid w:val="00497EAF"/>
    <w:rsid w:val="00497F83"/>
    <w:rsid w:val="004A001D"/>
    <w:rsid w:val="004A0055"/>
    <w:rsid w:val="004A021F"/>
    <w:rsid w:val="004A0277"/>
    <w:rsid w:val="004A02F8"/>
    <w:rsid w:val="004A03D3"/>
    <w:rsid w:val="004A03F4"/>
    <w:rsid w:val="004A04CB"/>
    <w:rsid w:val="004A0529"/>
    <w:rsid w:val="004A0623"/>
    <w:rsid w:val="004A0664"/>
    <w:rsid w:val="004A06E6"/>
    <w:rsid w:val="004A06FE"/>
    <w:rsid w:val="004A0753"/>
    <w:rsid w:val="004A0775"/>
    <w:rsid w:val="004A0B35"/>
    <w:rsid w:val="004A0C88"/>
    <w:rsid w:val="004A0CF6"/>
    <w:rsid w:val="004A0FC1"/>
    <w:rsid w:val="004A11A9"/>
    <w:rsid w:val="004A1210"/>
    <w:rsid w:val="004A1397"/>
    <w:rsid w:val="004A13A9"/>
    <w:rsid w:val="004A1441"/>
    <w:rsid w:val="004A1470"/>
    <w:rsid w:val="004A15B3"/>
    <w:rsid w:val="004A1638"/>
    <w:rsid w:val="004A164E"/>
    <w:rsid w:val="004A1824"/>
    <w:rsid w:val="004A18BC"/>
    <w:rsid w:val="004A18F8"/>
    <w:rsid w:val="004A19AA"/>
    <w:rsid w:val="004A19BA"/>
    <w:rsid w:val="004A1E27"/>
    <w:rsid w:val="004A1ECF"/>
    <w:rsid w:val="004A20E9"/>
    <w:rsid w:val="004A2531"/>
    <w:rsid w:val="004A25EC"/>
    <w:rsid w:val="004A26B3"/>
    <w:rsid w:val="004A273E"/>
    <w:rsid w:val="004A2775"/>
    <w:rsid w:val="004A2858"/>
    <w:rsid w:val="004A2909"/>
    <w:rsid w:val="004A2A46"/>
    <w:rsid w:val="004A2B8F"/>
    <w:rsid w:val="004A2C1C"/>
    <w:rsid w:val="004A2E94"/>
    <w:rsid w:val="004A3074"/>
    <w:rsid w:val="004A3163"/>
    <w:rsid w:val="004A31C2"/>
    <w:rsid w:val="004A3337"/>
    <w:rsid w:val="004A3465"/>
    <w:rsid w:val="004A37E3"/>
    <w:rsid w:val="004A37FB"/>
    <w:rsid w:val="004A3879"/>
    <w:rsid w:val="004A3A2C"/>
    <w:rsid w:val="004A3B5F"/>
    <w:rsid w:val="004A3B9B"/>
    <w:rsid w:val="004A3DD8"/>
    <w:rsid w:val="004A3DDB"/>
    <w:rsid w:val="004A41A8"/>
    <w:rsid w:val="004A42C9"/>
    <w:rsid w:val="004A4403"/>
    <w:rsid w:val="004A4436"/>
    <w:rsid w:val="004A4453"/>
    <w:rsid w:val="004A445A"/>
    <w:rsid w:val="004A44A5"/>
    <w:rsid w:val="004A46AC"/>
    <w:rsid w:val="004A4883"/>
    <w:rsid w:val="004A48B1"/>
    <w:rsid w:val="004A4950"/>
    <w:rsid w:val="004A4A6F"/>
    <w:rsid w:val="004A4A83"/>
    <w:rsid w:val="004A4B69"/>
    <w:rsid w:val="004A4CC1"/>
    <w:rsid w:val="004A4D60"/>
    <w:rsid w:val="004A4EA7"/>
    <w:rsid w:val="004A4EE4"/>
    <w:rsid w:val="004A514C"/>
    <w:rsid w:val="004A528B"/>
    <w:rsid w:val="004A5513"/>
    <w:rsid w:val="004A556D"/>
    <w:rsid w:val="004A5659"/>
    <w:rsid w:val="004A5737"/>
    <w:rsid w:val="004A5767"/>
    <w:rsid w:val="004A5877"/>
    <w:rsid w:val="004A589A"/>
    <w:rsid w:val="004A58D9"/>
    <w:rsid w:val="004A598C"/>
    <w:rsid w:val="004A5AF7"/>
    <w:rsid w:val="004A5B16"/>
    <w:rsid w:val="004A5F28"/>
    <w:rsid w:val="004A6091"/>
    <w:rsid w:val="004A62B0"/>
    <w:rsid w:val="004A63AD"/>
    <w:rsid w:val="004A645E"/>
    <w:rsid w:val="004A6487"/>
    <w:rsid w:val="004A677E"/>
    <w:rsid w:val="004A69D8"/>
    <w:rsid w:val="004A6AE7"/>
    <w:rsid w:val="004A6BC3"/>
    <w:rsid w:val="004A6D9B"/>
    <w:rsid w:val="004A6E42"/>
    <w:rsid w:val="004A6E48"/>
    <w:rsid w:val="004A6E72"/>
    <w:rsid w:val="004A6F4D"/>
    <w:rsid w:val="004A72B1"/>
    <w:rsid w:val="004A7688"/>
    <w:rsid w:val="004A77A1"/>
    <w:rsid w:val="004A7A07"/>
    <w:rsid w:val="004A7A2C"/>
    <w:rsid w:val="004A7B1C"/>
    <w:rsid w:val="004A7BF8"/>
    <w:rsid w:val="004A7C09"/>
    <w:rsid w:val="004A7CA2"/>
    <w:rsid w:val="004A7E9A"/>
    <w:rsid w:val="004B0151"/>
    <w:rsid w:val="004B05C7"/>
    <w:rsid w:val="004B0739"/>
    <w:rsid w:val="004B07A0"/>
    <w:rsid w:val="004B099D"/>
    <w:rsid w:val="004B09AA"/>
    <w:rsid w:val="004B0AC1"/>
    <w:rsid w:val="004B0AEC"/>
    <w:rsid w:val="004B0C21"/>
    <w:rsid w:val="004B0D13"/>
    <w:rsid w:val="004B0D57"/>
    <w:rsid w:val="004B0D6E"/>
    <w:rsid w:val="004B0DD6"/>
    <w:rsid w:val="004B0EA6"/>
    <w:rsid w:val="004B0EF8"/>
    <w:rsid w:val="004B100F"/>
    <w:rsid w:val="004B1186"/>
    <w:rsid w:val="004B1413"/>
    <w:rsid w:val="004B14F6"/>
    <w:rsid w:val="004B1515"/>
    <w:rsid w:val="004B1673"/>
    <w:rsid w:val="004B1690"/>
    <w:rsid w:val="004B179D"/>
    <w:rsid w:val="004B1881"/>
    <w:rsid w:val="004B19D2"/>
    <w:rsid w:val="004B1A90"/>
    <w:rsid w:val="004B1B51"/>
    <w:rsid w:val="004B1CE4"/>
    <w:rsid w:val="004B1D72"/>
    <w:rsid w:val="004B1DD4"/>
    <w:rsid w:val="004B1FF5"/>
    <w:rsid w:val="004B21EC"/>
    <w:rsid w:val="004B2234"/>
    <w:rsid w:val="004B2374"/>
    <w:rsid w:val="004B2399"/>
    <w:rsid w:val="004B2457"/>
    <w:rsid w:val="004B2544"/>
    <w:rsid w:val="004B272A"/>
    <w:rsid w:val="004B28CD"/>
    <w:rsid w:val="004B29AB"/>
    <w:rsid w:val="004B2A02"/>
    <w:rsid w:val="004B2AA2"/>
    <w:rsid w:val="004B2AED"/>
    <w:rsid w:val="004B2B4E"/>
    <w:rsid w:val="004B2D88"/>
    <w:rsid w:val="004B2DB3"/>
    <w:rsid w:val="004B2DE9"/>
    <w:rsid w:val="004B3035"/>
    <w:rsid w:val="004B328C"/>
    <w:rsid w:val="004B33B2"/>
    <w:rsid w:val="004B343B"/>
    <w:rsid w:val="004B34DC"/>
    <w:rsid w:val="004B34F3"/>
    <w:rsid w:val="004B3509"/>
    <w:rsid w:val="004B355D"/>
    <w:rsid w:val="004B35E1"/>
    <w:rsid w:val="004B3BCF"/>
    <w:rsid w:val="004B3E7D"/>
    <w:rsid w:val="004B3F1C"/>
    <w:rsid w:val="004B3F35"/>
    <w:rsid w:val="004B3F56"/>
    <w:rsid w:val="004B3FCF"/>
    <w:rsid w:val="004B4653"/>
    <w:rsid w:val="004B485F"/>
    <w:rsid w:val="004B4957"/>
    <w:rsid w:val="004B496C"/>
    <w:rsid w:val="004B4A05"/>
    <w:rsid w:val="004B4DF1"/>
    <w:rsid w:val="004B4F59"/>
    <w:rsid w:val="004B533F"/>
    <w:rsid w:val="004B553D"/>
    <w:rsid w:val="004B559E"/>
    <w:rsid w:val="004B56E1"/>
    <w:rsid w:val="004B579D"/>
    <w:rsid w:val="004B594F"/>
    <w:rsid w:val="004B5BF0"/>
    <w:rsid w:val="004B5C3A"/>
    <w:rsid w:val="004B5D20"/>
    <w:rsid w:val="004B5D2D"/>
    <w:rsid w:val="004B5E3D"/>
    <w:rsid w:val="004B5EAC"/>
    <w:rsid w:val="004B5F55"/>
    <w:rsid w:val="004B6049"/>
    <w:rsid w:val="004B6166"/>
    <w:rsid w:val="004B6355"/>
    <w:rsid w:val="004B6897"/>
    <w:rsid w:val="004B6955"/>
    <w:rsid w:val="004B69AD"/>
    <w:rsid w:val="004B6BF1"/>
    <w:rsid w:val="004B6E70"/>
    <w:rsid w:val="004B6F25"/>
    <w:rsid w:val="004B704A"/>
    <w:rsid w:val="004B71C4"/>
    <w:rsid w:val="004B75BF"/>
    <w:rsid w:val="004B7836"/>
    <w:rsid w:val="004B78C4"/>
    <w:rsid w:val="004B79CE"/>
    <w:rsid w:val="004B7A67"/>
    <w:rsid w:val="004B7B85"/>
    <w:rsid w:val="004B7D8A"/>
    <w:rsid w:val="004B7DEA"/>
    <w:rsid w:val="004B7EBC"/>
    <w:rsid w:val="004C014F"/>
    <w:rsid w:val="004C021B"/>
    <w:rsid w:val="004C02BB"/>
    <w:rsid w:val="004C0432"/>
    <w:rsid w:val="004C0497"/>
    <w:rsid w:val="004C04CE"/>
    <w:rsid w:val="004C05CE"/>
    <w:rsid w:val="004C0623"/>
    <w:rsid w:val="004C0777"/>
    <w:rsid w:val="004C08CC"/>
    <w:rsid w:val="004C0B09"/>
    <w:rsid w:val="004C0B4A"/>
    <w:rsid w:val="004C0C87"/>
    <w:rsid w:val="004C0DDB"/>
    <w:rsid w:val="004C116D"/>
    <w:rsid w:val="004C11C5"/>
    <w:rsid w:val="004C124C"/>
    <w:rsid w:val="004C1364"/>
    <w:rsid w:val="004C1369"/>
    <w:rsid w:val="004C137C"/>
    <w:rsid w:val="004C14D3"/>
    <w:rsid w:val="004C14D4"/>
    <w:rsid w:val="004C161F"/>
    <w:rsid w:val="004C168B"/>
    <w:rsid w:val="004C1A61"/>
    <w:rsid w:val="004C1A83"/>
    <w:rsid w:val="004C1AA9"/>
    <w:rsid w:val="004C1C82"/>
    <w:rsid w:val="004C1CA0"/>
    <w:rsid w:val="004C1CEB"/>
    <w:rsid w:val="004C1EA3"/>
    <w:rsid w:val="004C1FF4"/>
    <w:rsid w:val="004C2238"/>
    <w:rsid w:val="004C23FA"/>
    <w:rsid w:val="004C24BF"/>
    <w:rsid w:val="004C2588"/>
    <w:rsid w:val="004C2788"/>
    <w:rsid w:val="004C27B1"/>
    <w:rsid w:val="004C289E"/>
    <w:rsid w:val="004C28EE"/>
    <w:rsid w:val="004C296E"/>
    <w:rsid w:val="004C2A90"/>
    <w:rsid w:val="004C2AB8"/>
    <w:rsid w:val="004C2B08"/>
    <w:rsid w:val="004C2D19"/>
    <w:rsid w:val="004C2D83"/>
    <w:rsid w:val="004C2E2F"/>
    <w:rsid w:val="004C2F77"/>
    <w:rsid w:val="004C2FAF"/>
    <w:rsid w:val="004C304E"/>
    <w:rsid w:val="004C31D0"/>
    <w:rsid w:val="004C334A"/>
    <w:rsid w:val="004C3364"/>
    <w:rsid w:val="004C34E2"/>
    <w:rsid w:val="004C34EB"/>
    <w:rsid w:val="004C355F"/>
    <w:rsid w:val="004C362A"/>
    <w:rsid w:val="004C37E8"/>
    <w:rsid w:val="004C399F"/>
    <w:rsid w:val="004C3A70"/>
    <w:rsid w:val="004C3B9E"/>
    <w:rsid w:val="004C3C1B"/>
    <w:rsid w:val="004C425C"/>
    <w:rsid w:val="004C429D"/>
    <w:rsid w:val="004C4545"/>
    <w:rsid w:val="004C456B"/>
    <w:rsid w:val="004C456E"/>
    <w:rsid w:val="004C46A8"/>
    <w:rsid w:val="004C48C1"/>
    <w:rsid w:val="004C495B"/>
    <w:rsid w:val="004C49AC"/>
    <w:rsid w:val="004C4A09"/>
    <w:rsid w:val="004C4A92"/>
    <w:rsid w:val="004C4ADF"/>
    <w:rsid w:val="004C4B11"/>
    <w:rsid w:val="004C4B68"/>
    <w:rsid w:val="004C4BD0"/>
    <w:rsid w:val="004C4C6A"/>
    <w:rsid w:val="004C4D2B"/>
    <w:rsid w:val="004C4E9E"/>
    <w:rsid w:val="004C5176"/>
    <w:rsid w:val="004C51AF"/>
    <w:rsid w:val="004C53F0"/>
    <w:rsid w:val="004C5465"/>
    <w:rsid w:val="004C547B"/>
    <w:rsid w:val="004C5569"/>
    <w:rsid w:val="004C5621"/>
    <w:rsid w:val="004C5694"/>
    <w:rsid w:val="004C571D"/>
    <w:rsid w:val="004C5752"/>
    <w:rsid w:val="004C57C8"/>
    <w:rsid w:val="004C5922"/>
    <w:rsid w:val="004C593F"/>
    <w:rsid w:val="004C595D"/>
    <w:rsid w:val="004C599E"/>
    <w:rsid w:val="004C59FA"/>
    <w:rsid w:val="004C5A2E"/>
    <w:rsid w:val="004C5A5A"/>
    <w:rsid w:val="004C5C5B"/>
    <w:rsid w:val="004C5CD3"/>
    <w:rsid w:val="004C5D56"/>
    <w:rsid w:val="004C5E5B"/>
    <w:rsid w:val="004C5F7B"/>
    <w:rsid w:val="004C5FC7"/>
    <w:rsid w:val="004C63C5"/>
    <w:rsid w:val="004C6486"/>
    <w:rsid w:val="004C6689"/>
    <w:rsid w:val="004C6823"/>
    <w:rsid w:val="004C6973"/>
    <w:rsid w:val="004C6B4A"/>
    <w:rsid w:val="004C6F9C"/>
    <w:rsid w:val="004C6F9F"/>
    <w:rsid w:val="004C6FBF"/>
    <w:rsid w:val="004C71F3"/>
    <w:rsid w:val="004C7200"/>
    <w:rsid w:val="004C72D7"/>
    <w:rsid w:val="004C7379"/>
    <w:rsid w:val="004C738B"/>
    <w:rsid w:val="004C742B"/>
    <w:rsid w:val="004C7480"/>
    <w:rsid w:val="004C7508"/>
    <w:rsid w:val="004C7686"/>
    <w:rsid w:val="004C7761"/>
    <w:rsid w:val="004C77C5"/>
    <w:rsid w:val="004C7858"/>
    <w:rsid w:val="004C79B2"/>
    <w:rsid w:val="004C7A53"/>
    <w:rsid w:val="004C7AAC"/>
    <w:rsid w:val="004C7AC0"/>
    <w:rsid w:val="004C7B3A"/>
    <w:rsid w:val="004C7BAC"/>
    <w:rsid w:val="004C7DAE"/>
    <w:rsid w:val="004C7F80"/>
    <w:rsid w:val="004D00CE"/>
    <w:rsid w:val="004D0129"/>
    <w:rsid w:val="004D01E3"/>
    <w:rsid w:val="004D037F"/>
    <w:rsid w:val="004D0392"/>
    <w:rsid w:val="004D049C"/>
    <w:rsid w:val="004D060F"/>
    <w:rsid w:val="004D0786"/>
    <w:rsid w:val="004D0906"/>
    <w:rsid w:val="004D0A02"/>
    <w:rsid w:val="004D0E00"/>
    <w:rsid w:val="004D103E"/>
    <w:rsid w:val="004D10FE"/>
    <w:rsid w:val="004D1169"/>
    <w:rsid w:val="004D1357"/>
    <w:rsid w:val="004D150C"/>
    <w:rsid w:val="004D163E"/>
    <w:rsid w:val="004D1669"/>
    <w:rsid w:val="004D1712"/>
    <w:rsid w:val="004D188E"/>
    <w:rsid w:val="004D1C90"/>
    <w:rsid w:val="004D1DE9"/>
    <w:rsid w:val="004D1E16"/>
    <w:rsid w:val="004D1E35"/>
    <w:rsid w:val="004D1EA5"/>
    <w:rsid w:val="004D1F43"/>
    <w:rsid w:val="004D2010"/>
    <w:rsid w:val="004D2033"/>
    <w:rsid w:val="004D20C5"/>
    <w:rsid w:val="004D2143"/>
    <w:rsid w:val="004D21E1"/>
    <w:rsid w:val="004D227A"/>
    <w:rsid w:val="004D23C5"/>
    <w:rsid w:val="004D2459"/>
    <w:rsid w:val="004D267D"/>
    <w:rsid w:val="004D267F"/>
    <w:rsid w:val="004D2722"/>
    <w:rsid w:val="004D27CF"/>
    <w:rsid w:val="004D2876"/>
    <w:rsid w:val="004D2BE1"/>
    <w:rsid w:val="004D2EA9"/>
    <w:rsid w:val="004D2F19"/>
    <w:rsid w:val="004D3017"/>
    <w:rsid w:val="004D317B"/>
    <w:rsid w:val="004D324E"/>
    <w:rsid w:val="004D3362"/>
    <w:rsid w:val="004D3370"/>
    <w:rsid w:val="004D3372"/>
    <w:rsid w:val="004D33A8"/>
    <w:rsid w:val="004D3471"/>
    <w:rsid w:val="004D38D3"/>
    <w:rsid w:val="004D3A28"/>
    <w:rsid w:val="004D3A4A"/>
    <w:rsid w:val="004D3B3B"/>
    <w:rsid w:val="004D3C8E"/>
    <w:rsid w:val="004D3E60"/>
    <w:rsid w:val="004D3ECD"/>
    <w:rsid w:val="004D3F24"/>
    <w:rsid w:val="004D3FD5"/>
    <w:rsid w:val="004D4077"/>
    <w:rsid w:val="004D407D"/>
    <w:rsid w:val="004D41B3"/>
    <w:rsid w:val="004D4262"/>
    <w:rsid w:val="004D4270"/>
    <w:rsid w:val="004D4427"/>
    <w:rsid w:val="004D44AD"/>
    <w:rsid w:val="004D44FF"/>
    <w:rsid w:val="004D4637"/>
    <w:rsid w:val="004D47D5"/>
    <w:rsid w:val="004D4AC9"/>
    <w:rsid w:val="004D4D09"/>
    <w:rsid w:val="004D4E90"/>
    <w:rsid w:val="004D4EFB"/>
    <w:rsid w:val="004D5095"/>
    <w:rsid w:val="004D526F"/>
    <w:rsid w:val="004D52EE"/>
    <w:rsid w:val="004D532C"/>
    <w:rsid w:val="004D5609"/>
    <w:rsid w:val="004D561C"/>
    <w:rsid w:val="004D567E"/>
    <w:rsid w:val="004D56B6"/>
    <w:rsid w:val="004D5998"/>
    <w:rsid w:val="004D5A72"/>
    <w:rsid w:val="004D5D99"/>
    <w:rsid w:val="004D5F08"/>
    <w:rsid w:val="004D5F2C"/>
    <w:rsid w:val="004D6084"/>
    <w:rsid w:val="004D6090"/>
    <w:rsid w:val="004D62C0"/>
    <w:rsid w:val="004D6396"/>
    <w:rsid w:val="004D64EC"/>
    <w:rsid w:val="004D65C8"/>
    <w:rsid w:val="004D674E"/>
    <w:rsid w:val="004D681E"/>
    <w:rsid w:val="004D6866"/>
    <w:rsid w:val="004D6867"/>
    <w:rsid w:val="004D6A82"/>
    <w:rsid w:val="004D6CB8"/>
    <w:rsid w:val="004D6D50"/>
    <w:rsid w:val="004D6DAA"/>
    <w:rsid w:val="004D6E15"/>
    <w:rsid w:val="004D6FF8"/>
    <w:rsid w:val="004D7184"/>
    <w:rsid w:val="004D7340"/>
    <w:rsid w:val="004D7579"/>
    <w:rsid w:val="004D763F"/>
    <w:rsid w:val="004D781D"/>
    <w:rsid w:val="004D7860"/>
    <w:rsid w:val="004D791A"/>
    <w:rsid w:val="004D7987"/>
    <w:rsid w:val="004D7A79"/>
    <w:rsid w:val="004D7E0B"/>
    <w:rsid w:val="004D7FC9"/>
    <w:rsid w:val="004E014F"/>
    <w:rsid w:val="004E02B0"/>
    <w:rsid w:val="004E0725"/>
    <w:rsid w:val="004E078F"/>
    <w:rsid w:val="004E091E"/>
    <w:rsid w:val="004E0934"/>
    <w:rsid w:val="004E0A66"/>
    <w:rsid w:val="004E0BB6"/>
    <w:rsid w:val="004E0C91"/>
    <w:rsid w:val="004E0CA0"/>
    <w:rsid w:val="004E0DE2"/>
    <w:rsid w:val="004E0E53"/>
    <w:rsid w:val="004E0E8F"/>
    <w:rsid w:val="004E0F79"/>
    <w:rsid w:val="004E0F7D"/>
    <w:rsid w:val="004E102D"/>
    <w:rsid w:val="004E1126"/>
    <w:rsid w:val="004E1229"/>
    <w:rsid w:val="004E14A5"/>
    <w:rsid w:val="004E1592"/>
    <w:rsid w:val="004E15FD"/>
    <w:rsid w:val="004E172D"/>
    <w:rsid w:val="004E17AB"/>
    <w:rsid w:val="004E17EE"/>
    <w:rsid w:val="004E185E"/>
    <w:rsid w:val="004E1894"/>
    <w:rsid w:val="004E18D0"/>
    <w:rsid w:val="004E1A92"/>
    <w:rsid w:val="004E1D09"/>
    <w:rsid w:val="004E205B"/>
    <w:rsid w:val="004E2081"/>
    <w:rsid w:val="004E21C9"/>
    <w:rsid w:val="004E2229"/>
    <w:rsid w:val="004E2292"/>
    <w:rsid w:val="004E2677"/>
    <w:rsid w:val="004E279C"/>
    <w:rsid w:val="004E28F2"/>
    <w:rsid w:val="004E2A48"/>
    <w:rsid w:val="004E2A73"/>
    <w:rsid w:val="004E2A9E"/>
    <w:rsid w:val="004E2AE2"/>
    <w:rsid w:val="004E2E51"/>
    <w:rsid w:val="004E2F18"/>
    <w:rsid w:val="004E2FE1"/>
    <w:rsid w:val="004E3027"/>
    <w:rsid w:val="004E30C4"/>
    <w:rsid w:val="004E3157"/>
    <w:rsid w:val="004E31AE"/>
    <w:rsid w:val="004E341D"/>
    <w:rsid w:val="004E380D"/>
    <w:rsid w:val="004E3908"/>
    <w:rsid w:val="004E3A18"/>
    <w:rsid w:val="004E3D86"/>
    <w:rsid w:val="004E400B"/>
    <w:rsid w:val="004E40E3"/>
    <w:rsid w:val="004E4194"/>
    <w:rsid w:val="004E43B2"/>
    <w:rsid w:val="004E4432"/>
    <w:rsid w:val="004E4571"/>
    <w:rsid w:val="004E480B"/>
    <w:rsid w:val="004E48A5"/>
    <w:rsid w:val="004E4A6C"/>
    <w:rsid w:val="004E4AB7"/>
    <w:rsid w:val="004E4DF1"/>
    <w:rsid w:val="004E4E19"/>
    <w:rsid w:val="004E4E53"/>
    <w:rsid w:val="004E4EBC"/>
    <w:rsid w:val="004E4EEB"/>
    <w:rsid w:val="004E4FEE"/>
    <w:rsid w:val="004E52CD"/>
    <w:rsid w:val="004E53E9"/>
    <w:rsid w:val="004E5431"/>
    <w:rsid w:val="004E543F"/>
    <w:rsid w:val="004E5519"/>
    <w:rsid w:val="004E5674"/>
    <w:rsid w:val="004E5731"/>
    <w:rsid w:val="004E5825"/>
    <w:rsid w:val="004E5986"/>
    <w:rsid w:val="004E5AA5"/>
    <w:rsid w:val="004E5C0C"/>
    <w:rsid w:val="004E5CC9"/>
    <w:rsid w:val="004E6128"/>
    <w:rsid w:val="004E612B"/>
    <w:rsid w:val="004E62C3"/>
    <w:rsid w:val="004E62E9"/>
    <w:rsid w:val="004E62F6"/>
    <w:rsid w:val="004E6385"/>
    <w:rsid w:val="004E6525"/>
    <w:rsid w:val="004E675E"/>
    <w:rsid w:val="004E68AD"/>
    <w:rsid w:val="004E6941"/>
    <w:rsid w:val="004E696B"/>
    <w:rsid w:val="004E6A2C"/>
    <w:rsid w:val="004E6A3D"/>
    <w:rsid w:val="004E6C6B"/>
    <w:rsid w:val="004E6FB0"/>
    <w:rsid w:val="004E70AC"/>
    <w:rsid w:val="004E713E"/>
    <w:rsid w:val="004E717A"/>
    <w:rsid w:val="004E73E0"/>
    <w:rsid w:val="004E73F2"/>
    <w:rsid w:val="004E7431"/>
    <w:rsid w:val="004E7439"/>
    <w:rsid w:val="004E7483"/>
    <w:rsid w:val="004E74A9"/>
    <w:rsid w:val="004E7588"/>
    <w:rsid w:val="004E7660"/>
    <w:rsid w:val="004E76DA"/>
    <w:rsid w:val="004E773A"/>
    <w:rsid w:val="004E777B"/>
    <w:rsid w:val="004E7784"/>
    <w:rsid w:val="004E7837"/>
    <w:rsid w:val="004E78A1"/>
    <w:rsid w:val="004E78FE"/>
    <w:rsid w:val="004E7B30"/>
    <w:rsid w:val="004E7B53"/>
    <w:rsid w:val="004E7C0D"/>
    <w:rsid w:val="004E7E80"/>
    <w:rsid w:val="004F00C8"/>
    <w:rsid w:val="004F0618"/>
    <w:rsid w:val="004F069A"/>
    <w:rsid w:val="004F071E"/>
    <w:rsid w:val="004F0862"/>
    <w:rsid w:val="004F091F"/>
    <w:rsid w:val="004F0A95"/>
    <w:rsid w:val="004F0AC1"/>
    <w:rsid w:val="004F0CCD"/>
    <w:rsid w:val="004F0CE0"/>
    <w:rsid w:val="004F0DDC"/>
    <w:rsid w:val="004F0E32"/>
    <w:rsid w:val="004F0ED6"/>
    <w:rsid w:val="004F1290"/>
    <w:rsid w:val="004F1376"/>
    <w:rsid w:val="004F15C3"/>
    <w:rsid w:val="004F16B0"/>
    <w:rsid w:val="004F189D"/>
    <w:rsid w:val="004F19DC"/>
    <w:rsid w:val="004F19E1"/>
    <w:rsid w:val="004F1B13"/>
    <w:rsid w:val="004F1B20"/>
    <w:rsid w:val="004F1D5B"/>
    <w:rsid w:val="004F2073"/>
    <w:rsid w:val="004F2868"/>
    <w:rsid w:val="004F299A"/>
    <w:rsid w:val="004F2B2A"/>
    <w:rsid w:val="004F2BD7"/>
    <w:rsid w:val="004F2C83"/>
    <w:rsid w:val="004F2CC7"/>
    <w:rsid w:val="004F2CD3"/>
    <w:rsid w:val="004F2CDD"/>
    <w:rsid w:val="004F2D32"/>
    <w:rsid w:val="004F2DD5"/>
    <w:rsid w:val="004F2E6C"/>
    <w:rsid w:val="004F32E2"/>
    <w:rsid w:val="004F344A"/>
    <w:rsid w:val="004F3622"/>
    <w:rsid w:val="004F3636"/>
    <w:rsid w:val="004F382C"/>
    <w:rsid w:val="004F38D8"/>
    <w:rsid w:val="004F39DB"/>
    <w:rsid w:val="004F3A9A"/>
    <w:rsid w:val="004F3CBF"/>
    <w:rsid w:val="004F3E21"/>
    <w:rsid w:val="004F3E60"/>
    <w:rsid w:val="004F3E65"/>
    <w:rsid w:val="004F437A"/>
    <w:rsid w:val="004F43BB"/>
    <w:rsid w:val="004F4496"/>
    <w:rsid w:val="004F4515"/>
    <w:rsid w:val="004F45CB"/>
    <w:rsid w:val="004F46E4"/>
    <w:rsid w:val="004F479D"/>
    <w:rsid w:val="004F4976"/>
    <w:rsid w:val="004F4A3D"/>
    <w:rsid w:val="004F4B44"/>
    <w:rsid w:val="004F4CAA"/>
    <w:rsid w:val="004F4EC3"/>
    <w:rsid w:val="004F4EC4"/>
    <w:rsid w:val="004F4F18"/>
    <w:rsid w:val="004F4F45"/>
    <w:rsid w:val="004F5001"/>
    <w:rsid w:val="004F5084"/>
    <w:rsid w:val="004F52B8"/>
    <w:rsid w:val="004F52F7"/>
    <w:rsid w:val="004F541B"/>
    <w:rsid w:val="004F5675"/>
    <w:rsid w:val="004F56EA"/>
    <w:rsid w:val="004F57AC"/>
    <w:rsid w:val="004F5899"/>
    <w:rsid w:val="004F58D1"/>
    <w:rsid w:val="004F5971"/>
    <w:rsid w:val="004F5979"/>
    <w:rsid w:val="004F5AEF"/>
    <w:rsid w:val="004F5E95"/>
    <w:rsid w:val="004F5FB1"/>
    <w:rsid w:val="004F609F"/>
    <w:rsid w:val="004F60CF"/>
    <w:rsid w:val="004F6247"/>
    <w:rsid w:val="004F63CD"/>
    <w:rsid w:val="004F63CF"/>
    <w:rsid w:val="004F640E"/>
    <w:rsid w:val="004F6466"/>
    <w:rsid w:val="004F64FD"/>
    <w:rsid w:val="004F6511"/>
    <w:rsid w:val="004F653E"/>
    <w:rsid w:val="004F6605"/>
    <w:rsid w:val="004F67B2"/>
    <w:rsid w:val="004F68BF"/>
    <w:rsid w:val="004F68C9"/>
    <w:rsid w:val="004F68E5"/>
    <w:rsid w:val="004F68FA"/>
    <w:rsid w:val="004F6AF3"/>
    <w:rsid w:val="004F6B09"/>
    <w:rsid w:val="004F6F1F"/>
    <w:rsid w:val="004F709E"/>
    <w:rsid w:val="004F713E"/>
    <w:rsid w:val="004F71EA"/>
    <w:rsid w:val="004F72B4"/>
    <w:rsid w:val="004F73EF"/>
    <w:rsid w:val="004F7759"/>
    <w:rsid w:val="004F78BF"/>
    <w:rsid w:val="004F794F"/>
    <w:rsid w:val="004F7B6A"/>
    <w:rsid w:val="004F7D2D"/>
    <w:rsid w:val="004F7D6D"/>
    <w:rsid w:val="004F7E03"/>
    <w:rsid w:val="004F7E6E"/>
    <w:rsid w:val="004F7EBB"/>
    <w:rsid w:val="004F7FD4"/>
    <w:rsid w:val="00500032"/>
    <w:rsid w:val="005000C8"/>
    <w:rsid w:val="00500211"/>
    <w:rsid w:val="00500341"/>
    <w:rsid w:val="005003A1"/>
    <w:rsid w:val="00500699"/>
    <w:rsid w:val="00500B2F"/>
    <w:rsid w:val="00500B9A"/>
    <w:rsid w:val="00500C86"/>
    <w:rsid w:val="00500D45"/>
    <w:rsid w:val="00500E7B"/>
    <w:rsid w:val="005010B5"/>
    <w:rsid w:val="005010F5"/>
    <w:rsid w:val="0050122B"/>
    <w:rsid w:val="00501404"/>
    <w:rsid w:val="0050142B"/>
    <w:rsid w:val="00501504"/>
    <w:rsid w:val="005015FE"/>
    <w:rsid w:val="005016CD"/>
    <w:rsid w:val="005016F5"/>
    <w:rsid w:val="005017A7"/>
    <w:rsid w:val="00501830"/>
    <w:rsid w:val="00501C3B"/>
    <w:rsid w:val="00501C48"/>
    <w:rsid w:val="00501DED"/>
    <w:rsid w:val="00501F13"/>
    <w:rsid w:val="00502027"/>
    <w:rsid w:val="005020F7"/>
    <w:rsid w:val="00502239"/>
    <w:rsid w:val="00502329"/>
    <w:rsid w:val="00502413"/>
    <w:rsid w:val="00502415"/>
    <w:rsid w:val="00502553"/>
    <w:rsid w:val="00502789"/>
    <w:rsid w:val="005028E1"/>
    <w:rsid w:val="00502B8D"/>
    <w:rsid w:val="00502C0C"/>
    <w:rsid w:val="00502C45"/>
    <w:rsid w:val="00502C49"/>
    <w:rsid w:val="00502F45"/>
    <w:rsid w:val="00502FB8"/>
    <w:rsid w:val="00502FDC"/>
    <w:rsid w:val="00502FFF"/>
    <w:rsid w:val="0050306C"/>
    <w:rsid w:val="0050318A"/>
    <w:rsid w:val="005032D8"/>
    <w:rsid w:val="005033F4"/>
    <w:rsid w:val="00503492"/>
    <w:rsid w:val="00503623"/>
    <w:rsid w:val="00503849"/>
    <w:rsid w:val="005038A8"/>
    <w:rsid w:val="005038E7"/>
    <w:rsid w:val="0050395D"/>
    <w:rsid w:val="0050399B"/>
    <w:rsid w:val="00503A85"/>
    <w:rsid w:val="00503B3C"/>
    <w:rsid w:val="00503B6E"/>
    <w:rsid w:val="00503BEC"/>
    <w:rsid w:val="00503C32"/>
    <w:rsid w:val="00503C81"/>
    <w:rsid w:val="00503C8A"/>
    <w:rsid w:val="00503D10"/>
    <w:rsid w:val="00503D88"/>
    <w:rsid w:val="00503DB5"/>
    <w:rsid w:val="00503F5B"/>
    <w:rsid w:val="00503F62"/>
    <w:rsid w:val="00503F8F"/>
    <w:rsid w:val="00504083"/>
    <w:rsid w:val="00504094"/>
    <w:rsid w:val="0050432F"/>
    <w:rsid w:val="0050443B"/>
    <w:rsid w:val="0050444F"/>
    <w:rsid w:val="0050448E"/>
    <w:rsid w:val="00504651"/>
    <w:rsid w:val="0050470A"/>
    <w:rsid w:val="0050485B"/>
    <w:rsid w:val="00504A5C"/>
    <w:rsid w:val="00504BFD"/>
    <w:rsid w:val="00504E6C"/>
    <w:rsid w:val="00504E97"/>
    <w:rsid w:val="00504F25"/>
    <w:rsid w:val="00504F4D"/>
    <w:rsid w:val="00504FCA"/>
    <w:rsid w:val="00504FF0"/>
    <w:rsid w:val="005051C5"/>
    <w:rsid w:val="00505439"/>
    <w:rsid w:val="005054D8"/>
    <w:rsid w:val="00505548"/>
    <w:rsid w:val="00505576"/>
    <w:rsid w:val="005055D9"/>
    <w:rsid w:val="005056A4"/>
    <w:rsid w:val="005056DC"/>
    <w:rsid w:val="0050584F"/>
    <w:rsid w:val="0050589B"/>
    <w:rsid w:val="00505955"/>
    <w:rsid w:val="00505B56"/>
    <w:rsid w:val="00505B5F"/>
    <w:rsid w:val="00505B60"/>
    <w:rsid w:val="00505CD2"/>
    <w:rsid w:val="00505CFB"/>
    <w:rsid w:val="00505EE2"/>
    <w:rsid w:val="00506188"/>
    <w:rsid w:val="0050619E"/>
    <w:rsid w:val="005061C6"/>
    <w:rsid w:val="00506346"/>
    <w:rsid w:val="00506555"/>
    <w:rsid w:val="0050661E"/>
    <w:rsid w:val="00506708"/>
    <w:rsid w:val="00506716"/>
    <w:rsid w:val="00506847"/>
    <w:rsid w:val="005068CC"/>
    <w:rsid w:val="0050695D"/>
    <w:rsid w:val="00506BD6"/>
    <w:rsid w:val="00506D43"/>
    <w:rsid w:val="00506D58"/>
    <w:rsid w:val="00506E62"/>
    <w:rsid w:val="00506EF4"/>
    <w:rsid w:val="00506EFA"/>
    <w:rsid w:val="00506F5F"/>
    <w:rsid w:val="00507019"/>
    <w:rsid w:val="0050709D"/>
    <w:rsid w:val="0050721C"/>
    <w:rsid w:val="005072EA"/>
    <w:rsid w:val="00507445"/>
    <w:rsid w:val="0050749B"/>
    <w:rsid w:val="005074EF"/>
    <w:rsid w:val="00507617"/>
    <w:rsid w:val="00507709"/>
    <w:rsid w:val="0050772B"/>
    <w:rsid w:val="005077A9"/>
    <w:rsid w:val="0050788C"/>
    <w:rsid w:val="00507898"/>
    <w:rsid w:val="00507A4D"/>
    <w:rsid w:val="00507EB2"/>
    <w:rsid w:val="0051027C"/>
    <w:rsid w:val="005102CB"/>
    <w:rsid w:val="00510345"/>
    <w:rsid w:val="0051034A"/>
    <w:rsid w:val="005103D3"/>
    <w:rsid w:val="005104AB"/>
    <w:rsid w:val="00510506"/>
    <w:rsid w:val="005105C0"/>
    <w:rsid w:val="005105F6"/>
    <w:rsid w:val="0051062C"/>
    <w:rsid w:val="0051067A"/>
    <w:rsid w:val="005107CD"/>
    <w:rsid w:val="005109B6"/>
    <w:rsid w:val="00510A7F"/>
    <w:rsid w:val="00510B39"/>
    <w:rsid w:val="00510C34"/>
    <w:rsid w:val="00510CA5"/>
    <w:rsid w:val="00510F41"/>
    <w:rsid w:val="0051102C"/>
    <w:rsid w:val="005110CD"/>
    <w:rsid w:val="00511149"/>
    <w:rsid w:val="00511408"/>
    <w:rsid w:val="00511463"/>
    <w:rsid w:val="00511523"/>
    <w:rsid w:val="00511627"/>
    <w:rsid w:val="005117E7"/>
    <w:rsid w:val="005118BD"/>
    <w:rsid w:val="0051196D"/>
    <w:rsid w:val="00511A0C"/>
    <w:rsid w:val="00511A49"/>
    <w:rsid w:val="00511A74"/>
    <w:rsid w:val="00511BDE"/>
    <w:rsid w:val="00511C62"/>
    <w:rsid w:val="00511CEE"/>
    <w:rsid w:val="00511E73"/>
    <w:rsid w:val="00511F70"/>
    <w:rsid w:val="00512234"/>
    <w:rsid w:val="0051235C"/>
    <w:rsid w:val="005123BD"/>
    <w:rsid w:val="0051247B"/>
    <w:rsid w:val="00512A01"/>
    <w:rsid w:val="00512B09"/>
    <w:rsid w:val="00512B67"/>
    <w:rsid w:val="00512C6C"/>
    <w:rsid w:val="00512D0D"/>
    <w:rsid w:val="00512D83"/>
    <w:rsid w:val="00512DB0"/>
    <w:rsid w:val="00512E02"/>
    <w:rsid w:val="00512E19"/>
    <w:rsid w:val="00512F11"/>
    <w:rsid w:val="00512F3D"/>
    <w:rsid w:val="00512F50"/>
    <w:rsid w:val="00512F80"/>
    <w:rsid w:val="0051308F"/>
    <w:rsid w:val="005131A6"/>
    <w:rsid w:val="005131F9"/>
    <w:rsid w:val="0051331A"/>
    <w:rsid w:val="005134F1"/>
    <w:rsid w:val="005134FC"/>
    <w:rsid w:val="00513727"/>
    <w:rsid w:val="005138C1"/>
    <w:rsid w:val="00513A46"/>
    <w:rsid w:val="00513C2B"/>
    <w:rsid w:val="00513E8B"/>
    <w:rsid w:val="00513E8D"/>
    <w:rsid w:val="00513F87"/>
    <w:rsid w:val="00514377"/>
    <w:rsid w:val="005143A1"/>
    <w:rsid w:val="00514412"/>
    <w:rsid w:val="00514438"/>
    <w:rsid w:val="0051445E"/>
    <w:rsid w:val="0051446A"/>
    <w:rsid w:val="005144BC"/>
    <w:rsid w:val="00514692"/>
    <w:rsid w:val="0051482B"/>
    <w:rsid w:val="00514B6E"/>
    <w:rsid w:val="00514B87"/>
    <w:rsid w:val="00514C3B"/>
    <w:rsid w:val="00514CB9"/>
    <w:rsid w:val="00514D2F"/>
    <w:rsid w:val="00514FFC"/>
    <w:rsid w:val="005150DE"/>
    <w:rsid w:val="005151E6"/>
    <w:rsid w:val="005152F4"/>
    <w:rsid w:val="005152FD"/>
    <w:rsid w:val="00515304"/>
    <w:rsid w:val="005153D3"/>
    <w:rsid w:val="0051542D"/>
    <w:rsid w:val="00515444"/>
    <w:rsid w:val="00515545"/>
    <w:rsid w:val="0051557E"/>
    <w:rsid w:val="00515A40"/>
    <w:rsid w:val="00515A51"/>
    <w:rsid w:val="00515A8F"/>
    <w:rsid w:val="00515BE1"/>
    <w:rsid w:val="00515BFF"/>
    <w:rsid w:val="00515CC3"/>
    <w:rsid w:val="00515DCC"/>
    <w:rsid w:val="00515FA4"/>
    <w:rsid w:val="005160B1"/>
    <w:rsid w:val="005161B3"/>
    <w:rsid w:val="00516218"/>
    <w:rsid w:val="005162AF"/>
    <w:rsid w:val="005162B8"/>
    <w:rsid w:val="0051632F"/>
    <w:rsid w:val="005163B5"/>
    <w:rsid w:val="00516638"/>
    <w:rsid w:val="00516831"/>
    <w:rsid w:val="00516883"/>
    <w:rsid w:val="005168D1"/>
    <w:rsid w:val="00516924"/>
    <w:rsid w:val="00516965"/>
    <w:rsid w:val="00516A94"/>
    <w:rsid w:val="00516B48"/>
    <w:rsid w:val="00516DBC"/>
    <w:rsid w:val="0051704B"/>
    <w:rsid w:val="0051715C"/>
    <w:rsid w:val="0051739B"/>
    <w:rsid w:val="005174D5"/>
    <w:rsid w:val="0051759A"/>
    <w:rsid w:val="00517688"/>
    <w:rsid w:val="005177AA"/>
    <w:rsid w:val="005177B3"/>
    <w:rsid w:val="005177BF"/>
    <w:rsid w:val="00517954"/>
    <w:rsid w:val="005179A5"/>
    <w:rsid w:val="00517B41"/>
    <w:rsid w:val="00517BB1"/>
    <w:rsid w:val="00520010"/>
    <w:rsid w:val="005200FA"/>
    <w:rsid w:val="005202FE"/>
    <w:rsid w:val="005203D0"/>
    <w:rsid w:val="0052061D"/>
    <w:rsid w:val="0052065A"/>
    <w:rsid w:val="0052066C"/>
    <w:rsid w:val="00520759"/>
    <w:rsid w:val="00520AC7"/>
    <w:rsid w:val="00520B77"/>
    <w:rsid w:val="00520BD8"/>
    <w:rsid w:val="00520BE8"/>
    <w:rsid w:val="00520C9A"/>
    <w:rsid w:val="00520D8C"/>
    <w:rsid w:val="00520DCB"/>
    <w:rsid w:val="00520EF7"/>
    <w:rsid w:val="00520F24"/>
    <w:rsid w:val="00520F55"/>
    <w:rsid w:val="00521038"/>
    <w:rsid w:val="005210DA"/>
    <w:rsid w:val="0052155A"/>
    <w:rsid w:val="00521817"/>
    <w:rsid w:val="00521858"/>
    <w:rsid w:val="005218C6"/>
    <w:rsid w:val="005218F8"/>
    <w:rsid w:val="00521C52"/>
    <w:rsid w:val="00521D18"/>
    <w:rsid w:val="00521D50"/>
    <w:rsid w:val="00521FFB"/>
    <w:rsid w:val="00522069"/>
    <w:rsid w:val="0052215A"/>
    <w:rsid w:val="00522172"/>
    <w:rsid w:val="0052217A"/>
    <w:rsid w:val="005222F3"/>
    <w:rsid w:val="00522632"/>
    <w:rsid w:val="0052269A"/>
    <w:rsid w:val="00522792"/>
    <w:rsid w:val="005229B5"/>
    <w:rsid w:val="00522B67"/>
    <w:rsid w:val="00522C1E"/>
    <w:rsid w:val="00522C85"/>
    <w:rsid w:val="00522E73"/>
    <w:rsid w:val="00522F8A"/>
    <w:rsid w:val="00522FB1"/>
    <w:rsid w:val="00523018"/>
    <w:rsid w:val="005231A9"/>
    <w:rsid w:val="00523239"/>
    <w:rsid w:val="0052333C"/>
    <w:rsid w:val="0052334F"/>
    <w:rsid w:val="005233D5"/>
    <w:rsid w:val="00523462"/>
    <w:rsid w:val="00523500"/>
    <w:rsid w:val="0052354C"/>
    <w:rsid w:val="00523918"/>
    <w:rsid w:val="00523AD0"/>
    <w:rsid w:val="00523C12"/>
    <w:rsid w:val="00523C75"/>
    <w:rsid w:val="00523D45"/>
    <w:rsid w:val="00523F45"/>
    <w:rsid w:val="00523FF6"/>
    <w:rsid w:val="00524032"/>
    <w:rsid w:val="00524471"/>
    <w:rsid w:val="00524537"/>
    <w:rsid w:val="005245F7"/>
    <w:rsid w:val="00524622"/>
    <w:rsid w:val="005246BE"/>
    <w:rsid w:val="00524929"/>
    <w:rsid w:val="00524A4C"/>
    <w:rsid w:val="00524A72"/>
    <w:rsid w:val="00524AA5"/>
    <w:rsid w:val="00524AA9"/>
    <w:rsid w:val="00524AD7"/>
    <w:rsid w:val="00524F29"/>
    <w:rsid w:val="00525010"/>
    <w:rsid w:val="00525037"/>
    <w:rsid w:val="005251A5"/>
    <w:rsid w:val="005251C1"/>
    <w:rsid w:val="005252E3"/>
    <w:rsid w:val="005253B2"/>
    <w:rsid w:val="0052570C"/>
    <w:rsid w:val="00525760"/>
    <w:rsid w:val="00525886"/>
    <w:rsid w:val="00525A28"/>
    <w:rsid w:val="00525B0E"/>
    <w:rsid w:val="00525C2C"/>
    <w:rsid w:val="00525C7D"/>
    <w:rsid w:val="00525C96"/>
    <w:rsid w:val="00525CE7"/>
    <w:rsid w:val="00525D96"/>
    <w:rsid w:val="00525E47"/>
    <w:rsid w:val="00525E8B"/>
    <w:rsid w:val="00525ED6"/>
    <w:rsid w:val="00525EDF"/>
    <w:rsid w:val="00525F17"/>
    <w:rsid w:val="00526015"/>
    <w:rsid w:val="00526123"/>
    <w:rsid w:val="0052628A"/>
    <w:rsid w:val="005262AE"/>
    <w:rsid w:val="005263D0"/>
    <w:rsid w:val="005266AF"/>
    <w:rsid w:val="005267AD"/>
    <w:rsid w:val="00526B82"/>
    <w:rsid w:val="00526B8C"/>
    <w:rsid w:val="00526BE9"/>
    <w:rsid w:val="00526CB9"/>
    <w:rsid w:val="00526DCE"/>
    <w:rsid w:val="00526E5F"/>
    <w:rsid w:val="0052720E"/>
    <w:rsid w:val="00527215"/>
    <w:rsid w:val="0052747B"/>
    <w:rsid w:val="0052753B"/>
    <w:rsid w:val="005278A5"/>
    <w:rsid w:val="00527938"/>
    <w:rsid w:val="00527966"/>
    <w:rsid w:val="0052798B"/>
    <w:rsid w:val="005279C5"/>
    <w:rsid w:val="00527A79"/>
    <w:rsid w:val="00527BC2"/>
    <w:rsid w:val="00527CC6"/>
    <w:rsid w:val="00527CE7"/>
    <w:rsid w:val="00527D85"/>
    <w:rsid w:val="00527D8F"/>
    <w:rsid w:val="00527DC2"/>
    <w:rsid w:val="00527E95"/>
    <w:rsid w:val="00527EFF"/>
    <w:rsid w:val="005300E5"/>
    <w:rsid w:val="005302B6"/>
    <w:rsid w:val="0053054A"/>
    <w:rsid w:val="0053055C"/>
    <w:rsid w:val="005305FE"/>
    <w:rsid w:val="0053068F"/>
    <w:rsid w:val="005306BE"/>
    <w:rsid w:val="0053072E"/>
    <w:rsid w:val="0053089F"/>
    <w:rsid w:val="00530B2D"/>
    <w:rsid w:val="00530DA1"/>
    <w:rsid w:val="00530DD9"/>
    <w:rsid w:val="00530E26"/>
    <w:rsid w:val="00530E79"/>
    <w:rsid w:val="00530E95"/>
    <w:rsid w:val="005310AB"/>
    <w:rsid w:val="005311E6"/>
    <w:rsid w:val="005312F1"/>
    <w:rsid w:val="00531336"/>
    <w:rsid w:val="00531540"/>
    <w:rsid w:val="00531685"/>
    <w:rsid w:val="00531A48"/>
    <w:rsid w:val="00531C11"/>
    <w:rsid w:val="005320E5"/>
    <w:rsid w:val="0053241E"/>
    <w:rsid w:val="0053245E"/>
    <w:rsid w:val="00532461"/>
    <w:rsid w:val="0053248C"/>
    <w:rsid w:val="00532494"/>
    <w:rsid w:val="0053282E"/>
    <w:rsid w:val="005328DA"/>
    <w:rsid w:val="00532959"/>
    <w:rsid w:val="00532BC7"/>
    <w:rsid w:val="00532BF7"/>
    <w:rsid w:val="00532DE5"/>
    <w:rsid w:val="00532E25"/>
    <w:rsid w:val="005331F9"/>
    <w:rsid w:val="00533404"/>
    <w:rsid w:val="005334A9"/>
    <w:rsid w:val="005335DF"/>
    <w:rsid w:val="00533693"/>
    <w:rsid w:val="005336ED"/>
    <w:rsid w:val="0053374C"/>
    <w:rsid w:val="005337EE"/>
    <w:rsid w:val="00533832"/>
    <w:rsid w:val="0053387C"/>
    <w:rsid w:val="00533A3D"/>
    <w:rsid w:val="00533A51"/>
    <w:rsid w:val="00533AA5"/>
    <w:rsid w:val="00534201"/>
    <w:rsid w:val="00534307"/>
    <w:rsid w:val="0053442D"/>
    <w:rsid w:val="005344C1"/>
    <w:rsid w:val="00534594"/>
    <w:rsid w:val="005345AB"/>
    <w:rsid w:val="0053469B"/>
    <w:rsid w:val="0053473A"/>
    <w:rsid w:val="00534791"/>
    <w:rsid w:val="005347CE"/>
    <w:rsid w:val="005348AE"/>
    <w:rsid w:val="005348F9"/>
    <w:rsid w:val="00534B91"/>
    <w:rsid w:val="00534C19"/>
    <w:rsid w:val="00534D36"/>
    <w:rsid w:val="00534E96"/>
    <w:rsid w:val="00534E9C"/>
    <w:rsid w:val="0053529F"/>
    <w:rsid w:val="0053532C"/>
    <w:rsid w:val="00535571"/>
    <w:rsid w:val="00535651"/>
    <w:rsid w:val="0053574D"/>
    <w:rsid w:val="00535974"/>
    <w:rsid w:val="00535D28"/>
    <w:rsid w:val="00535F63"/>
    <w:rsid w:val="00535FFE"/>
    <w:rsid w:val="00536152"/>
    <w:rsid w:val="005361F8"/>
    <w:rsid w:val="0053636B"/>
    <w:rsid w:val="005363EA"/>
    <w:rsid w:val="005364C6"/>
    <w:rsid w:val="005365A0"/>
    <w:rsid w:val="00536772"/>
    <w:rsid w:val="005368B0"/>
    <w:rsid w:val="0053695E"/>
    <w:rsid w:val="00536AD9"/>
    <w:rsid w:val="00536AE2"/>
    <w:rsid w:val="00536BF5"/>
    <w:rsid w:val="00536C6A"/>
    <w:rsid w:val="00536F2D"/>
    <w:rsid w:val="00536FB5"/>
    <w:rsid w:val="00536FD3"/>
    <w:rsid w:val="00536FF5"/>
    <w:rsid w:val="0053702E"/>
    <w:rsid w:val="00537167"/>
    <w:rsid w:val="005371B5"/>
    <w:rsid w:val="00537376"/>
    <w:rsid w:val="0053744C"/>
    <w:rsid w:val="00537628"/>
    <w:rsid w:val="00537640"/>
    <w:rsid w:val="005376C6"/>
    <w:rsid w:val="00537806"/>
    <w:rsid w:val="00537813"/>
    <w:rsid w:val="0053783A"/>
    <w:rsid w:val="005379A1"/>
    <w:rsid w:val="00537E84"/>
    <w:rsid w:val="00537EF1"/>
    <w:rsid w:val="00540028"/>
    <w:rsid w:val="00540032"/>
    <w:rsid w:val="0054006E"/>
    <w:rsid w:val="00540183"/>
    <w:rsid w:val="005403BE"/>
    <w:rsid w:val="00540513"/>
    <w:rsid w:val="005407D2"/>
    <w:rsid w:val="00540803"/>
    <w:rsid w:val="00540AD7"/>
    <w:rsid w:val="00540E00"/>
    <w:rsid w:val="00540FE0"/>
    <w:rsid w:val="00540FFA"/>
    <w:rsid w:val="005410D6"/>
    <w:rsid w:val="005411E8"/>
    <w:rsid w:val="0054122A"/>
    <w:rsid w:val="0054128D"/>
    <w:rsid w:val="005412C0"/>
    <w:rsid w:val="005412C3"/>
    <w:rsid w:val="00541477"/>
    <w:rsid w:val="005415A7"/>
    <w:rsid w:val="00541723"/>
    <w:rsid w:val="00541885"/>
    <w:rsid w:val="005418AC"/>
    <w:rsid w:val="00541ED7"/>
    <w:rsid w:val="00541FB6"/>
    <w:rsid w:val="00541FE8"/>
    <w:rsid w:val="00542004"/>
    <w:rsid w:val="00542533"/>
    <w:rsid w:val="005428D2"/>
    <w:rsid w:val="005429AD"/>
    <w:rsid w:val="00542AA5"/>
    <w:rsid w:val="00542CB2"/>
    <w:rsid w:val="00542D62"/>
    <w:rsid w:val="00542E34"/>
    <w:rsid w:val="00542E76"/>
    <w:rsid w:val="00542F73"/>
    <w:rsid w:val="00543229"/>
    <w:rsid w:val="0054330F"/>
    <w:rsid w:val="0054348F"/>
    <w:rsid w:val="00543567"/>
    <w:rsid w:val="005435C5"/>
    <w:rsid w:val="0054360D"/>
    <w:rsid w:val="005437C9"/>
    <w:rsid w:val="005439BB"/>
    <w:rsid w:val="00543AF3"/>
    <w:rsid w:val="00543B33"/>
    <w:rsid w:val="00543B62"/>
    <w:rsid w:val="00543C21"/>
    <w:rsid w:val="00543C89"/>
    <w:rsid w:val="00543DF6"/>
    <w:rsid w:val="00543E59"/>
    <w:rsid w:val="00543F97"/>
    <w:rsid w:val="00543FDA"/>
    <w:rsid w:val="005441EA"/>
    <w:rsid w:val="00544284"/>
    <w:rsid w:val="0054438C"/>
    <w:rsid w:val="005443D5"/>
    <w:rsid w:val="00544402"/>
    <w:rsid w:val="005444B8"/>
    <w:rsid w:val="0054464E"/>
    <w:rsid w:val="005448D4"/>
    <w:rsid w:val="00544A59"/>
    <w:rsid w:val="00544B4A"/>
    <w:rsid w:val="00544CF4"/>
    <w:rsid w:val="00544D70"/>
    <w:rsid w:val="00544E3C"/>
    <w:rsid w:val="00544E5B"/>
    <w:rsid w:val="00544F10"/>
    <w:rsid w:val="005451F2"/>
    <w:rsid w:val="005452B4"/>
    <w:rsid w:val="005452BB"/>
    <w:rsid w:val="00545500"/>
    <w:rsid w:val="00545509"/>
    <w:rsid w:val="0054571C"/>
    <w:rsid w:val="00545772"/>
    <w:rsid w:val="005457CC"/>
    <w:rsid w:val="00545863"/>
    <w:rsid w:val="00545938"/>
    <w:rsid w:val="00545980"/>
    <w:rsid w:val="00545A14"/>
    <w:rsid w:val="00545B74"/>
    <w:rsid w:val="00545BA8"/>
    <w:rsid w:val="00545C11"/>
    <w:rsid w:val="00545C97"/>
    <w:rsid w:val="00545E7A"/>
    <w:rsid w:val="00545ECE"/>
    <w:rsid w:val="00546089"/>
    <w:rsid w:val="005462A2"/>
    <w:rsid w:val="00546361"/>
    <w:rsid w:val="005465A5"/>
    <w:rsid w:val="005465D6"/>
    <w:rsid w:val="0054668D"/>
    <w:rsid w:val="0054691E"/>
    <w:rsid w:val="00546960"/>
    <w:rsid w:val="00546A37"/>
    <w:rsid w:val="00546B87"/>
    <w:rsid w:val="00546C62"/>
    <w:rsid w:val="00546D92"/>
    <w:rsid w:val="00546DA5"/>
    <w:rsid w:val="00546EDF"/>
    <w:rsid w:val="00546EEA"/>
    <w:rsid w:val="00546FC6"/>
    <w:rsid w:val="005471BB"/>
    <w:rsid w:val="005471D3"/>
    <w:rsid w:val="005472A1"/>
    <w:rsid w:val="005472B8"/>
    <w:rsid w:val="005472E2"/>
    <w:rsid w:val="005473E0"/>
    <w:rsid w:val="00547412"/>
    <w:rsid w:val="005474F4"/>
    <w:rsid w:val="005475C7"/>
    <w:rsid w:val="005478A7"/>
    <w:rsid w:val="00547932"/>
    <w:rsid w:val="00547A85"/>
    <w:rsid w:val="00547BE3"/>
    <w:rsid w:val="00550096"/>
    <w:rsid w:val="0055012F"/>
    <w:rsid w:val="005501E7"/>
    <w:rsid w:val="005501F6"/>
    <w:rsid w:val="0055025D"/>
    <w:rsid w:val="00550482"/>
    <w:rsid w:val="005504ED"/>
    <w:rsid w:val="005505D3"/>
    <w:rsid w:val="00550713"/>
    <w:rsid w:val="00550A35"/>
    <w:rsid w:val="00550B3C"/>
    <w:rsid w:val="00550BB4"/>
    <w:rsid w:val="00550C6E"/>
    <w:rsid w:val="00550D48"/>
    <w:rsid w:val="00550DC0"/>
    <w:rsid w:val="00550EAE"/>
    <w:rsid w:val="00550F6E"/>
    <w:rsid w:val="00550FF8"/>
    <w:rsid w:val="005510DF"/>
    <w:rsid w:val="005510E7"/>
    <w:rsid w:val="005515EF"/>
    <w:rsid w:val="005517EA"/>
    <w:rsid w:val="0055189A"/>
    <w:rsid w:val="005519FC"/>
    <w:rsid w:val="00551B12"/>
    <w:rsid w:val="00551BA9"/>
    <w:rsid w:val="00551C43"/>
    <w:rsid w:val="00551D8B"/>
    <w:rsid w:val="00551DD8"/>
    <w:rsid w:val="00551E29"/>
    <w:rsid w:val="00551F4D"/>
    <w:rsid w:val="00552226"/>
    <w:rsid w:val="00552299"/>
    <w:rsid w:val="005523F6"/>
    <w:rsid w:val="00552436"/>
    <w:rsid w:val="00552790"/>
    <w:rsid w:val="00552999"/>
    <w:rsid w:val="00552AF4"/>
    <w:rsid w:val="00552B31"/>
    <w:rsid w:val="00552B86"/>
    <w:rsid w:val="00552BC7"/>
    <w:rsid w:val="00552BED"/>
    <w:rsid w:val="00552CE4"/>
    <w:rsid w:val="00552E43"/>
    <w:rsid w:val="00552F10"/>
    <w:rsid w:val="005532E5"/>
    <w:rsid w:val="00553419"/>
    <w:rsid w:val="00553475"/>
    <w:rsid w:val="005536A7"/>
    <w:rsid w:val="00553760"/>
    <w:rsid w:val="00553880"/>
    <w:rsid w:val="00553916"/>
    <w:rsid w:val="00553932"/>
    <w:rsid w:val="00553982"/>
    <w:rsid w:val="00553C70"/>
    <w:rsid w:val="00553D28"/>
    <w:rsid w:val="00553D8E"/>
    <w:rsid w:val="00553D99"/>
    <w:rsid w:val="00554005"/>
    <w:rsid w:val="00554303"/>
    <w:rsid w:val="00554550"/>
    <w:rsid w:val="0055461C"/>
    <w:rsid w:val="0055465C"/>
    <w:rsid w:val="0055469E"/>
    <w:rsid w:val="00554701"/>
    <w:rsid w:val="005547B4"/>
    <w:rsid w:val="005547BD"/>
    <w:rsid w:val="00554840"/>
    <w:rsid w:val="00554953"/>
    <w:rsid w:val="0055497E"/>
    <w:rsid w:val="00554992"/>
    <w:rsid w:val="00554B2D"/>
    <w:rsid w:val="00554B89"/>
    <w:rsid w:val="00554B91"/>
    <w:rsid w:val="00554E9D"/>
    <w:rsid w:val="00554FB6"/>
    <w:rsid w:val="00555297"/>
    <w:rsid w:val="005552C6"/>
    <w:rsid w:val="00555412"/>
    <w:rsid w:val="0055542F"/>
    <w:rsid w:val="00555437"/>
    <w:rsid w:val="0055555F"/>
    <w:rsid w:val="005555DA"/>
    <w:rsid w:val="0055560C"/>
    <w:rsid w:val="005557EB"/>
    <w:rsid w:val="005558E1"/>
    <w:rsid w:val="00555994"/>
    <w:rsid w:val="00555A0D"/>
    <w:rsid w:val="00555C56"/>
    <w:rsid w:val="00555C70"/>
    <w:rsid w:val="00555C89"/>
    <w:rsid w:val="00555ECD"/>
    <w:rsid w:val="00555EDB"/>
    <w:rsid w:val="00555FD3"/>
    <w:rsid w:val="00556132"/>
    <w:rsid w:val="0055628C"/>
    <w:rsid w:val="0055631D"/>
    <w:rsid w:val="0055637D"/>
    <w:rsid w:val="005563B1"/>
    <w:rsid w:val="0055644D"/>
    <w:rsid w:val="0055679E"/>
    <w:rsid w:val="00556896"/>
    <w:rsid w:val="00556A7A"/>
    <w:rsid w:val="00556CE7"/>
    <w:rsid w:val="00556D5D"/>
    <w:rsid w:val="00556D9A"/>
    <w:rsid w:val="00556DF0"/>
    <w:rsid w:val="00556E2A"/>
    <w:rsid w:val="00556E77"/>
    <w:rsid w:val="00557376"/>
    <w:rsid w:val="005573F4"/>
    <w:rsid w:val="0055754D"/>
    <w:rsid w:val="005575C6"/>
    <w:rsid w:val="0055789E"/>
    <w:rsid w:val="0055794C"/>
    <w:rsid w:val="00557EA8"/>
    <w:rsid w:val="005601B7"/>
    <w:rsid w:val="0056031C"/>
    <w:rsid w:val="005603CB"/>
    <w:rsid w:val="00560403"/>
    <w:rsid w:val="00560442"/>
    <w:rsid w:val="0056047D"/>
    <w:rsid w:val="005605FB"/>
    <w:rsid w:val="005606F5"/>
    <w:rsid w:val="00560835"/>
    <w:rsid w:val="0056098C"/>
    <w:rsid w:val="005609FD"/>
    <w:rsid w:val="00560C09"/>
    <w:rsid w:val="00560C76"/>
    <w:rsid w:val="00561011"/>
    <w:rsid w:val="005610C1"/>
    <w:rsid w:val="005610D8"/>
    <w:rsid w:val="0056118D"/>
    <w:rsid w:val="005611C0"/>
    <w:rsid w:val="005611FE"/>
    <w:rsid w:val="005613B9"/>
    <w:rsid w:val="0056146F"/>
    <w:rsid w:val="00561500"/>
    <w:rsid w:val="0056165B"/>
    <w:rsid w:val="00561687"/>
    <w:rsid w:val="00561699"/>
    <w:rsid w:val="00561735"/>
    <w:rsid w:val="005617CD"/>
    <w:rsid w:val="005618A0"/>
    <w:rsid w:val="005619A1"/>
    <w:rsid w:val="00561A72"/>
    <w:rsid w:val="00561AD0"/>
    <w:rsid w:val="00561CD8"/>
    <w:rsid w:val="00561D0E"/>
    <w:rsid w:val="00561EC8"/>
    <w:rsid w:val="00561F85"/>
    <w:rsid w:val="00561F86"/>
    <w:rsid w:val="00562023"/>
    <w:rsid w:val="0056225B"/>
    <w:rsid w:val="00562564"/>
    <w:rsid w:val="00562699"/>
    <w:rsid w:val="00562A25"/>
    <w:rsid w:val="00562D9B"/>
    <w:rsid w:val="00562DA2"/>
    <w:rsid w:val="00562EDB"/>
    <w:rsid w:val="00562FA3"/>
    <w:rsid w:val="005632A5"/>
    <w:rsid w:val="0056341F"/>
    <w:rsid w:val="00563742"/>
    <w:rsid w:val="00563751"/>
    <w:rsid w:val="00563820"/>
    <w:rsid w:val="005638AD"/>
    <w:rsid w:val="0056397B"/>
    <w:rsid w:val="005639E3"/>
    <w:rsid w:val="00563A00"/>
    <w:rsid w:val="00563CA6"/>
    <w:rsid w:val="00563CB4"/>
    <w:rsid w:val="00563EF9"/>
    <w:rsid w:val="00564063"/>
    <w:rsid w:val="0056416C"/>
    <w:rsid w:val="0056447E"/>
    <w:rsid w:val="00564507"/>
    <w:rsid w:val="00564524"/>
    <w:rsid w:val="005645E0"/>
    <w:rsid w:val="0056467E"/>
    <w:rsid w:val="0056474B"/>
    <w:rsid w:val="00564886"/>
    <w:rsid w:val="005649E6"/>
    <w:rsid w:val="00564A5A"/>
    <w:rsid w:val="00564B49"/>
    <w:rsid w:val="00564D26"/>
    <w:rsid w:val="00564D77"/>
    <w:rsid w:val="00564D78"/>
    <w:rsid w:val="00564DCC"/>
    <w:rsid w:val="00564DF1"/>
    <w:rsid w:val="00564EF6"/>
    <w:rsid w:val="00564EFC"/>
    <w:rsid w:val="005650DC"/>
    <w:rsid w:val="005650EF"/>
    <w:rsid w:val="00565204"/>
    <w:rsid w:val="00565555"/>
    <w:rsid w:val="00565588"/>
    <w:rsid w:val="005655B7"/>
    <w:rsid w:val="005658C6"/>
    <w:rsid w:val="005659FE"/>
    <w:rsid w:val="00565AFF"/>
    <w:rsid w:val="00565BBC"/>
    <w:rsid w:val="00565DA2"/>
    <w:rsid w:val="00565F4B"/>
    <w:rsid w:val="00565FF1"/>
    <w:rsid w:val="00566011"/>
    <w:rsid w:val="00566027"/>
    <w:rsid w:val="0056623D"/>
    <w:rsid w:val="00566356"/>
    <w:rsid w:val="005664BF"/>
    <w:rsid w:val="0056668E"/>
    <w:rsid w:val="00566796"/>
    <w:rsid w:val="00566968"/>
    <w:rsid w:val="005669D4"/>
    <w:rsid w:val="00566A7A"/>
    <w:rsid w:val="00566B5A"/>
    <w:rsid w:val="00566C61"/>
    <w:rsid w:val="00566D6B"/>
    <w:rsid w:val="00566D9C"/>
    <w:rsid w:val="00566FFB"/>
    <w:rsid w:val="00567155"/>
    <w:rsid w:val="0056716B"/>
    <w:rsid w:val="00567256"/>
    <w:rsid w:val="0056725F"/>
    <w:rsid w:val="00567394"/>
    <w:rsid w:val="0056759C"/>
    <w:rsid w:val="005675CC"/>
    <w:rsid w:val="00567663"/>
    <w:rsid w:val="005676A7"/>
    <w:rsid w:val="00567786"/>
    <w:rsid w:val="00567872"/>
    <w:rsid w:val="00567B61"/>
    <w:rsid w:val="00567B7E"/>
    <w:rsid w:val="00567DE3"/>
    <w:rsid w:val="00567FC1"/>
    <w:rsid w:val="00570060"/>
    <w:rsid w:val="005702F4"/>
    <w:rsid w:val="005702F9"/>
    <w:rsid w:val="0057037C"/>
    <w:rsid w:val="00570492"/>
    <w:rsid w:val="005704B6"/>
    <w:rsid w:val="005704BF"/>
    <w:rsid w:val="0057053C"/>
    <w:rsid w:val="0057057F"/>
    <w:rsid w:val="0057072E"/>
    <w:rsid w:val="00570743"/>
    <w:rsid w:val="00570793"/>
    <w:rsid w:val="005707E8"/>
    <w:rsid w:val="00570A7E"/>
    <w:rsid w:val="00570B2B"/>
    <w:rsid w:val="00570B5F"/>
    <w:rsid w:val="00570C0E"/>
    <w:rsid w:val="00570CAB"/>
    <w:rsid w:val="005710D7"/>
    <w:rsid w:val="005712C0"/>
    <w:rsid w:val="005713B0"/>
    <w:rsid w:val="00571406"/>
    <w:rsid w:val="005714CD"/>
    <w:rsid w:val="0057155D"/>
    <w:rsid w:val="005716EB"/>
    <w:rsid w:val="005717F9"/>
    <w:rsid w:val="005718A3"/>
    <w:rsid w:val="00571B4F"/>
    <w:rsid w:val="00571BEE"/>
    <w:rsid w:val="00571CB3"/>
    <w:rsid w:val="00571D71"/>
    <w:rsid w:val="00571DDD"/>
    <w:rsid w:val="00571DF9"/>
    <w:rsid w:val="00571E45"/>
    <w:rsid w:val="00571E5C"/>
    <w:rsid w:val="00571EB0"/>
    <w:rsid w:val="00571F24"/>
    <w:rsid w:val="00571F61"/>
    <w:rsid w:val="00572166"/>
    <w:rsid w:val="005721B3"/>
    <w:rsid w:val="00572321"/>
    <w:rsid w:val="00572362"/>
    <w:rsid w:val="005724CB"/>
    <w:rsid w:val="005725A7"/>
    <w:rsid w:val="0057266F"/>
    <w:rsid w:val="0057271E"/>
    <w:rsid w:val="005728FE"/>
    <w:rsid w:val="005729EB"/>
    <w:rsid w:val="00572D9A"/>
    <w:rsid w:val="00572FE3"/>
    <w:rsid w:val="00573024"/>
    <w:rsid w:val="00573051"/>
    <w:rsid w:val="00573114"/>
    <w:rsid w:val="005731A3"/>
    <w:rsid w:val="0057329A"/>
    <w:rsid w:val="0057351E"/>
    <w:rsid w:val="00573673"/>
    <w:rsid w:val="005736E4"/>
    <w:rsid w:val="00573B83"/>
    <w:rsid w:val="00573C3D"/>
    <w:rsid w:val="00573D1E"/>
    <w:rsid w:val="00573F77"/>
    <w:rsid w:val="00573FCC"/>
    <w:rsid w:val="00574022"/>
    <w:rsid w:val="005741FA"/>
    <w:rsid w:val="00574203"/>
    <w:rsid w:val="005742F0"/>
    <w:rsid w:val="0057440D"/>
    <w:rsid w:val="0057441B"/>
    <w:rsid w:val="0057444D"/>
    <w:rsid w:val="0057462D"/>
    <w:rsid w:val="00574713"/>
    <w:rsid w:val="00574743"/>
    <w:rsid w:val="00574787"/>
    <w:rsid w:val="0057482D"/>
    <w:rsid w:val="005748E0"/>
    <w:rsid w:val="00574BA6"/>
    <w:rsid w:val="00574CE3"/>
    <w:rsid w:val="00574D59"/>
    <w:rsid w:val="00574D62"/>
    <w:rsid w:val="00574E77"/>
    <w:rsid w:val="00574EAC"/>
    <w:rsid w:val="0057500F"/>
    <w:rsid w:val="005750CD"/>
    <w:rsid w:val="0057510E"/>
    <w:rsid w:val="00575337"/>
    <w:rsid w:val="00575448"/>
    <w:rsid w:val="00575609"/>
    <w:rsid w:val="0057573D"/>
    <w:rsid w:val="00575839"/>
    <w:rsid w:val="00575ADC"/>
    <w:rsid w:val="00575E70"/>
    <w:rsid w:val="00575F39"/>
    <w:rsid w:val="005760EF"/>
    <w:rsid w:val="005761EF"/>
    <w:rsid w:val="005761FD"/>
    <w:rsid w:val="0057632C"/>
    <w:rsid w:val="00576420"/>
    <w:rsid w:val="0057642C"/>
    <w:rsid w:val="00576564"/>
    <w:rsid w:val="005765AC"/>
    <w:rsid w:val="00576601"/>
    <w:rsid w:val="00576A75"/>
    <w:rsid w:val="00576C3B"/>
    <w:rsid w:val="00576D1C"/>
    <w:rsid w:val="00576D78"/>
    <w:rsid w:val="00576F2A"/>
    <w:rsid w:val="00576FC3"/>
    <w:rsid w:val="00577081"/>
    <w:rsid w:val="005771B3"/>
    <w:rsid w:val="0057729D"/>
    <w:rsid w:val="00577322"/>
    <w:rsid w:val="00577379"/>
    <w:rsid w:val="00577699"/>
    <w:rsid w:val="005777FE"/>
    <w:rsid w:val="00577891"/>
    <w:rsid w:val="005778F3"/>
    <w:rsid w:val="005779D8"/>
    <w:rsid w:val="005779E2"/>
    <w:rsid w:val="00577ABA"/>
    <w:rsid w:val="00577CF6"/>
    <w:rsid w:val="00577CFC"/>
    <w:rsid w:val="00577DEC"/>
    <w:rsid w:val="00580020"/>
    <w:rsid w:val="005800BF"/>
    <w:rsid w:val="005800FD"/>
    <w:rsid w:val="005804F4"/>
    <w:rsid w:val="005806A9"/>
    <w:rsid w:val="00580872"/>
    <w:rsid w:val="005809EF"/>
    <w:rsid w:val="00580AFC"/>
    <w:rsid w:val="00580EF7"/>
    <w:rsid w:val="00581031"/>
    <w:rsid w:val="00581099"/>
    <w:rsid w:val="005810D7"/>
    <w:rsid w:val="005811A9"/>
    <w:rsid w:val="00581264"/>
    <w:rsid w:val="005812DC"/>
    <w:rsid w:val="005812F6"/>
    <w:rsid w:val="00581428"/>
    <w:rsid w:val="0058142F"/>
    <w:rsid w:val="0058156D"/>
    <w:rsid w:val="005818A3"/>
    <w:rsid w:val="005819DD"/>
    <w:rsid w:val="00581D6C"/>
    <w:rsid w:val="00581E47"/>
    <w:rsid w:val="00581EDA"/>
    <w:rsid w:val="005820C5"/>
    <w:rsid w:val="00582255"/>
    <w:rsid w:val="0058230C"/>
    <w:rsid w:val="005823CD"/>
    <w:rsid w:val="0058247A"/>
    <w:rsid w:val="00582644"/>
    <w:rsid w:val="00582787"/>
    <w:rsid w:val="00582B37"/>
    <w:rsid w:val="00582BA7"/>
    <w:rsid w:val="00582F71"/>
    <w:rsid w:val="0058308B"/>
    <w:rsid w:val="005830AE"/>
    <w:rsid w:val="00583192"/>
    <w:rsid w:val="0058336E"/>
    <w:rsid w:val="00583386"/>
    <w:rsid w:val="005833F6"/>
    <w:rsid w:val="0058345C"/>
    <w:rsid w:val="00583521"/>
    <w:rsid w:val="00583644"/>
    <w:rsid w:val="0058372C"/>
    <w:rsid w:val="00583765"/>
    <w:rsid w:val="00583830"/>
    <w:rsid w:val="005838C9"/>
    <w:rsid w:val="005838FA"/>
    <w:rsid w:val="0058394D"/>
    <w:rsid w:val="00583A0E"/>
    <w:rsid w:val="00583A75"/>
    <w:rsid w:val="00583F5B"/>
    <w:rsid w:val="00584310"/>
    <w:rsid w:val="0058468D"/>
    <w:rsid w:val="005846B0"/>
    <w:rsid w:val="005847B0"/>
    <w:rsid w:val="0058490F"/>
    <w:rsid w:val="0058491F"/>
    <w:rsid w:val="00584934"/>
    <w:rsid w:val="00584A2F"/>
    <w:rsid w:val="00584B21"/>
    <w:rsid w:val="00584B57"/>
    <w:rsid w:val="00584C3F"/>
    <w:rsid w:val="00584CEE"/>
    <w:rsid w:val="00584FD7"/>
    <w:rsid w:val="005853FC"/>
    <w:rsid w:val="005856E0"/>
    <w:rsid w:val="005857C0"/>
    <w:rsid w:val="005858B0"/>
    <w:rsid w:val="0058594D"/>
    <w:rsid w:val="00585BA4"/>
    <w:rsid w:val="00585C60"/>
    <w:rsid w:val="00585E61"/>
    <w:rsid w:val="00585F0C"/>
    <w:rsid w:val="00585F17"/>
    <w:rsid w:val="005860CE"/>
    <w:rsid w:val="00586116"/>
    <w:rsid w:val="00586181"/>
    <w:rsid w:val="00586516"/>
    <w:rsid w:val="005868CC"/>
    <w:rsid w:val="00586C18"/>
    <w:rsid w:val="00586D83"/>
    <w:rsid w:val="00586DA1"/>
    <w:rsid w:val="00586F43"/>
    <w:rsid w:val="00587078"/>
    <w:rsid w:val="00587184"/>
    <w:rsid w:val="005874A6"/>
    <w:rsid w:val="005874F5"/>
    <w:rsid w:val="0058758E"/>
    <w:rsid w:val="005875BE"/>
    <w:rsid w:val="0058764A"/>
    <w:rsid w:val="0058765B"/>
    <w:rsid w:val="00587662"/>
    <w:rsid w:val="005877E6"/>
    <w:rsid w:val="00587830"/>
    <w:rsid w:val="00587981"/>
    <w:rsid w:val="005879AF"/>
    <w:rsid w:val="005879FE"/>
    <w:rsid w:val="00587C3A"/>
    <w:rsid w:val="00587C82"/>
    <w:rsid w:val="00587D7A"/>
    <w:rsid w:val="00587E1D"/>
    <w:rsid w:val="00587E91"/>
    <w:rsid w:val="00587EA6"/>
    <w:rsid w:val="00587F77"/>
    <w:rsid w:val="00587FF3"/>
    <w:rsid w:val="00590139"/>
    <w:rsid w:val="005905B2"/>
    <w:rsid w:val="00590631"/>
    <w:rsid w:val="00590907"/>
    <w:rsid w:val="0059090E"/>
    <w:rsid w:val="00590BC9"/>
    <w:rsid w:val="00590C89"/>
    <w:rsid w:val="00590CED"/>
    <w:rsid w:val="00590E25"/>
    <w:rsid w:val="00590E39"/>
    <w:rsid w:val="00590E51"/>
    <w:rsid w:val="00591098"/>
    <w:rsid w:val="005910BD"/>
    <w:rsid w:val="00591169"/>
    <w:rsid w:val="005911DC"/>
    <w:rsid w:val="005912D3"/>
    <w:rsid w:val="00591409"/>
    <w:rsid w:val="00591550"/>
    <w:rsid w:val="00591777"/>
    <w:rsid w:val="005918AE"/>
    <w:rsid w:val="00591A58"/>
    <w:rsid w:val="00591BB4"/>
    <w:rsid w:val="00591CCD"/>
    <w:rsid w:val="00591E0F"/>
    <w:rsid w:val="00591E33"/>
    <w:rsid w:val="00591F39"/>
    <w:rsid w:val="00592123"/>
    <w:rsid w:val="0059218C"/>
    <w:rsid w:val="005921DD"/>
    <w:rsid w:val="005922DE"/>
    <w:rsid w:val="00592569"/>
    <w:rsid w:val="00592631"/>
    <w:rsid w:val="005927F8"/>
    <w:rsid w:val="0059285E"/>
    <w:rsid w:val="0059295B"/>
    <w:rsid w:val="00592960"/>
    <w:rsid w:val="00592A1C"/>
    <w:rsid w:val="00592B32"/>
    <w:rsid w:val="00592C0C"/>
    <w:rsid w:val="00592C16"/>
    <w:rsid w:val="00592C30"/>
    <w:rsid w:val="00592DE8"/>
    <w:rsid w:val="00592EA8"/>
    <w:rsid w:val="00592EDE"/>
    <w:rsid w:val="00592FCB"/>
    <w:rsid w:val="00593161"/>
    <w:rsid w:val="005931FE"/>
    <w:rsid w:val="00593210"/>
    <w:rsid w:val="005935A7"/>
    <w:rsid w:val="00593748"/>
    <w:rsid w:val="00593967"/>
    <w:rsid w:val="0059398C"/>
    <w:rsid w:val="005939A6"/>
    <w:rsid w:val="00593AF0"/>
    <w:rsid w:val="00593B35"/>
    <w:rsid w:val="00593C26"/>
    <w:rsid w:val="00593C3F"/>
    <w:rsid w:val="00593D4D"/>
    <w:rsid w:val="00593D50"/>
    <w:rsid w:val="00593D6A"/>
    <w:rsid w:val="00593EC9"/>
    <w:rsid w:val="00593F3C"/>
    <w:rsid w:val="00594070"/>
    <w:rsid w:val="00594130"/>
    <w:rsid w:val="005942EA"/>
    <w:rsid w:val="00594360"/>
    <w:rsid w:val="005943B9"/>
    <w:rsid w:val="005943C5"/>
    <w:rsid w:val="0059448C"/>
    <w:rsid w:val="00594491"/>
    <w:rsid w:val="0059454B"/>
    <w:rsid w:val="0059458C"/>
    <w:rsid w:val="0059461B"/>
    <w:rsid w:val="005946AD"/>
    <w:rsid w:val="005947A7"/>
    <w:rsid w:val="00594836"/>
    <w:rsid w:val="00594845"/>
    <w:rsid w:val="0059490E"/>
    <w:rsid w:val="00594C52"/>
    <w:rsid w:val="00594EA3"/>
    <w:rsid w:val="00594F16"/>
    <w:rsid w:val="00595076"/>
    <w:rsid w:val="005951B3"/>
    <w:rsid w:val="005951E1"/>
    <w:rsid w:val="00595233"/>
    <w:rsid w:val="005952CA"/>
    <w:rsid w:val="005954BF"/>
    <w:rsid w:val="005955B1"/>
    <w:rsid w:val="005956BC"/>
    <w:rsid w:val="005958E3"/>
    <w:rsid w:val="00595B8B"/>
    <w:rsid w:val="00595C4D"/>
    <w:rsid w:val="00595C51"/>
    <w:rsid w:val="00595D39"/>
    <w:rsid w:val="00595E2C"/>
    <w:rsid w:val="00595E59"/>
    <w:rsid w:val="00595ED0"/>
    <w:rsid w:val="005960D3"/>
    <w:rsid w:val="00596105"/>
    <w:rsid w:val="00596264"/>
    <w:rsid w:val="00596267"/>
    <w:rsid w:val="00596332"/>
    <w:rsid w:val="0059644B"/>
    <w:rsid w:val="0059667D"/>
    <w:rsid w:val="00596689"/>
    <w:rsid w:val="0059672C"/>
    <w:rsid w:val="00596A87"/>
    <w:rsid w:val="00596F26"/>
    <w:rsid w:val="00596F93"/>
    <w:rsid w:val="0059702A"/>
    <w:rsid w:val="00597143"/>
    <w:rsid w:val="00597226"/>
    <w:rsid w:val="0059731B"/>
    <w:rsid w:val="00597433"/>
    <w:rsid w:val="005974C7"/>
    <w:rsid w:val="0059778C"/>
    <w:rsid w:val="005977EB"/>
    <w:rsid w:val="00597943"/>
    <w:rsid w:val="00597980"/>
    <w:rsid w:val="00597A2F"/>
    <w:rsid w:val="00597BDE"/>
    <w:rsid w:val="00597CBC"/>
    <w:rsid w:val="00597E7F"/>
    <w:rsid w:val="00597ED4"/>
    <w:rsid w:val="005A013B"/>
    <w:rsid w:val="005A01BD"/>
    <w:rsid w:val="005A026C"/>
    <w:rsid w:val="005A027D"/>
    <w:rsid w:val="005A02AC"/>
    <w:rsid w:val="005A0499"/>
    <w:rsid w:val="005A0580"/>
    <w:rsid w:val="005A05A3"/>
    <w:rsid w:val="005A0653"/>
    <w:rsid w:val="005A072B"/>
    <w:rsid w:val="005A0831"/>
    <w:rsid w:val="005A0906"/>
    <w:rsid w:val="005A095B"/>
    <w:rsid w:val="005A09D1"/>
    <w:rsid w:val="005A0A61"/>
    <w:rsid w:val="005A0AB2"/>
    <w:rsid w:val="005A0B53"/>
    <w:rsid w:val="005A0BCC"/>
    <w:rsid w:val="005A0C3E"/>
    <w:rsid w:val="005A0C42"/>
    <w:rsid w:val="005A0CF0"/>
    <w:rsid w:val="005A0E39"/>
    <w:rsid w:val="005A0F5F"/>
    <w:rsid w:val="005A130B"/>
    <w:rsid w:val="005A13DE"/>
    <w:rsid w:val="005A169C"/>
    <w:rsid w:val="005A1717"/>
    <w:rsid w:val="005A17AC"/>
    <w:rsid w:val="005A1904"/>
    <w:rsid w:val="005A1A16"/>
    <w:rsid w:val="005A1B1C"/>
    <w:rsid w:val="005A1BAF"/>
    <w:rsid w:val="005A1CDA"/>
    <w:rsid w:val="005A1D87"/>
    <w:rsid w:val="005A201A"/>
    <w:rsid w:val="005A2165"/>
    <w:rsid w:val="005A2238"/>
    <w:rsid w:val="005A23C7"/>
    <w:rsid w:val="005A2410"/>
    <w:rsid w:val="005A2622"/>
    <w:rsid w:val="005A2636"/>
    <w:rsid w:val="005A2681"/>
    <w:rsid w:val="005A2707"/>
    <w:rsid w:val="005A274C"/>
    <w:rsid w:val="005A279D"/>
    <w:rsid w:val="005A2882"/>
    <w:rsid w:val="005A2896"/>
    <w:rsid w:val="005A28B8"/>
    <w:rsid w:val="005A28CB"/>
    <w:rsid w:val="005A2910"/>
    <w:rsid w:val="005A292D"/>
    <w:rsid w:val="005A297D"/>
    <w:rsid w:val="005A2A79"/>
    <w:rsid w:val="005A2AB5"/>
    <w:rsid w:val="005A2B54"/>
    <w:rsid w:val="005A2D18"/>
    <w:rsid w:val="005A2E09"/>
    <w:rsid w:val="005A2EBC"/>
    <w:rsid w:val="005A307F"/>
    <w:rsid w:val="005A3187"/>
    <w:rsid w:val="005A32F3"/>
    <w:rsid w:val="005A388F"/>
    <w:rsid w:val="005A38F1"/>
    <w:rsid w:val="005A3A67"/>
    <w:rsid w:val="005A3AA3"/>
    <w:rsid w:val="005A3C11"/>
    <w:rsid w:val="005A3C84"/>
    <w:rsid w:val="005A3EE7"/>
    <w:rsid w:val="005A3F2E"/>
    <w:rsid w:val="005A3FAB"/>
    <w:rsid w:val="005A40BE"/>
    <w:rsid w:val="005A40C4"/>
    <w:rsid w:val="005A414A"/>
    <w:rsid w:val="005A41B7"/>
    <w:rsid w:val="005A4261"/>
    <w:rsid w:val="005A431D"/>
    <w:rsid w:val="005A44CE"/>
    <w:rsid w:val="005A454E"/>
    <w:rsid w:val="005A461D"/>
    <w:rsid w:val="005A4726"/>
    <w:rsid w:val="005A4797"/>
    <w:rsid w:val="005A47C2"/>
    <w:rsid w:val="005A47D3"/>
    <w:rsid w:val="005A48C2"/>
    <w:rsid w:val="005A4BA2"/>
    <w:rsid w:val="005A4CD7"/>
    <w:rsid w:val="005A4F8D"/>
    <w:rsid w:val="005A51C4"/>
    <w:rsid w:val="005A5212"/>
    <w:rsid w:val="005A5361"/>
    <w:rsid w:val="005A5433"/>
    <w:rsid w:val="005A559B"/>
    <w:rsid w:val="005A569A"/>
    <w:rsid w:val="005A581E"/>
    <w:rsid w:val="005A593F"/>
    <w:rsid w:val="005A5AD3"/>
    <w:rsid w:val="005A5FB7"/>
    <w:rsid w:val="005A5FEB"/>
    <w:rsid w:val="005A60C9"/>
    <w:rsid w:val="005A60F2"/>
    <w:rsid w:val="005A6385"/>
    <w:rsid w:val="005A63E5"/>
    <w:rsid w:val="005A65F7"/>
    <w:rsid w:val="005A66C1"/>
    <w:rsid w:val="005A6987"/>
    <w:rsid w:val="005A69C1"/>
    <w:rsid w:val="005A69E2"/>
    <w:rsid w:val="005A6A28"/>
    <w:rsid w:val="005A6C93"/>
    <w:rsid w:val="005A6CC4"/>
    <w:rsid w:val="005A6E4F"/>
    <w:rsid w:val="005A6EBD"/>
    <w:rsid w:val="005A6FF1"/>
    <w:rsid w:val="005A722E"/>
    <w:rsid w:val="005A7316"/>
    <w:rsid w:val="005A776A"/>
    <w:rsid w:val="005A7902"/>
    <w:rsid w:val="005A7AB2"/>
    <w:rsid w:val="005A7BC6"/>
    <w:rsid w:val="005A7C4D"/>
    <w:rsid w:val="005A7C63"/>
    <w:rsid w:val="005A7D22"/>
    <w:rsid w:val="005A7D44"/>
    <w:rsid w:val="005A7E28"/>
    <w:rsid w:val="005A7E7E"/>
    <w:rsid w:val="005A7EBF"/>
    <w:rsid w:val="005A7F17"/>
    <w:rsid w:val="005A7F82"/>
    <w:rsid w:val="005B0412"/>
    <w:rsid w:val="005B0456"/>
    <w:rsid w:val="005B0476"/>
    <w:rsid w:val="005B094A"/>
    <w:rsid w:val="005B0B33"/>
    <w:rsid w:val="005B0BE7"/>
    <w:rsid w:val="005B0C12"/>
    <w:rsid w:val="005B0C1C"/>
    <w:rsid w:val="005B0C45"/>
    <w:rsid w:val="005B0C6C"/>
    <w:rsid w:val="005B0D1C"/>
    <w:rsid w:val="005B0D97"/>
    <w:rsid w:val="005B0E26"/>
    <w:rsid w:val="005B0EF0"/>
    <w:rsid w:val="005B1095"/>
    <w:rsid w:val="005B132E"/>
    <w:rsid w:val="005B1330"/>
    <w:rsid w:val="005B1434"/>
    <w:rsid w:val="005B15BF"/>
    <w:rsid w:val="005B1743"/>
    <w:rsid w:val="005B17CA"/>
    <w:rsid w:val="005B1880"/>
    <w:rsid w:val="005B1913"/>
    <w:rsid w:val="005B1A27"/>
    <w:rsid w:val="005B1A56"/>
    <w:rsid w:val="005B1D58"/>
    <w:rsid w:val="005B1D6B"/>
    <w:rsid w:val="005B1F32"/>
    <w:rsid w:val="005B1F79"/>
    <w:rsid w:val="005B1FC1"/>
    <w:rsid w:val="005B236F"/>
    <w:rsid w:val="005B246E"/>
    <w:rsid w:val="005B27C4"/>
    <w:rsid w:val="005B2832"/>
    <w:rsid w:val="005B2944"/>
    <w:rsid w:val="005B29A7"/>
    <w:rsid w:val="005B2A1A"/>
    <w:rsid w:val="005B2B4B"/>
    <w:rsid w:val="005B2B50"/>
    <w:rsid w:val="005B2E83"/>
    <w:rsid w:val="005B2FB0"/>
    <w:rsid w:val="005B301B"/>
    <w:rsid w:val="005B30D8"/>
    <w:rsid w:val="005B310E"/>
    <w:rsid w:val="005B3227"/>
    <w:rsid w:val="005B3521"/>
    <w:rsid w:val="005B38E8"/>
    <w:rsid w:val="005B3AE6"/>
    <w:rsid w:val="005B3D7A"/>
    <w:rsid w:val="005B3E97"/>
    <w:rsid w:val="005B4097"/>
    <w:rsid w:val="005B409D"/>
    <w:rsid w:val="005B410B"/>
    <w:rsid w:val="005B4289"/>
    <w:rsid w:val="005B4426"/>
    <w:rsid w:val="005B44B1"/>
    <w:rsid w:val="005B450D"/>
    <w:rsid w:val="005B4548"/>
    <w:rsid w:val="005B464C"/>
    <w:rsid w:val="005B46A4"/>
    <w:rsid w:val="005B4993"/>
    <w:rsid w:val="005B49C4"/>
    <w:rsid w:val="005B4A3A"/>
    <w:rsid w:val="005B4AA9"/>
    <w:rsid w:val="005B4CF9"/>
    <w:rsid w:val="005B4EC6"/>
    <w:rsid w:val="005B511F"/>
    <w:rsid w:val="005B52DF"/>
    <w:rsid w:val="005B530A"/>
    <w:rsid w:val="005B5328"/>
    <w:rsid w:val="005B536B"/>
    <w:rsid w:val="005B53CF"/>
    <w:rsid w:val="005B5450"/>
    <w:rsid w:val="005B548C"/>
    <w:rsid w:val="005B56E8"/>
    <w:rsid w:val="005B5796"/>
    <w:rsid w:val="005B579F"/>
    <w:rsid w:val="005B5846"/>
    <w:rsid w:val="005B5A1D"/>
    <w:rsid w:val="005B5ACD"/>
    <w:rsid w:val="005B5ADD"/>
    <w:rsid w:val="005B5BC3"/>
    <w:rsid w:val="005B5E61"/>
    <w:rsid w:val="005B61BE"/>
    <w:rsid w:val="005B6368"/>
    <w:rsid w:val="005B6372"/>
    <w:rsid w:val="005B644E"/>
    <w:rsid w:val="005B65F1"/>
    <w:rsid w:val="005B660E"/>
    <w:rsid w:val="005B66EE"/>
    <w:rsid w:val="005B676C"/>
    <w:rsid w:val="005B6790"/>
    <w:rsid w:val="005B6A4C"/>
    <w:rsid w:val="005B6C8D"/>
    <w:rsid w:val="005B6D39"/>
    <w:rsid w:val="005B6F7F"/>
    <w:rsid w:val="005B716A"/>
    <w:rsid w:val="005B7596"/>
    <w:rsid w:val="005B75B4"/>
    <w:rsid w:val="005B77FC"/>
    <w:rsid w:val="005B78F2"/>
    <w:rsid w:val="005B7990"/>
    <w:rsid w:val="005B79BB"/>
    <w:rsid w:val="005B7AF1"/>
    <w:rsid w:val="005B7BF6"/>
    <w:rsid w:val="005B7CF2"/>
    <w:rsid w:val="005B7EC3"/>
    <w:rsid w:val="005C0247"/>
    <w:rsid w:val="005C0385"/>
    <w:rsid w:val="005C03E5"/>
    <w:rsid w:val="005C05DD"/>
    <w:rsid w:val="005C0AEA"/>
    <w:rsid w:val="005C0D0A"/>
    <w:rsid w:val="005C0EAC"/>
    <w:rsid w:val="005C0F34"/>
    <w:rsid w:val="005C0FEA"/>
    <w:rsid w:val="005C1064"/>
    <w:rsid w:val="005C1161"/>
    <w:rsid w:val="005C12B5"/>
    <w:rsid w:val="005C137E"/>
    <w:rsid w:val="005C140B"/>
    <w:rsid w:val="005C1673"/>
    <w:rsid w:val="005C16CF"/>
    <w:rsid w:val="005C1A32"/>
    <w:rsid w:val="005C1AB5"/>
    <w:rsid w:val="005C1ABD"/>
    <w:rsid w:val="005C1AFD"/>
    <w:rsid w:val="005C1D1C"/>
    <w:rsid w:val="005C1E36"/>
    <w:rsid w:val="005C1EA6"/>
    <w:rsid w:val="005C1F25"/>
    <w:rsid w:val="005C20A5"/>
    <w:rsid w:val="005C212F"/>
    <w:rsid w:val="005C2176"/>
    <w:rsid w:val="005C225A"/>
    <w:rsid w:val="005C25E6"/>
    <w:rsid w:val="005C2898"/>
    <w:rsid w:val="005C28BE"/>
    <w:rsid w:val="005C298B"/>
    <w:rsid w:val="005C2AE6"/>
    <w:rsid w:val="005C2CFB"/>
    <w:rsid w:val="005C2CFD"/>
    <w:rsid w:val="005C2D74"/>
    <w:rsid w:val="005C2D98"/>
    <w:rsid w:val="005C2D99"/>
    <w:rsid w:val="005C2E5D"/>
    <w:rsid w:val="005C2EDC"/>
    <w:rsid w:val="005C2F4C"/>
    <w:rsid w:val="005C3007"/>
    <w:rsid w:val="005C31D4"/>
    <w:rsid w:val="005C31DA"/>
    <w:rsid w:val="005C326A"/>
    <w:rsid w:val="005C32E5"/>
    <w:rsid w:val="005C33B9"/>
    <w:rsid w:val="005C34FC"/>
    <w:rsid w:val="005C3532"/>
    <w:rsid w:val="005C3779"/>
    <w:rsid w:val="005C3781"/>
    <w:rsid w:val="005C37C0"/>
    <w:rsid w:val="005C38F2"/>
    <w:rsid w:val="005C3953"/>
    <w:rsid w:val="005C3A0D"/>
    <w:rsid w:val="005C3AFB"/>
    <w:rsid w:val="005C3B7F"/>
    <w:rsid w:val="005C3E23"/>
    <w:rsid w:val="005C3F0E"/>
    <w:rsid w:val="005C3FD3"/>
    <w:rsid w:val="005C41CF"/>
    <w:rsid w:val="005C427D"/>
    <w:rsid w:val="005C43D2"/>
    <w:rsid w:val="005C441A"/>
    <w:rsid w:val="005C4500"/>
    <w:rsid w:val="005C4532"/>
    <w:rsid w:val="005C46DB"/>
    <w:rsid w:val="005C47AD"/>
    <w:rsid w:val="005C48F6"/>
    <w:rsid w:val="005C49DE"/>
    <w:rsid w:val="005C4A0A"/>
    <w:rsid w:val="005C4A7F"/>
    <w:rsid w:val="005C4BFE"/>
    <w:rsid w:val="005C4CC8"/>
    <w:rsid w:val="005C4D42"/>
    <w:rsid w:val="005C4EB8"/>
    <w:rsid w:val="005C4F06"/>
    <w:rsid w:val="005C4FB3"/>
    <w:rsid w:val="005C5025"/>
    <w:rsid w:val="005C505F"/>
    <w:rsid w:val="005C50B7"/>
    <w:rsid w:val="005C523A"/>
    <w:rsid w:val="005C5276"/>
    <w:rsid w:val="005C53BE"/>
    <w:rsid w:val="005C547F"/>
    <w:rsid w:val="005C5484"/>
    <w:rsid w:val="005C5648"/>
    <w:rsid w:val="005C5695"/>
    <w:rsid w:val="005C590E"/>
    <w:rsid w:val="005C59AC"/>
    <w:rsid w:val="005C5A2B"/>
    <w:rsid w:val="005C5A79"/>
    <w:rsid w:val="005C5B7F"/>
    <w:rsid w:val="005C5C13"/>
    <w:rsid w:val="005C5ECD"/>
    <w:rsid w:val="005C662B"/>
    <w:rsid w:val="005C6721"/>
    <w:rsid w:val="005C6746"/>
    <w:rsid w:val="005C67BA"/>
    <w:rsid w:val="005C6831"/>
    <w:rsid w:val="005C6A1A"/>
    <w:rsid w:val="005C6A22"/>
    <w:rsid w:val="005C6A9D"/>
    <w:rsid w:val="005C6BFD"/>
    <w:rsid w:val="005C6EAB"/>
    <w:rsid w:val="005C7001"/>
    <w:rsid w:val="005C72C5"/>
    <w:rsid w:val="005C749E"/>
    <w:rsid w:val="005C767F"/>
    <w:rsid w:val="005C790B"/>
    <w:rsid w:val="005C7924"/>
    <w:rsid w:val="005C793C"/>
    <w:rsid w:val="005C79D4"/>
    <w:rsid w:val="005C79FF"/>
    <w:rsid w:val="005C7B2B"/>
    <w:rsid w:val="005C7B82"/>
    <w:rsid w:val="005C7C6F"/>
    <w:rsid w:val="005C7C9F"/>
    <w:rsid w:val="005C7EBA"/>
    <w:rsid w:val="005D02AD"/>
    <w:rsid w:val="005D02E1"/>
    <w:rsid w:val="005D0467"/>
    <w:rsid w:val="005D0538"/>
    <w:rsid w:val="005D0665"/>
    <w:rsid w:val="005D0667"/>
    <w:rsid w:val="005D07F9"/>
    <w:rsid w:val="005D0989"/>
    <w:rsid w:val="005D098C"/>
    <w:rsid w:val="005D0E2A"/>
    <w:rsid w:val="005D0F57"/>
    <w:rsid w:val="005D1166"/>
    <w:rsid w:val="005D12E5"/>
    <w:rsid w:val="005D147A"/>
    <w:rsid w:val="005D1634"/>
    <w:rsid w:val="005D16C5"/>
    <w:rsid w:val="005D16EF"/>
    <w:rsid w:val="005D1954"/>
    <w:rsid w:val="005D1993"/>
    <w:rsid w:val="005D19B8"/>
    <w:rsid w:val="005D1D93"/>
    <w:rsid w:val="005D1E95"/>
    <w:rsid w:val="005D1F04"/>
    <w:rsid w:val="005D1F47"/>
    <w:rsid w:val="005D202D"/>
    <w:rsid w:val="005D2082"/>
    <w:rsid w:val="005D247B"/>
    <w:rsid w:val="005D2661"/>
    <w:rsid w:val="005D27DB"/>
    <w:rsid w:val="005D2B9F"/>
    <w:rsid w:val="005D2C85"/>
    <w:rsid w:val="005D2D73"/>
    <w:rsid w:val="005D2E14"/>
    <w:rsid w:val="005D302A"/>
    <w:rsid w:val="005D3129"/>
    <w:rsid w:val="005D31E9"/>
    <w:rsid w:val="005D328E"/>
    <w:rsid w:val="005D3371"/>
    <w:rsid w:val="005D3372"/>
    <w:rsid w:val="005D33B9"/>
    <w:rsid w:val="005D3739"/>
    <w:rsid w:val="005D3860"/>
    <w:rsid w:val="005D38BA"/>
    <w:rsid w:val="005D38D8"/>
    <w:rsid w:val="005D390F"/>
    <w:rsid w:val="005D3B0F"/>
    <w:rsid w:val="005D3B4C"/>
    <w:rsid w:val="005D3BF8"/>
    <w:rsid w:val="005D3C6C"/>
    <w:rsid w:val="005D3D1C"/>
    <w:rsid w:val="005D3E65"/>
    <w:rsid w:val="005D417C"/>
    <w:rsid w:val="005D425D"/>
    <w:rsid w:val="005D42B5"/>
    <w:rsid w:val="005D42CD"/>
    <w:rsid w:val="005D4337"/>
    <w:rsid w:val="005D433A"/>
    <w:rsid w:val="005D44EF"/>
    <w:rsid w:val="005D4623"/>
    <w:rsid w:val="005D46A7"/>
    <w:rsid w:val="005D46CF"/>
    <w:rsid w:val="005D4877"/>
    <w:rsid w:val="005D48A8"/>
    <w:rsid w:val="005D4C37"/>
    <w:rsid w:val="005D4C62"/>
    <w:rsid w:val="005D5126"/>
    <w:rsid w:val="005D5245"/>
    <w:rsid w:val="005D52D1"/>
    <w:rsid w:val="005D5554"/>
    <w:rsid w:val="005D556F"/>
    <w:rsid w:val="005D560F"/>
    <w:rsid w:val="005D5651"/>
    <w:rsid w:val="005D56D5"/>
    <w:rsid w:val="005D575A"/>
    <w:rsid w:val="005D5A2B"/>
    <w:rsid w:val="005D5BE5"/>
    <w:rsid w:val="005D5BF7"/>
    <w:rsid w:val="005D5CAD"/>
    <w:rsid w:val="005D5F27"/>
    <w:rsid w:val="005D5F58"/>
    <w:rsid w:val="005D5F94"/>
    <w:rsid w:val="005D6018"/>
    <w:rsid w:val="005D60A2"/>
    <w:rsid w:val="005D60DB"/>
    <w:rsid w:val="005D6223"/>
    <w:rsid w:val="005D6233"/>
    <w:rsid w:val="005D626C"/>
    <w:rsid w:val="005D6374"/>
    <w:rsid w:val="005D6565"/>
    <w:rsid w:val="005D663A"/>
    <w:rsid w:val="005D6732"/>
    <w:rsid w:val="005D683D"/>
    <w:rsid w:val="005D69DE"/>
    <w:rsid w:val="005D6A09"/>
    <w:rsid w:val="005D6B15"/>
    <w:rsid w:val="005D6B5C"/>
    <w:rsid w:val="005D6C68"/>
    <w:rsid w:val="005D6C7E"/>
    <w:rsid w:val="005D6ED2"/>
    <w:rsid w:val="005D6F1D"/>
    <w:rsid w:val="005D7049"/>
    <w:rsid w:val="005D70AA"/>
    <w:rsid w:val="005D70B9"/>
    <w:rsid w:val="005D7201"/>
    <w:rsid w:val="005D7255"/>
    <w:rsid w:val="005D726A"/>
    <w:rsid w:val="005D7484"/>
    <w:rsid w:val="005D74C7"/>
    <w:rsid w:val="005D7698"/>
    <w:rsid w:val="005D78E9"/>
    <w:rsid w:val="005D7A77"/>
    <w:rsid w:val="005D7B40"/>
    <w:rsid w:val="005D7C94"/>
    <w:rsid w:val="005D7D66"/>
    <w:rsid w:val="005E0101"/>
    <w:rsid w:val="005E01D9"/>
    <w:rsid w:val="005E021A"/>
    <w:rsid w:val="005E0246"/>
    <w:rsid w:val="005E0578"/>
    <w:rsid w:val="005E0B60"/>
    <w:rsid w:val="005E0B6A"/>
    <w:rsid w:val="005E0CAF"/>
    <w:rsid w:val="005E0F0C"/>
    <w:rsid w:val="005E0F2A"/>
    <w:rsid w:val="005E11BC"/>
    <w:rsid w:val="005E1232"/>
    <w:rsid w:val="005E127F"/>
    <w:rsid w:val="005E1597"/>
    <w:rsid w:val="005E15E8"/>
    <w:rsid w:val="005E179E"/>
    <w:rsid w:val="005E1849"/>
    <w:rsid w:val="005E1880"/>
    <w:rsid w:val="005E190A"/>
    <w:rsid w:val="005E1BAC"/>
    <w:rsid w:val="005E1C4E"/>
    <w:rsid w:val="005E1D4C"/>
    <w:rsid w:val="005E1E7E"/>
    <w:rsid w:val="005E1EA0"/>
    <w:rsid w:val="005E2015"/>
    <w:rsid w:val="005E21BF"/>
    <w:rsid w:val="005E2311"/>
    <w:rsid w:val="005E23E7"/>
    <w:rsid w:val="005E249C"/>
    <w:rsid w:val="005E26BF"/>
    <w:rsid w:val="005E270D"/>
    <w:rsid w:val="005E272F"/>
    <w:rsid w:val="005E293F"/>
    <w:rsid w:val="005E2AB1"/>
    <w:rsid w:val="005E2C16"/>
    <w:rsid w:val="005E2C7E"/>
    <w:rsid w:val="005E2CDC"/>
    <w:rsid w:val="005E2DF9"/>
    <w:rsid w:val="005E2E91"/>
    <w:rsid w:val="005E2EBB"/>
    <w:rsid w:val="005E302A"/>
    <w:rsid w:val="005E305D"/>
    <w:rsid w:val="005E3438"/>
    <w:rsid w:val="005E3574"/>
    <w:rsid w:val="005E35CB"/>
    <w:rsid w:val="005E368C"/>
    <w:rsid w:val="005E36AA"/>
    <w:rsid w:val="005E3C86"/>
    <w:rsid w:val="005E3EFF"/>
    <w:rsid w:val="005E3F1D"/>
    <w:rsid w:val="005E4023"/>
    <w:rsid w:val="005E4035"/>
    <w:rsid w:val="005E41B1"/>
    <w:rsid w:val="005E42AA"/>
    <w:rsid w:val="005E4357"/>
    <w:rsid w:val="005E436A"/>
    <w:rsid w:val="005E44A9"/>
    <w:rsid w:val="005E44EC"/>
    <w:rsid w:val="005E4592"/>
    <w:rsid w:val="005E46E8"/>
    <w:rsid w:val="005E48AF"/>
    <w:rsid w:val="005E4947"/>
    <w:rsid w:val="005E4B03"/>
    <w:rsid w:val="005E4B1F"/>
    <w:rsid w:val="005E4B4E"/>
    <w:rsid w:val="005E4B67"/>
    <w:rsid w:val="005E5299"/>
    <w:rsid w:val="005E533E"/>
    <w:rsid w:val="005E534F"/>
    <w:rsid w:val="005E5471"/>
    <w:rsid w:val="005E563D"/>
    <w:rsid w:val="005E56A0"/>
    <w:rsid w:val="005E56C3"/>
    <w:rsid w:val="005E5738"/>
    <w:rsid w:val="005E5750"/>
    <w:rsid w:val="005E5838"/>
    <w:rsid w:val="005E597A"/>
    <w:rsid w:val="005E5A11"/>
    <w:rsid w:val="005E5D55"/>
    <w:rsid w:val="005E5FBA"/>
    <w:rsid w:val="005E601B"/>
    <w:rsid w:val="005E6124"/>
    <w:rsid w:val="005E6130"/>
    <w:rsid w:val="005E625A"/>
    <w:rsid w:val="005E6326"/>
    <w:rsid w:val="005E6494"/>
    <w:rsid w:val="005E64A9"/>
    <w:rsid w:val="005E65AE"/>
    <w:rsid w:val="005E6A37"/>
    <w:rsid w:val="005E6A38"/>
    <w:rsid w:val="005E6AF1"/>
    <w:rsid w:val="005E6CE6"/>
    <w:rsid w:val="005E6FD3"/>
    <w:rsid w:val="005E6FDF"/>
    <w:rsid w:val="005E7091"/>
    <w:rsid w:val="005E70DC"/>
    <w:rsid w:val="005E70DE"/>
    <w:rsid w:val="005E7185"/>
    <w:rsid w:val="005E71CD"/>
    <w:rsid w:val="005E7370"/>
    <w:rsid w:val="005E73A6"/>
    <w:rsid w:val="005E73F4"/>
    <w:rsid w:val="005E782A"/>
    <w:rsid w:val="005E790C"/>
    <w:rsid w:val="005E795B"/>
    <w:rsid w:val="005E7AB4"/>
    <w:rsid w:val="005E7AB7"/>
    <w:rsid w:val="005E7B10"/>
    <w:rsid w:val="005E7B15"/>
    <w:rsid w:val="005E7C54"/>
    <w:rsid w:val="005E7C75"/>
    <w:rsid w:val="005E7C78"/>
    <w:rsid w:val="005E7DB5"/>
    <w:rsid w:val="005E7E67"/>
    <w:rsid w:val="005F01FE"/>
    <w:rsid w:val="005F028F"/>
    <w:rsid w:val="005F035A"/>
    <w:rsid w:val="005F04B8"/>
    <w:rsid w:val="005F0536"/>
    <w:rsid w:val="005F05FF"/>
    <w:rsid w:val="005F061D"/>
    <w:rsid w:val="005F0666"/>
    <w:rsid w:val="005F06E1"/>
    <w:rsid w:val="005F0855"/>
    <w:rsid w:val="005F089A"/>
    <w:rsid w:val="005F096C"/>
    <w:rsid w:val="005F0972"/>
    <w:rsid w:val="005F0AA4"/>
    <w:rsid w:val="005F0BBE"/>
    <w:rsid w:val="005F0D20"/>
    <w:rsid w:val="005F0E24"/>
    <w:rsid w:val="005F0EAB"/>
    <w:rsid w:val="005F0F3D"/>
    <w:rsid w:val="005F0F4C"/>
    <w:rsid w:val="005F10C4"/>
    <w:rsid w:val="005F10DB"/>
    <w:rsid w:val="005F112A"/>
    <w:rsid w:val="005F1168"/>
    <w:rsid w:val="005F11A3"/>
    <w:rsid w:val="005F130A"/>
    <w:rsid w:val="005F1328"/>
    <w:rsid w:val="005F140C"/>
    <w:rsid w:val="005F1444"/>
    <w:rsid w:val="005F1B0E"/>
    <w:rsid w:val="005F1B39"/>
    <w:rsid w:val="005F1C34"/>
    <w:rsid w:val="005F1DB2"/>
    <w:rsid w:val="005F1F6A"/>
    <w:rsid w:val="005F1F94"/>
    <w:rsid w:val="005F2067"/>
    <w:rsid w:val="005F221D"/>
    <w:rsid w:val="005F253C"/>
    <w:rsid w:val="005F2586"/>
    <w:rsid w:val="005F2603"/>
    <w:rsid w:val="005F26A4"/>
    <w:rsid w:val="005F2729"/>
    <w:rsid w:val="005F277A"/>
    <w:rsid w:val="005F27BA"/>
    <w:rsid w:val="005F2836"/>
    <w:rsid w:val="005F283D"/>
    <w:rsid w:val="005F2881"/>
    <w:rsid w:val="005F28EF"/>
    <w:rsid w:val="005F29AD"/>
    <w:rsid w:val="005F2B11"/>
    <w:rsid w:val="005F2B1E"/>
    <w:rsid w:val="005F2BBE"/>
    <w:rsid w:val="005F2C80"/>
    <w:rsid w:val="005F2C92"/>
    <w:rsid w:val="005F2D31"/>
    <w:rsid w:val="005F2E4F"/>
    <w:rsid w:val="005F2F2D"/>
    <w:rsid w:val="005F3017"/>
    <w:rsid w:val="005F306A"/>
    <w:rsid w:val="005F3338"/>
    <w:rsid w:val="005F3394"/>
    <w:rsid w:val="005F33D1"/>
    <w:rsid w:val="005F3460"/>
    <w:rsid w:val="005F3805"/>
    <w:rsid w:val="005F3945"/>
    <w:rsid w:val="005F3A88"/>
    <w:rsid w:val="005F3B20"/>
    <w:rsid w:val="005F3E24"/>
    <w:rsid w:val="005F3F6B"/>
    <w:rsid w:val="005F409F"/>
    <w:rsid w:val="005F40B3"/>
    <w:rsid w:val="005F4144"/>
    <w:rsid w:val="005F4262"/>
    <w:rsid w:val="005F42B2"/>
    <w:rsid w:val="005F456B"/>
    <w:rsid w:val="005F4C43"/>
    <w:rsid w:val="005F4D22"/>
    <w:rsid w:val="005F4D61"/>
    <w:rsid w:val="005F4DD0"/>
    <w:rsid w:val="005F5183"/>
    <w:rsid w:val="005F530B"/>
    <w:rsid w:val="005F5350"/>
    <w:rsid w:val="005F560C"/>
    <w:rsid w:val="005F566F"/>
    <w:rsid w:val="005F569B"/>
    <w:rsid w:val="005F56DA"/>
    <w:rsid w:val="005F56DB"/>
    <w:rsid w:val="005F58CB"/>
    <w:rsid w:val="005F59F0"/>
    <w:rsid w:val="005F5DCE"/>
    <w:rsid w:val="005F5E01"/>
    <w:rsid w:val="005F6305"/>
    <w:rsid w:val="005F6421"/>
    <w:rsid w:val="005F6740"/>
    <w:rsid w:val="005F67E3"/>
    <w:rsid w:val="005F6817"/>
    <w:rsid w:val="005F6822"/>
    <w:rsid w:val="005F6826"/>
    <w:rsid w:val="005F690F"/>
    <w:rsid w:val="005F69B6"/>
    <w:rsid w:val="005F6A85"/>
    <w:rsid w:val="005F6BEE"/>
    <w:rsid w:val="005F6DCB"/>
    <w:rsid w:val="005F702D"/>
    <w:rsid w:val="005F7450"/>
    <w:rsid w:val="005F7522"/>
    <w:rsid w:val="005F7548"/>
    <w:rsid w:val="005F77E6"/>
    <w:rsid w:val="005F7821"/>
    <w:rsid w:val="005F789D"/>
    <w:rsid w:val="005F798B"/>
    <w:rsid w:val="005F7B3A"/>
    <w:rsid w:val="005F7B76"/>
    <w:rsid w:val="005F7B9A"/>
    <w:rsid w:val="005F7BB6"/>
    <w:rsid w:val="005F7CB3"/>
    <w:rsid w:val="005F7CC7"/>
    <w:rsid w:val="005F7E3B"/>
    <w:rsid w:val="006001B3"/>
    <w:rsid w:val="0060041D"/>
    <w:rsid w:val="0060048B"/>
    <w:rsid w:val="00600859"/>
    <w:rsid w:val="00600A3A"/>
    <w:rsid w:val="00600C26"/>
    <w:rsid w:val="00600F7E"/>
    <w:rsid w:val="00601196"/>
    <w:rsid w:val="006011CF"/>
    <w:rsid w:val="00601633"/>
    <w:rsid w:val="0060166B"/>
    <w:rsid w:val="00601674"/>
    <w:rsid w:val="00601705"/>
    <w:rsid w:val="00601722"/>
    <w:rsid w:val="00601836"/>
    <w:rsid w:val="00601E7D"/>
    <w:rsid w:val="00601EAB"/>
    <w:rsid w:val="00601FA3"/>
    <w:rsid w:val="00602156"/>
    <w:rsid w:val="0060231D"/>
    <w:rsid w:val="0060235D"/>
    <w:rsid w:val="00602436"/>
    <w:rsid w:val="006024C3"/>
    <w:rsid w:val="006025C4"/>
    <w:rsid w:val="00602734"/>
    <w:rsid w:val="00602748"/>
    <w:rsid w:val="006027A3"/>
    <w:rsid w:val="006028AD"/>
    <w:rsid w:val="0060293D"/>
    <w:rsid w:val="006029E3"/>
    <w:rsid w:val="00602A61"/>
    <w:rsid w:val="00602B27"/>
    <w:rsid w:val="00602F96"/>
    <w:rsid w:val="00603070"/>
    <w:rsid w:val="006030A2"/>
    <w:rsid w:val="00603177"/>
    <w:rsid w:val="006034A1"/>
    <w:rsid w:val="0060355A"/>
    <w:rsid w:val="006035B9"/>
    <w:rsid w:val="0060367D"/>
    <w:rsid w:val="00603773"/>
    <w:rsid w:val="006037E9"/>
    <w:rsid w:val="00603949"/>
    <w:rsid w:val="00603987"/>
    <w:rsid w:val="006039D8"/>
    <w:rsid w:val="00603A7E"/>
    <w:rsid w:val="00603B26"/>
    <w:rsid w:val="00603B8D"/>
    <w:rsid w:val="00603C2F"/>
    <w:rsid w:val="00603C99"/>
    <w:rsid w:val="00603EAC"/>
    <w:rsid w:val="00603F4D"/>
    <w:rsid w:val="00603FF4"/>
    <w:rsid w:val="0060404F"/>
    <w:rsid w:val="0060421B"/>
    <w:rsid w:val="006042EA"/>
    <w:rsid w:val="0060431A"/>
    <w:rsid w:val="006045E8"/>
    <w:rsid w:val="00604778"/>
    <w:rsid w:val="006047BA"/>
    <w:rsid w:val="006049C1"/>
    <w:rsid w:val="00605041"/>
    <w:rsid w:val="00605180"/>
    <w:rsid w:val="006051A1"/>
    <w:rsid w:val="00605239"/>
    <w:rsid w:val="00605334"/>
    <w:rsid w:val="0060538E"/>
    <w:rsid w:val="006053C4"/>
    <w:rsid w:val="0060571D"/>
    <w:rsid w:val="00605746"/>
    <w:rsid w:val="006057AC"/>
    <w:rsid w:val="006058D5"/>
    <w:rsid w:val="0060594F"/>
    <w:rsid w:val="00605995"/>
    <w:rsid w:val="006059E3"/>
    <w:rsid w:val="006059FB"/>
    <w:rsid w:val="00605BFB"/>
    <w:rsid w:val="00605D0A"/>
    <w:rsid w:val="00605DF8"/>
    <w:rsid w:val="00605E7E"/>
    <w:rsid w:val="00605F3E"/>
    <w:rsid w:val="00606206"/>
    <w:rsid w:val="006062CE"/>
    <w:rsid w:val="0060630F"/>
    <w:rsid w:val="00606386"/>
    <w:rsid w:val="006064C0"/>
    <w:rsid w:val="00606730"/>
    <w:rsid w:val="0060687E"/>
    <w:rsid w:val="00606966"/>
    <w:rsid w:val="00606BEE"/>
    <w:rsid w:val="00606CD4"/>
    <w:rsid w:val="00606CF2"/>
    <w:rsid w:val="00606E58"/>
    <w:rsid w:val="00606FB8"/>
    <w:rsid w:val="00606FEA"/>
    <w:rsid w:val="006070CB"/>
    <w:rsid w:val="00607332"/>
    <w:rsid w:val="00607473"/>
    <w:rsid w:val="006074DB"/>
    <w:rsid w:val="0060751D"/>
    <w:rsid w:val="006076D4"/>
    <w:rsid w:val="0060771D"/>
    <w:rsid w:val="00607905"/>
    <w:rsid w:val="00607937"/>
    <w:rsid w:val="00607B26"/>
    <w:rsid w:val="00607B2C"/>
    <w:rsid w:val="00607C87"/>
    <w:rsid w:val="00607CA8"/>
    <w:rsid w:val="00607D10"/>
    <w:rsid w:val="00607D3E"/>
    <w:rsid w:val="00607DD0"/>
    <w:rsid w:val="00607E3E"/>
    <w:rsid w:val="00607EB0"/>
    <w:rsid w:val="0061021A"/>
    <w:rsid w:val="0061043B"/>
    <w:rsid w:val="0061047A"/>
    <w:rsid w:val="0061070A"/>
    <w:rsid w:val="00610721"/>
    <w:rsid w:val="0061072F"/>
    <w:rsid w:val="00610776"/>
    <w:rsid w:val="00610800"/>
    <w:rsid w:val="0061084A"/>
    <w:rsid w:val="0061087B"/>
    <w:rsid w:val="006109EB"/>
    <w:rsid w:val="00610AA0"/>
    <w:rsid w:val="00610B2B"/>
    <w:rsid w:val="00610CDF"/>
    <w:rsid w:val="00610D7D"/>
    <w:rsid w:val="00611034"/>
    <w:rsid w:val="00611124"/>
    <w:rsid w:val="006113B1"/>
    <w:rsid w:val="00611B4E"/>
    <w:rsid w:val="00611BCE"/>
    <w:rsid w:val="00611C47"/>
    <w:rsid w:val="00611CF3"/>
    <w:rsid w:val="00611F02"/>
    <w:rsid w:val="00611F29"/>
    <w:rsid w:val="00611F8C"/>
    <w:rsid w:val="006122A6"/>
    <w:rsid w:val="0061265C"/>
    <w:rsid w:val="00612A85"/>
    <w:rsid w:val="00612B68"/>
    <w:rsid w:val="00612E68"/>
    <w:rsid w:val="00612EAF"/>
    <w:rsid w:val="00613127"/>
    <w:rsid w:val="0061313B"/>
    <w:rsid w:val="0061315B"/>
    <w:rsid w:val="00613261"/>
    <w:rsid w:val="006133E3"/>
    <w:rsid w:val="006134B1"/>
    <w:rsid w:val="00613589"/>
    <w:rsid w:val="006135F4"/>
    <w:rsid w:val="006136E0"/>
    <w:rsid w:val="006136F1"/>
    <w:rsid w:val="0061392D"/>
    <w:rsid w:val="00613F4E"/>
    <w:rsid w:val="00613F7E"/>
    <w:rsid w:val="0061408D"/>
    <w:rsid w:val="006142A4"/>
    <w:rsid w:val="00614406"/>
    <w:rsid w:val="0061449D"/>
    <w:rsid w:val="00614503"/>
    <w:rsid w:val="00614653"/>
    <w:rsid w:val="00614766"/>
    <w:rsid w:val="0061496B"/>
    <w:rsid w:val="00614A42"/>
    <w:rsid w:val="00614AB5"/>
    <w:rsid w:val="00614C1D"/>
    <w:rsid w:val="00614CA4"/>
    <w:rsid w:val="00614D82"/>
    <w:rsid w:val="0061505E"/>
    <w:rsid w:val="00615070"/>
    <w:rsid w:val="0061509B"/>
    <w:rsid w:val="00615135"/>
    <w:rsid w:val="0061515C"/>
    <w:rsid w:val="006153B9"/>
    <w:rsid w:val="0061551A"/>
    <w:rsid w:val="00615618"/>
    <w:rsid w:val="00615667"/>
    <w:rsid w:val="0061577F"/>
    <w:rsid w:val="006157E8"/>
    <w:rsid w:val="00615852"/>
    <w:rsid w:val="00615991"/>
    <w:rsid w:val="00615BB2"/>
    <w:rsid w:val="00615C6B"/>
    <w:rsid w:val="00615CB5"/>
    <w:rsid w:val="00615D0A"/>
    <w:rsid w:val="00615EB0"/>
    <w:rsid w:val="00615EE3"/>
    <w:rsid w:val="00615F07"/>
    <w:rsid w:val="00615F5D"/>
    <w:rsid w:val="00615F63"/>
    <w:rsid w:val="00615F65"/>
    <w:rsid w:val="006160CD"/>
    <w:rsid w:val="00616191"/>
    <w:rsid w:val="0061650C"/>
    <w:rsid w:val="00616564"/>
    <w:rsid w:val="0061661C"/>
    <w:rsid w:val="00616784"/>
    <w:rsid w:val="006168FE"/>
    <w:rsid w:val="00616995"/>
    <w:rsid w:val="00616A31"/>
    <w:rsid w:val="00616AF2"/>
    <w:rsid w:val="00616CF5"/>
    <w:rsid w:val="00616D32"/>
    <w:rsid w:val="00616DC5"/>
    <w:rsid w:val="00616E7D"/>
    <w:rsid w:val="00616F05"/>
    <w:rsid w:val="0061700E"/>
    <w:rsid w:val="00617062"/>
    <w:rsid w:val="006170ED"/>
    <w:rsid w:val="006171B7"/>
    <w:rsid w:val="00617252"/>
    <w:rsid w:val="0061730B"/>
    <w:rsid w:val="00617313"/>
    <w:rsid w:val="00617356"/>
    <w:rsid w:val="00617A8A"/>
    <w:rsid w:val="00617B42"/>
    <w:rsid w:val="00620070"/>
    <w:rsid w:val="006201BD"/>
    <w:rsid w:val="006201C4"/>
    <w:rsid w:val="00620292"/>
    <w:rsid w:val="006207C1"/>
    <w:rsid w:val="00620906"/>
    <w:rsid w:val="00620A6C"/>
    <w:rsid w:val="00620B85"/>
    <w:rsid w:val="00620C32"/>
    <w:rsid w:val="00620C36"/>
    <w:rsid w:val="00620C6C"/>
    <w:rsid w:val="00620EC6"/>
    <w:rsid w:val="00620FA8"/>
    <w:rsid w:val="00620FF6"/>
    <w:rsid w:val="006210D5"/>
    <w:rsid w:val="0062116D"/>
    <w:rsid w:val="006211ED"/>
    <w:rsid w:val="0062142D"/>
    <w:rsid w:val="0062144C"/>
    <w:rsid w:val="00621466"/>
    <w:rsid w:val="00621643"/>
    <w:rsid w:val="0062169E"/>
    <w:rsid w:val="00621802"/>
    <w:rsid w:val="00621A34"/>
    <w:rsid w:val="00621AB7"/>
    <w:rsid w:val="00621B3E"/>
    <w:rsid w:val="00621BBD"/>
    <w:rsid w:val="00621BDE"/>
    <w:rsid w:val="00621C70"/>
    <w:rsid w:val="00621D41"/>
    <w:rsid w:val="00621FA0"/>
    <w:rsid w:val="0062203E"/>
    <w:rsid w:val="00622088"/>
    <w:rsid w:val="006221CF"/>
    <w:rsid w:val="006221F3"/>
    <w:rsid w:val="00622247"/>
    <w:rsid w:val="0062224B"/>
    <w:rsid w:val="0062232C"/>
    <w:rsid w:val="00622356"/>
    <w:rsid w:val="006224CC"/>
    <w:rsid w:val="00622727"/>
    <w:rsid w:val="00622765"/>
    <w:rsid w:val="006228F6"/>
    <w:rsid w:val="0062293F"/>
    <w:rsid w:val="00622B75"/>
    <w:rsid w:val="00622C35"/>
    <w:rsid w:val="00622C4C"/>
    <w:rsid w:val="00622DD4"/>
    <w:rsid w:val="00622E51"/>
    <w:rsid w:val="00622F0D"/>
    <w:rsid w:val="00622F4E"/>
    <w:rsid w:val="0062309B"/>
    <w:rsid w:val="00623123"/>
    <w:rsid w:val="00623151"/>
    <w:rsid w:val="006232DF"/>
    <w:rsid w:val="00623347"/>
    <w:rsid w:val="006233BB"/>
    <w:rsid w:val="00623535"/>
    <w:rsid w:val="0062376C"/>
    <w:rsid w:val="00623796"/>
    <w:rsid w:val="00623817"/>
    <w:rsid w:val="006238A5"/>
    <w:rsid w:val="0062392F"/>
    <w:rsid w:val="00623945"/>
    <w:rsid w:val="00623984"/>
    <w:rsid w:val="00623A09"/>
    <w:rsid w:val="00623AE3"/>
    <w:rsid w:val="00623B9F"/>
    <w:rsid w:val="00623CC8"/>
    <w:rsid w:val="00623E46"/>
    <w:rsid w:val="0062402A"/>
    <w:rsid w:val="006240FD"/>
    <w:rsid w:val="00624113"/>
    <w:rsid w:val="00624212"/>
    <w:rsid w:val="006242E5"/>
    <w:rsid w:val="0062460E"/>
    <w:rsid w:val="00624831"/>
    <w:rsid w:val="0062487C"/>
    <w:rsid w:val="00624999"/>
    <w:rsid w:val="00624B0F"/>
    <w:rsid w:val="00624CF6"/>
    <w:rsid w:val="00624D2F"/>
    <w:rsid w:val="00624F72"/>
    <w:rsid w:val="0062539F"/>
    <w:rsid w:val="006253D4"/>
    <w:rsid w:val="00625469"/>
    <w:rsid w:val="00625471"/>
    <w:rsid w:val="00625660"/>
    <w:rsid w:val="006256D6"/>
    <w:rsid w:val="006257C9"/>
    <w:rsid w:val="00625949"/>
    <w:rsid w:val="00625954"/>
    <w:rsid w:val="006259F1"/>
    <w:rsid w:val="00625B6A"/>
    <w:rsid w:val="00625C9E"/>
    <w:rsid w:val="00625D7A"/>
    <w:rsid w:val="00625DA3"/>
    <w:rsid w:val="00625E43"/>
    <w:rsid w:val="0062607C"/>
    <w:rsid w:val="006260C6"/>
    <w:rsid w:val="0062616D"/>
    <w:rsid w:val="006263C7"/>
    <w:rsid w:val="00626549"/>
    <w:rsid w:val="0062663A"/>
    <w:rsid w:val="00626650"/>
    <w:rsid w:val="006266D9"/>
    <w:rsid w:val="006266EB"/>
    <w:rsid w:val="006267C6"/>
    <w:rsid w:val="006267D0"/>
    <w:rsid w:val="00626825"/>
    <w:rsid w:val="00626903"/>
    <w:rsid w:val="00626996"/>
    <w:rsid w:val="00626AE4"/>
    <w:rsid w:val="00626C4D"/>
    <w:rsid w:val="00626D25"/>
    <w:rsid w:val="00626E8E"/>
    <w:rsid w:val="00626F8B"/>
    <w:rsid w:val="00627065"/>
    <w:rsid w:val="006271D0"/>
    <w:rsid w:val="006271D1"/>
    <w:rsid w:val="00627250"/>
    <w:rsid w:val="00627617"/>
    <w:rsid w:val="0062767E"/>
    <w:rsid w:val="0062787F"/>
    <w:rsid w:val="006278BC"/>
    <w:rsid w:val="006279D9"/>
    <w:rsid w:val="00627AA7"/>
    <w:rsid w:val="00627AE2"/>
    <w:rsid w:val="00627B27"/>
    <w:rsid w:val="00627B9F"/>
    <w:rsid w:val="00627C52"/>
    <w:rsid w:val="00627E03"/>
    <w:rsid w:val="00630076"/>
    <w:rsid w:val="00630150"/>
    <w:rsid w:val="00630158"/>
    <w:rsid w:val="00630302"/>
    <w:rsid w:val="006303F4"/>
    <w:rsid w:val="00630411"/>
    <w:rsid w:val="00630479"/>
    <w:rsid w:val="0063047C"/>
    <w:rsid w:val="0063054F"/>
    <w:rsid w:val="00630650"/>
    <w:rsid w:val="006306B4"/>
    <w:rsid w:val="0063082B"/>
    <w:rsid w:val="00630885"/>
    <w:rsid w:val="006308C7"/>
    <w:rsid w:val="006309B4"/>
    <w:rsid w:val="006309FD"/>
    <w:rsid w:val="00630AC5"/>
    <w:rsid w:val="00630BD8"/>
    <w:rsid w:val="006310E0"/>
    <w:rsid w:val="006312FE"/>
    <w:rsid w:val="00631458"/>
    <w:rsid w:val="00631568"/>
    <w:rsid w:val="00631663"/>
    <w:rsid w:val="0063169F"/>
    <w:rsid w:val="006316BA"/>
    <w:rsid w:val="0063171F"/>
    <w:rsid w:val="00631780"/>
    <w:rsid w:val="00631837"/>
    <w:rsid w:val="00631855"/>
    <w:rsid w:val="00631893"/>
    <w:rsid w:val="00631AE5"/>
    <w:rsid w:val="00631BE4"/>
    <w:rsid w:val="00631CFA"/>
    <w:rsid w:val="00631D99"/>
    <w:rsid w:val="00631DE0"/>
    <w:rsid w:val="00631EA0"/>
    <w:rsid w:val="00631F1A"/>
    <w:rsid w:val="006322BE"/>
    <w:rsid w:val="0063230A"/>
    <w:rsid w:val="0063230E"/>
    <w:rsid w:val="006323D5"/>
    <w:rsid w:val="006323E9"/>
    <w:rsid w:val="00632616"/>
    <w:rsid w:val="0063268F"/>
    <w:rsid w:val="006326AD"/>
    <w:rsid w:val="006327A1"/>
    <w:rsid w:val="006329B3"/>
    <w:rsid w:val="00632A09"/>
    <w:rsid w:val="00632B02"/>
    <w:rsid w:val="00632BB5"/>
    <w:rsid w:val="00632C69"/>
    <w:rsid w:val="00632E66"/>
    <w:rsid w:val="00632F33"/>
    <w:rsid w:val="00633024"/>
    <w:rsid w:val="00633407"/>
    <w:rsid w:val="00633643"/>
    <w:rsid w:val="00633739"/>
    <w:rsid w:val="00633862"/>
    <w:rsid w:val="0063387D"/>
    <w:rsid w:val="00633A06"/>
    <w:rsid w:val="00633C98"/>
    <w:rsid w:val="00633DEB"/>
    <w:rsid w:val="00633DFF"/>
    <w:rsid w:val="00633F95"/>
    <w:rsid w:val="00634012"/>
    <w:rsid w:val="00634131"/>
    <w:rsid w:val="00634187"/>
    <w:rsid w:val="00634292"/>
    <w:rsid w:val="00634313"/>
    <w:rsid w:val="0063431A"/>
    <w:rsid w:val="00634375"/>
    <w:rsid w:val="00634493"/>
    <w:rsid w:val="00634539"/>
    <w:rsid w:val="006345F6"/>
    <w:rsid w:val="006346BB"/>
    <w:rsid w:val="00634709"/>
    <w:rsid w:val="00634750"/>
    <w:rsid w:val="00634925"/>
    <w:rsid w:val="00634A08"/>
    <w:rsid w:val="00634AF9"/>
    <w:rsid w:val="00634B58"/>
    <w:rsid w:val="00634CBE"/>
    <w:rsid w:val="00634E3F"/>
    <w:rsid w:val="0063536E"/>
    <w:rsid w:val="006353AF"/>
    <w:rsid w:val="006353DF"/>
    <w:rsid w:val="006354B2"/>
    <w:rsid w:val="0063579E"/>
    <w:rsid w:val="006357D4"/>
    <w:rsid w:val="0063580E"/>
    <w:rsid w:val="00635855"/>
    <w:rsid w:val="006358AD"/>
    <w:rsid w:val="00635953"/>
    <w:rsid w:val="006359A6"/>
    <w:rsid w:val="00635A78"/>
    <w:rsid w:val="00635B0D"/>
    <w:rsid w:val="00635C13"/>
    <w:rsid w:val="00635CE4"/>
    <w:rsid w:val="00635D95"/>
    <w:rsid w:val="00635DA1"/>
    <w:rsid w:val="00635E58"/>
    <w:rsid w:val="00635F65"/>
    <w:rsid w:val="00635FCF"/>
    <w:rsid w:val="00635FEC"/>
    <w:rsid w:val="00636190"/>
    <w:rsid w:val="0063626F"/>
    <w:rsid w:val="00636382"/>
    <w:rsid w:val="0063649D"/>
    <w:rsid w:val="006364A4"/>
    <w:rsid w:val="00636708"/>
    <w:rsid w:val="00636834"/>
    <w:rsid w:val="0063688A"/>
    <w:rsid w:val="00636A1E"/>
    <w:rsid w:val="00636CCA"/>
    <w:rsid w:val="00636D13"/>
    <w:rsid w:val="00636D25"/>
    <w:rsid w:val="00636DF6"/>
    <w:rsid w:val="00636F5E"/>
    <w:rsid w:val="00636FC2"/>
    <w:rsid w:val="00637148"/>
    <w:rsid w:val="0063718A"/>
    <w:rsid w:val="00637217"/>
    <w:rsid w:val="006372A3"/>
    <w:rsid w:val="006373C5"/>
    <w:rsid w:val="006376FF"/>
    <w:rsid w:val="0063785A"/>
    <w:rsid w:val="0063790F"/>
    <w:rsid w:val="006379B5"/>
    <w:rsid w:val="00637B1A"/>
    <w:rsid w:val="00637C6C"/>
    <w:rsid w:val="00637E9C"/>
    <w:rsid w:val="00637F24"/>
    <w:rsid w:val="00637F84"/>
    <w:rsid w:val="00640092"/>
    <w:rsid w:val="006400BF"/>
    <w:rsid w:val="00640111"/>
    <w:rsid w:val="00640152"/>
    <w:rsid w:val="006401BC"/>
    <w:rsid w:val="006401C9"/>
    <w:rsid w:val="00640511"/>
    <w:rsid w:val="00640698"/>
    <w:rsid w:val="006406BB"/>
    <w:rsid w:val="006406D9"/>
    <w:rsid w:val="00640844"/>
    <w:rsid w:val="00640A51"/>
    <w:rsid w:val="00640A65"/>
    <w:rsid w:val="00640AF6"/>
    <w:rsid w:val="00640B4A"/>
    <w:rsid w:val="00640BD7"/>
    <w:rsid w:val="00640CB4"/>
    <w:rsid w:val="00640E31"/>
    <w:rsid w:val="00640EC8"/>
    <w:rsid w:val="00640F01"/>
    <w:rsid w:val="00640F60"/>
    <w:rsid w:val="00641215"/>
    <w:rsid w:val="0064124A"/>
    <w:rsid w:val="0064128D"/>
    <w:rsid w:val="0064139B"/>
    <w:rsid w:val="006413F3"/>
    <w:rsid w:val="0064153A"/>
    <w:rsid w:val="006415BC"/>
    <w:rsid w:val="006415E6"/>
    <w:rsid w:val="006419EF"/>
    <w:rsid w:val="00641A5F"/>
    <w:rsid w:val="00641A77"/>
    <w:rsid w:val="00641C64"/>
    <w:rsid w:val="00641D10"/>
    <w:rsid w:val="00641D79"/>
    <w:rsid w:val="00641E0C"/>
    <w:rsid w:val="00641F43"/>
    <w:rsid w:val="00642060"/>
    <w:rsid w:val="0064209F"/>
    <w:rsid w:val="006421A6"/>
    <w:rsid w:val="006421C3"/>
    <w:rsid w:val="00642525"/>
    <w:rsid w:val="0064254C"/>
    <w:rsid w:val="00642646"/>
    <w:rsid w:val="0064289A"/>
    <w:rsid w:val="006428F6"/>
    <w:rsid w:val="00642940"/>
    <w:rsid w:val="006429FE"/>
    <w:rsid w:val="00642B9C"/>
    <w:rsid w:val="00642C33"/>
    <w:rsid w:val="00642CB5"/>
    <w:rsid w:val="00642F68"/>
    <w:rsid w:val="00643058"/>
    <w:rsid w:val="0064309C"/>
    <w:rsid w:val="006430D7"/>
    <w:rsid w:val="006435D2"/>
    <w:rsid w:val="00643711"/>
    <w:rsid w:val="0064393F"/>
    <w:rsid w:val="00643972"/>
    <w:rsid w:val="006439A3"/>
    <w:rsid w:val="00643AA8"/>
    <w:rsid w:val="00643AE6"/>
    <w:rsid w:val="00643CC2"/>
    <w:rsid w:val="00643F13"/>
    <w:rsid w:val="006440CA"/>
    <w:rsid w:val="0064418C"/>
    <w:rsid w:val="006441F6"/>
    <w:rsid w:val="00644262"/>
    <w:rsid w:val="00644875"/>
    <w:rsid w:val="00644A76"/>
    <w:rsid w:val="00644C0E"/>
    <w:rsid w:val="00644CD7"/>
    <w:rsid w:val="00644D9B"/>
    <w:rsid w:val="00644DB7"/>
    <w:rsid w:val="00644EC2"/>
    <w:rsid w:val="00644F02"/>
    <w:rsid w:val="00644F44"/>
    <w:rsid w:val="00645195"/>
    <w:rsid w:val="006451B4"/>
    <w:rsid w:val="00645357"/>
    <w:rsid w:val="006453D3"/>
    <w:rsid w:val="00645404"/>
    <w:rsid w:val="00645660"/>
    <w:rsid w:val="00645947"/>
    <w:rsid w:val="00645997"/>
    <w:rsid w:val="006459B2"/>
    <w:rsid w:val="00645B34"/>
    <w:rsid w:val="00645BCD"/>
    <w:rsid w:val="00645D4F"/>
    <w:rsid w:val="00645E31"/>
    <w:rsid w:val="00645E45"/>
    <w:rsid w:val="00645E77"/>
    <w:rsid w:val="00645F36"/>
    <w:rsid w:val="00645FBC"/>
    <w:rsid w:val="00646065"/>
    <w:rsid w:val="00646109"/>
    <w:rsid w:val="00646115"/>
    <w:rsid w:val="00646127"/>
    <w:rsid w:val="0064613C"/>
    <w:rsid w:val="006461DA"/>
    <w:rsid w:val="006461F0"/>
    <w:rsid w:val="00646283"/>
    <w:rsid w:val="0064628B"/>
    <w:rsid w:val="006462EA"/>
    <w:rsid w:val="006465C1"/>
    <w:rsid w:val="0064660B"/>
    <w:rsid w:val="0064664F"/>
    <w:rsid w:val="00646760"/>
    <w:rsid w:val="006467E6"/>
    <w:rsid w:val="00646950"/>
    <w:rsid w:val="00646A7D"/>
    <w:rsid w:val="00646B1B"/>
    <w:rsid w:val="00646B84"/>
    <w:rsid w:val="00646C7E"/>
    <w:rsid w:val="00646CB9"/>
    <w:rsid w:val="00646D22"/>
    <w:rsid w:val="00646D3D"/>
    <w:rsid w:val="00646D4A"/>
    <w:rsid w:val="00646D51"/>
    <w:rsid w:val="00646E7D"/>
    <w:rsid w:val="00646EFF"/>
    <w:rsid w:val="00646F41"/>
    <w:rsid w:val="0064722D"/>
    <w:rsid w:val="00647380"/>
    <w:rsid w:val="006475C2"/>
    <w:rsid w:val="00647811"/>
    <w:rsid w:val="00647937"/>
    <w:rsid w:val="00647A46"/>
    <w:rsid w:val="00647B63"/>
    <w:rsid w:val="00647B6D"/>
    <w:rsid w:val="00647C92"/>
    <w:rsid w:val="00647CFF"/>
    <w:rsid w:val="00647E47"/>
    <w:rsid w:val="00647F56"/>
    <w:rsid w:val="006500B2"/>
    <w:rsid w:val="006500D0"/>
    <w:rsid w:val="006502C1"/>
    <w:rsid w:val="00650505"/>
    <w:rsid w:val="0065053D"/>
    <w:rsid w:val="00650598"/>
    <w:rsid w:val="006505AF"/>
    <w:rsid w:val="006505C0"/>
    <w:rsid w:val="0065065D"/>
    <w:rsid w:val="00650837"/>
    <w:rsid w:val="006509D8"/>
    <w:rsid w:val="006509E6"/>
    <w:rsid w:val="00650A0C"/>
    <w:rsid w:val="00650CF3"/>
    <w:rsid w:val="00650DA3"/>
    <w:rsid w:val="006510E3"/>
    <w:rsid w:val="006510F7"/>
    <w:rsid w:val="00651153"/>
    <w:rsid w:val="006511AC"/>
    <w:rsid w:val="006512CD"/>
    <w:rsid w:val="00651716"/>
    <w:rsid w:val="0065176F"/>
    <w:rsid w:val="006519BA"/>
    <w:rsid w:val="006519EB"/>
    <w:rsid w:val="00651AF2"/>
    <w:rsid w:val="00651C8B"/>
    <w:rsid w:val="00651CAE"/>
    <w:rsid w:val="00651DFE"/>
    <w:rsid w:val="00651E34"/>
    <w:rsid w:val="00651F69"/>
    <w:rsid w:val="0065214F"/>
    <w:rsid w:val="006521DC"/>
    <w:rsid w:val="006521EA"/>
    <w:rsid w:val="00652653"/>
    <w:rsid w:val="0065285C"/>
    <w:rsid w:val="006529D8"/>
    <w:rsid w:val="006529F6"/>
    <w:rsid w:val="00652A4D"/>
    <w:rsid w:val="00652B4B"/>
    <w:rsid w:val="00652BE5"/>
    <w:rsid w:val="00652C69"/>
    <w:rsid w:val="00652E00"/>
    <w:rsid w:val="00652EFF"/>
    <w:rsid w:val="00652FE7"/>
    <w:rsid w:val="00653299"/>
    <w:rsid w:val="006535BC"/>
    <w:rsid w:val="00653759"/>
    <w:rsid w:val="00653A3B"/>
    <w:rsid w:val="00653A40"/>
    <w:rsid w:val="00653A96"/>
    <w:rsid w:val="00653C1F"/>
    <w:rsid w:val="00653C7B"/>
    <w:rsid w:val="00653E1F"/>
    <w:rsid w:val="00653F0A"/>
    <w:rsid w:val="00653FF3"/>
    <w:rsid w:val="00653FF6"/>
    <w:rsid w:val="006540D8"/>
    <w:rsid w:val="00654129"/>
    <w:rsid w:val="006541E6"/>
    <w:rsid w:val="006542F2"/>
    <w:rsid w:val="00654675"/>
    <w:rsid w:val="006548D3"/>
    <w:rsid w:val="00654BCF"/>
    <w:rsid w:val="00654F43"/>
    <w:rsid w:val="006552FB"/>
    <w:rsid w:val="00655350"/>
    <w:rsid w:val="0065541C"/>
    <w:rsid w:val="00655455"/>
    <w:rsid w:val="006556A7"/>
    <w:rsid w:val="006557B4"/>
    <w:rsid w:val="0065584E"/>
    <w:rsid w:val="00655A8B"/>
    <w:rsid w:val="00655BB3"/>
    <w:rsid w:val="00655D44"/>
    <w:rsid w:val="00655DC3"/>
    <w:rsid w:val="00656029"/>
    <w:rsid w:val="00656052"/>
    <w:rsid w:val="0065617F"/>
    <w:rsid w:val="006561A5"/>
    <w:rsid w:val="00656253"/>
    <w:rsid w:val="00656363"/>
    <w:rsid w:val="00656455"/>
    <w:rsid w:val="006566B7"/>
    <w:rsid w:val="006566D9"/>
    <w:rsid w:val="00656940"/>
    <w:rsid w:val="00656BC7"/>
    <w:rsid w:val="00656F19"/>
    <w:rsid w:val="00656F35"/>
    <w:rsid w:val="00656FAD"/>
    <w:rsid w:val="00657008"/>
    <w:rsid w:val="006572C3"/>
    <w:rsid w:val="00657619"/>
    <w:rsid w:val="00657D09"/>
    <w:rsid w:val="00657D2C"/>
    <w:rsid w:val="00657D6A"/>
    <w:rsid w:val="00657D73"/>
    <w:rsid w:val="00657E44"/>
    <w:rsid w:val="00657FB7"/>
    <w:rsid w:val="0066007B"/>
    <w:rsid w:val="0066016C"/>
    <w:rsid w:val="00660242"/>
    <w:rsid w:val="006602AC"/>
    <w:rsid w:val="006602F7"/>
    <w:rsid w:val="0066047B"/>
    <w:rsid w:val="006605BD"/>
    <w:rsid w:val="0066083D"/>
    <w:rsid w:val="00660899"/>
    <w:rsid w:val="006608EF"/>
    <w:rsid w:val="00660950"/>
    <w:rsid w:val="00660BAB"/>
    <w:rsid w:val="00660E9A"/>
    <w:rsid w:val="00660EDD"/>
    <w:rsid w:val="00660F53"/>
    <w:rsid w:val="00660FCC"/>
    <w:rsid w:val="00660FD6"/>
    <w:rsid w:val="006611BA"/>
    <w:rsid w:val="006611DA"/>
    <w:rsid w:val="006612F5"/>
    <w:rsid w:val="00661303"/>
    <w:rsid w:val="0066131C"/>
    <w:rsid w:val="00661396"/>
    <w:rsid w:val="006613DE"/>
    <w:rsid w:val="0066147D"/>
    <w:rsid w:val="006614EF"/>
    <w:rsid w:val="006616DA"/>
    <w:rsid w:val="006616EA"/>
    <w:rsid w:val="006616F8"/>
    <w:rsid w:val="006619AA"/>
    <w:rsid w:val="00661A03"/>
    <w:rsid w:val="00661B79"/>
    <w:rsid w:val="00661B8E"/>
    <w:rsid w:val="00661C06"/>
    <w:rsid w:val="00661D03"/>
    <w:rsid w:val="00661D07"/>
    <w:rsid w:val="00661DE7"/>
    <w:rsid w:val="00661EA7"/>
    <w:rsid w:val="00661FB3"/>
    <w:rsid w:val="0066207A"/>
    <w:rsid w:val="006620D2"/>
    <w:rsid w:val="006621A4"/>
    <w:rsid w:val="00662284"/>
    <w:rsid w:val="00662471"/>
    <w:rsid w:val="0066275D"/>
    <w:rsid w:val="0066279B"/>
    <w:rsid w:val="006628AC"/>
    <w:rsid w:val="006628C8"/>
    <w:rsid w:val="00662A07"/>
    <w:rsid w:val="00662A43"/>
    <w:rsid w:val="00662CD2"/>
    <w:rsid w:val="00662E82"/>
    <w:rsid w:val="0066302C"/>
    <w:rsid w:val="00663043"/>
    <w:rsid w:val="00663289"/>
    <w:rsid w:val="0066335E"/>
    <w:rsid w:val="0066346F"/>
    <w:rsid w:val="0066350B"/>
    <w:rsid w:val="00663578"/>
    <w:rsid w:val="0066366E"/>
    <w:rsid w:val="006637AA"/>
    <w:rsid w:val="006638BC"/>
    <w:rsid w:val="006638E3"/>
    <w:rsid w:val="006638F9"/>
    <w:rsid w:val="00663AEE"/>
    <w:rsid w:val="00663B12"/>
    <w:rsid w:val="00663B18"/>
    <w:rsid w:val="00663C0D"/>
    <w:rsid w:val="00663C0F"/>
    <w:rsid w:val="00663D29"/>
    <w:rsid w:val="00663E53"/>
    <w:rsid w:val="00663F16"/>
    <w:rsid w:val="00664080"/>
    <w:rsid w:val="00664269"/>
    <w:rsid w:val="006642B8"/>
    <w:rsid w:val="0066438B"/>
    <w:rsid w:val="006644B9"/>
    <w:rsid w:val="006644BB"/>
    <w:rsid w:val="006644D5"/>
    <w:rsid w:val="00664728"/>
    <w:rsid w:val="0066483C"/>
    <w:rsid w:val="00664B26"/>
    <w:rsid w:val="00664B31"/>
    <w:rsid w:val="00664C01"/>
    <w:rsid w:val="00664F9F"/>
    <w:rsid w:val="00664FBA"/>
    <w:rsid w:val="006650D1"/>
    <w:rsid w:val="0066528F"/>
    <w:rsid w:val="0066543B"/>
    <w:rsid w:val="006654E7"/>
    <w:rsid w:val="0066560D"/>
    <w:rsid w:val="00665666"/>
    <w:rsid w:val="00665A8A"/>
    <w:rsid w:val="00665B68"/>
    <w:rsid w:val="00665C8E"/>
    <w:rsid w:val="00665CB8"/>
    <w:rsid w:val="00665CC7"/>
    <w:rsid w:val="00665D44"/>
    <w:rsid w:val="00665EE1"/>
    <w:rsid w:val="00665EF4"/>
    <w:rsid w:val="0066604D"/>
    <w:rsid w:val="006660D8"/>
    <w:rsid w:val="006662D4"/>
    <w:rsid w:val="00666465"/>
    <w:rsid w:val="00666772"/>
    <w:rsid w:val="006667D9"/>
    <w:rsid w:val="0066682C"/>
    <w:rsid w:val="0066693A"/>
    <w:rsid w:val="00666A29"/>
    <w:rsid w:val="00666B10"/>
    <w:rsid w:val="00666B35"/>
    <w:rsid w:val="00666BDA"/>
    <w:rsid w:val="00666CD6"/>
    <w:rsid w:val="00666CEB"/>
    <w:rsid w:val="00666DAB"/>
    <w:rsid w:val="00666DAE"/>
    <w:rsid w:val="00666E69"/>
    <w:rsid w:val="00666EAB"/>
    <w:rsid w:val="00666FD2"/>
    <w:rsid w:val="00667086"/>
    <w:rsid w:val="006670F5"/>
    <w:rsid w:val="00667141"/>
    <w:rsid w:val="0066717C"/>
    <w:rsid w:val="006675C4"/>
    <w:rsid w:val="00667684"/>
    <w:rsid w:val="00667825"/>
    <w:rsid w:val="00667A45"/>
    <w:rsid w:val="00667D4D"/>
    <w:rsid w:val="00667D57"/>
    <w:rsid w:val="00667D77"/>
    <w:rsid w:val="00667E1F"/>
    <w:rsid w:val="00667F1F"/>
    <w:rsid w:val="00667FED"/>
    <w:rsid w:val="0067013D"/>
    <w:rsid w:val="00670179"/>
    <w:rsid w:val="00670207"/>
    <w:rsid w:val="00670349"/>
    <w:rsid w:val="006704EA"/>
    <w:rsid w:val="00670509"/>
    <w:rsid w:val="00670524"/>
    <w:rsid w:val="006705C9"/>
    <w:rsid w:val="0067065C"/>
    <w:rsid w:val="0067079C"/>
    <w:rsid w:val="00670849"/>
    <w:rsid w:val="00670932"/>
    <w:rsid w:val="00670A08"/>
    <w:rsid w:val="00670A0F"/>
    <w:rsid w:val="00670A93"/>
    <w:rsid w:val="00670B1B"/>
    <w:rsid w:val="00670B41"/>
    <w:rsid w:val="00670BEF"/>
    <w:rsid w:val="00670ED0"/>
    <w:rsid w:val="00670FF0"/>
    <w:rsid w:val="00671034"/>
    <w:rsid w:val="00671204"/>
    <w:rsid w:val="006712C3"/>
    <w:rsid w:val="00671361"/>
    <w:rsid w:val="0067137B"/>
    <w:rsid w:val="0067140B"/>
    <w:rsid w:val="00671516"/>
    <w:rsid w:val="00671640"/>
    <w:rsid w:val="00671727"/>
    <w:rsid w:val="006718B3"/>
    <w:rsid w:val="00671941"/>
    <w:rsid w:val="00671C02"/>
    <w:rsid w:val="00671D81"/>
    <w:rsid w:val="00671E7A"/>
    <w:rsid w:val="0067206E"/>
    <w:rsid w:val="006720C9"/>
    <w:rsid w:val="006722D9"/>
    <w:rsid w:val="006724DE"/>
    <w:rsid w:val="006724E2"/>
    <w:rsid w:val="006725A1"/>
    <w:rsid w:val="006725DB"/>
    <w:rsid w:val="006726F9"/>
    <w:rsid w:val="0067299C"/>
    <w:rsid w:val="00672A03"/>
    <w:rsid w:val="00672B3E"/>
    <w:rsid w:val="00672C99"/>
    <w:rsid w:val="00672D45"/>
    <w:rsid w:val="00672D6A"/>
    <w:rsid w:val="00672E23"/>
    <w:rsid w:val="00672E3B"/>
    <w:rsid w:val="00672F37"/>
    <w:rsid w:val="006730CD"/>
    <w:rsid w:val="006731A2"/>
    <w:rsid w:val="00673243"/>
    <w:rsid w:val="0067325E"/>
    <w:rsid w:val="0067327D"/>
    <w:rsid w:val="006733DB"/>
    <w:rsid w:val="0067360C"/>
    <w:rsid w:val="0067362A"/>
    <w:rsid w:val="00673739"/>
    <w:rsid w:val="0067379D"/>
    <w:rsid w:val="00673843"/>
    <w:rsid w:val="0067393A"/>
    <w:rsid w:val="0067393E"/>
    <w:rsid w:val="00673963"/>
    <w:rsid w:val="00673E17"/>
    <w:rsid w:val="00674040"/>
    <w:rsid w:val="006740A7"/>
    <w:rsid w:val="0067418D"/>
    <w:rsid w:val="006741AC"/>
    <w:rsid w:val="0067425A"/>
    <w:rsid w:val="006743C7"/>
    <w:rsid w:val="00674421"/>
    <w:rsid w:val="00674494"/>
    <w:rsid w:val="0067454F"/>
    <w:rsid w:val="006747E8"/>
    <w:rsid w:val="00674854"/>
    <w:rsid w:val="006748FC"/>
    <w:rsid w:val="0067490B"/>
    <w:rsid w:val="006749AB"/>
    <w:rsid w:val="006749E0"/>
    <w:rsid w:val="00674BDA"/>
    <w:rsid w:val="00674D3A"/>
    <w:rsid w:val="00674E10"/>
    <w:rsid w:val="00674E86"/>
    <w:rsid w:val="00674EC0"/>
    <w:rsid w:val="00674FC0"/>
    <w:rsid w:val="00674FCB"/>
    <w:rsid w:val="006751F7"/>
    <w:rsid w:val="006752CF"/>
    <w:rsid w:val="00675311"/>
    <w:rsid w:val="00675348"/>
    <w:rsid w:val="00675480"/>
    <w:rsid w:val="00675509"/>
    <w:rsid w:val="006755BC"/>
    <w:rsid w:val="006755E8"/>
    <w:rsid w:val="0067567C"/>
    <w:rsid w:val="0067574F"/>
    <w:rsid w:val="006758D4"/>
    <w:rsid w:val="0067597B"/>
    <w:rsid w:val="006759EB"/>
    <w:rsid w:val="00675B13"/>
    <w:rsid w:val="00675EAE"/>
    <w:rsid w:val="00675F0F"/>
    <w:rsid w:val="00675F1B"/>
    <w:rsid w:val="00676012"/>
    <w:rsid w:val="006760B7"/>
    <w:rsid w:val="006764A5"/>
    <w:rsid w:val="0067655D"/>
    <w:rsid w:val="00676661"/>
    <w:rsid w:val="006766A6"/>
    <w:rsid w:val="0067671E"/>
    <w:rsid w:val="00676771"/>
    <w:rsid w:val="006768AE"/>
    <w:rsid w:val="00676B9A"/>
    <w:rsid w:val="00676BA8"/>
    <w:rsid w:val="00676C1D"/>
    <w:rsid w:val="00676D1F"/>
    <w:rsid w:val="00676D39"/>
    <w:rsid w:val="00676D4D"/>
    <w:rsid w:val="00676DA5"/>
    <w:rsid w:val="00676F40"/>
    <w:rsid w:val="006770C9"/>
    <w:rsid w:val="006770EE"/>
    <w:rsid w:val="00677206"/>
    <w:rsid w:val="00677426"/>
    <w:rsid w:val="0067759B"/>
    <w:rsid w:val="00677618"/>
    <w:rsid w:val="0067763F"/>
    <w:rsid w:val="006776A9"/>
    <w:rsid w:val="006777CB"/>
    <w:rsid w:val="0067781E"/>
    <w:rsid w:val="0067791C"/>
    <w:rsid w:val="00677A3C"/>
    <w:rsid w:val="00677A44"/>
    <w:rsid w:val="00677C09"/>
    <w:rsid w:val="00677C64"/>
    <w:rsid w:val="00677CD5"/>
    <w:rsid w:val="00677CF5"/>
    <w:rsid w:val="00677E0B"/>
    <w:rsid w:val="00677F94"/>
    <w:rsid w:val="00680240"/>
    <w:rsid w:val="006802CD"/>
    <w:rsid w:val="00680335"/>
    <w:rsid w:val="0068035F"/>
    <w:rsid w:val="00680487"/>
    <w:rsid w:val="00680638"/>
    <w:rsid w:val="0068072B"/>
    <w:rsid w:val="00680735"/>
    <w:rsid w:val="00680859"/>
    <w:rsid w:val="00680868"/>
    <w:rsid w:val="00680AEA"/>
    <w:rsid w:val="00680B84"/>
    <w:rsid w:val="00680C10"/>
    <w:rsid w:val="00680C1E"/>
    <w:rsid w:val="00680E08"/>
    <w:rsid w:val="00681316"/>
    <w:rsid w:val="006813A5"/>
    <w:rsid w:val="00681412"/>
    <w:rsid w:val="0068154A"/>
    <w:rsid w:val="006815E4"/>
    <w:rsid w:val="0068169F"/>
    <w:rsid w:val="0068174A"/>
    <w:rsid w:val="00681924"/>
    <w:rsid w:val="00681A13"/>
    <w:rsid w:val="00681CFE"/>
    <w:rsid w:val="00681D02"/>
    <w:rsid w:val="00681D57"/>
    <w:rsid w:val="00681D5B"/>
    <w:rsid w:val="00681D85"/>
    <w:rsid w:val="00681F95"/>
    <w:rsid w:val="0068200B"/>
    <w:rsid w:val="006820B1"/>
    <w:rsid w:val="00682129"/>
    <w:rsid w:val="00682249"/>
    <w:rsid w:val="0068231A"/>
    <w:rsid w:val="006823D7"/>
    <w:rsid w:val="00682479"/>
    <w:rsid w:val="006825DB"/>
    <w:rsid w:val="00682714"/>
    <w:rsid w:val="006827F7"/>
    <w:rsid w:val="006828AC"/>
    <w:rsid w:val="00682BDE"/>
    <w:rsid w:val="00682E3C"/>
    <w:rsid w:val="00682EC9"/>
    <w:rsid w:val="00682F96"/>
    <w:rsid w:val="00682F99"/>
    <w:rsid w:val="0068300C"/>
    <w:rsid w:val="006830D4"/>
    <w:rsid w:val="00683292"/>
    <w:rsid w:val="006833BD"/>
    <w:rsid w:val="006833DD"/>
    <w:rsid w:val="0068341D"/>
    <w:rsid w:val="006834BC"/>
    <w:rsid w:val="00683520"/>
    <w:rsid w:val="006835E9"/>
    <w:rsid w:val="00683868"/>
    <w:rsid w:val="006838AB"/>
    <w:rsid w:val="00683943"/>
    <w:rsid w:val="00683972"/>
    <w:rsid w:val="00683979"/>
    <w:rsid w:val="00683B7D"/>
    <w:rsid w:val="00683BA8"/>
    <w:rsid w:val="00683BB1"/>
    <w:rsid w:val="00683CCF"/>
    <w:rsid w:val="00683DFA"/>
    <w:rsid w:val="00683E9C"/>
    <w:rsid w:val="00683EE9"/>
    <w:rsid w:val="00683F39"/>
    <w:rsid w:val="00683F3C"/>
    <w:rsid w:val="00683F9F"/>
    <w:rsid w:val="00683FC8"/>
    <w:rsid w:val="0068400C"/>
    <w:rsid w:val="0068405D"/>
    <w:rsid w:val="00684160"/>
    <w:rsid w:val="006842AD"/>
    <w:rsid w:val="0068466F"/>
    <w:rsid w:val="00684772"/>
    <w:rsid w:val="0068498E"/>
    <w:rsid w:val="006849DD"/>
    <w:rsid w:val="00684A2E"/>
    <w:rsid w:val="00684A4B"/>
    <w:rsid w:val="00684BC4"/>
    <w:rsid w:val="00684C93"/>
    <w:rsid w:val="00684CAA"/>
    <w:rsid w:val="00684D21"/>
    <w:rsid w:val="00684EAA"/>
    <w:rsid w:val="00684F55"/>
    <w:rsid w:val="00685107"/>
    <w:rsid w:val="00685318"/>
    <w:rsid w:val="00685350"/>
    <w:rsid w:val="0068545E"/>
    <w:rsid w:val="0068571A"/>
    <w:rsid w:val="00685895"/>
    <w:rsid w:val="00685A32"/>
    <w:rsid w:val="00685A41"/>
    <w:rsid w:val="00685AAD"/>
    <w:rsid w:val="00685C7B"/>
    <w:rsid w:val="00685DB9"/>
    <w:rsid w:val="00685E5B"/>
    <w:rsid w:val="00685E71"/>
    <w:rsid w:val="00685EE1"/>
    <w:rsid w:val="00685F5B"/>
    <w:rsid w:val="00685FE1"/>
    <w:rsid w:val="00686026"/>
    <w:rsid w:val="00686035"/>
    <w:rsid w:val="006860E3"/>
    <w:rsid w:val="00686161"/>
    <w:rsid w:val="006862DC"/>
    <w:rsid w:val="00686316"/>
    <w:rsid w:val="0068636B"/>
    <w:rsid w:val="00686387"/>
    <w:rsid w:val="006863EB"/>
    <w:rsid w:val="0068678A"/>
    <w:rsid w:val="006867E7"/>
    <w:rsid w:val="0068682D"/>
    <w:rsid w:val="00686970"/>
    <w:rsid w:val="00686BC9"/>
    <w:rsid w:val="00686CE4"/>
    <w:rsid w:val="00686DA6"/>
    <w:rsid w:val="00686F80"/>
    <w:rsid w:val="00687038"/>
    <w:rsid w:val="006870F8"/>
    <w:rsid w:val="00687170"/>
    <w:rsid w:val="0068752C"/>
    <w:rsid w:val="0068793F"/>
    <w:rsid w:val="006879B0"/>
    <w:rsid w:val="00687BF1"/>
    <w:rsid w:val="00687DFE"/>
    <w:rsid w:val="00687E4C"/>
    <w:rsid w:val="00687F14"/>
    <w:rsid w:val="0069004D"/>
    <w:rsid w:val="006900D3"/>
    <w:rsid w:val="00690230"/>
    <w:rsid w:val="0069023C"/>
    <w:rsid w:val="00690282"/>
    <w:rsid w:val="006904BB"/>
    <w:rsid w:val="006905F7"/>
    <w:rsid w:val="00690891"/>
    <w:rsid w:val="0069089A"/>
    <w:rsid w:val="006909B3"/>
    <w:rsid w:val="00690B38"/>
    <w:rsid w:val="00690B4B"/>
    <w:rsid w:val="0069109D"/>
    <w:rsid w:val="00691493"/>
    <w:rsid w:val="006914D4"/>
    <w:rsid w:val="006916BD"/>
    <w:rsid w:val="00691767"/>
    <w:rsid w:val="00691937"/>
    <w:rsid w:val="00691942"/>
    <w:rsid w:val="006919AC"/>
    <w:rsid w:val="00691A3D"/>
    <w:rsid w:val="00691A66"/>
    <w:rsid w:val="00691AE5"/>
    <w:rsid w:val="00691C0B"/>
    <w:rsid w:val="00691C57"/>
    <w:rsid w:val="00691C69"/>
    <w:rsid w:val="00691CB8"/>
    <w:rsid w:val="00691E01"/>
    <w:rsid w:val="00691E2E"/>
    <w:rsid w:val="00691F08"/>
    <w:rsid w:val="00692023"/>
    <w:rsid w:val="00692036"/>
    <w:rsid w:val="00692065"/>
    <w:rsid w:val="00692096"/>
    <w:rsid w:val="0069236F"/>
    <w:rsid w:val="00692452"/>
    <w:rsid w:val="0069256B"/>
    <w:rsid w:val="00692607"/>
    <w:rsid w:val="006928C4"/>
    <w:rsid w:val="00692A5A"/>
    <w:rsid w:val="00692A74"/>
    <w:rsid w:val="00692C52"/>
    <w:rsid w:val="00692CB9"/>
    <w:rsid w:val="00692EB3"/>
    <w:rsid w:val="00692F72"/>
    <w:rsid w:val="00692F9E"/>
    <w:rsid w:val="00693085"/>
    <w:rsid w:val="0069309B"/>
    <w:rsid w:val="0069320C"/>
    <w:rsid w:val="0069324C"/>
    <w:rsid w:val="0069337F"/>
    <w:rsid w:val="0069358F"/>
    <w:rsid w:val="0069372E"/>
    <w:rsid w:val="006939A5"/>
    <w:rsid w:val="00693E4A"/>
    <w:rsid w:val="00693F90"/>
    <w:rsid w:val="006940FB"/>
    <w:rsid w:val="00694207"/>
    <w:rsid w:val="006942C8"/>
    <w:rsid w:val="006943B5"/>
    <w:rsid w:val="00694411"/>
    <w:rsid w:val="00694610"/>
    <w:rsid w:val="00694671"/>
    <w:rsid w:val="006946B0"/>
    <w:rsid w:val="006946EB"/>
    <w:rsid w:val="00694AEB"/>
    <w:rsid w:val="00694F18"/>
    <w:rsid w:val="00694F20"/>
    <w:rsid w:val="00695366"/>
    <w:rsid w:val="006953E7"/>
    <w:rsid w:val="006956F2"/>
    <w:rsid w:val="00695740"/>
    <w:rsid w:val="00695760"/>
    <w:rsid w:val="006958A6"/>
    <w:rsid w:val="006958CE"/>
    <w:rsid w:val="00695ADA"/>
    <w:rsid w:val="00695AF4"/>
    <w:rsid w:val="00695B69"/>
    <w:rsid w:val="00695B9B"/>
    <w:rsid w:val="00695C7F"/>
    <w:rsid w:val="00695E13"/>
    <w:rsid w:val="00695FC2"/>
    <w:rsid w:val="00696087"/>
    <w:rsid w:val="00696110"/>
    <w:rsid w:val="0069642F"/>
    <w:rsid w:val="00696493"/>
    <w:rsid w:val="00696520"/>
    <w:rsid w:val="006966CC"/>
    <w:rsid w:val="00696973"/>
    <w:rsid w:val="00696A0E"/>
    <w:rsid w:val="00696AA6"/>
    <w:rsid w:val="00696C02"/>
    <w:rsid w:val="00696CE5"/>
    <w:rsid w:val="00696DDA"/>
    <w:rsid w:val="006972CE"/>
    <w:rsid w:val="00697392"/>
    <w:rsid w:val="006974BC"/>
    <w:rsid w:val="006975E6"/>
    <w:rsid w:val="0069781C"/>
    <w:rsid w:val="00697942"/>
    <w:rsid w:val="0069796E"/>
    <w:rsid w:val="00697991"/>
    <w:rsid w:val="00697C6D"/>
    <w:rsid w:val="00697EA6"/>
    <w:rsid w:val="00697ECE"/>
    <w:rsid w:val="00697EED"/>
    <w:rsid w:val="00697FE9"/>
    <w:rsid w:val="006A01CC"/>
    <w:rsid w:val="006A0231"/>
    <w:rsid w:val="006A0262"/>
    <w:rsid w:val="006A03F5"/>
    <w:rsid w:val="006A06D6"/>
    <w:rsid w:val="006A08E2"/>
    <w:rsid w:val="006A0942"/>
    <w:rsid w:val="006A0A31"/>
    <w:rsid w:val="006A0A73"/>
    <w:rsid w:val="006A0A7B"/>
    <w:rsid w:val="006A0AA4"/>
    <w:rsid w:val="006A0ADC"/>
    <w:rsid w:val="006A0AE3"/>
    <w:rsid w:val="006A0BB6"/>
    <w:rsid w:val="006A0C8E"/>
    <w:rsid w:val="006A0D99"/>
    <w:rsid w:val="006A0E58"/>
    <w:rsid w:val="006A0F0C"/>
    <w:rsid w:val="006A1123"/>
    <w:rsid w:val="006A1281"/>
    <w:rsid w:val="006A1508"/>
    <w:rsid w:val="006A1552"/>
    <w:rsid w:val="006A155D"/>
    <w:rsid w:val="006A15A9"/>
    <w:rsid w:val="006A1687"/>
    <w:rsid w:val="006A1798"/>
    <w:rsid w:val="006A17BA"/>
    <w:rsid w:val="006A1895"/>
    <w:rsid w:val="006A193C"/>
    <w:rsid w:val="006A19D0"/>
    <w:rsid w:val="006A1B1B"/>
    <w:rsid w:val="006A1B39"/>
    <w:rsid w:val="006A1B3E"/>
    <w:rsid w:val="006A1B43"/>
    <w:rsid w:val="006A1BCA"/>
    <w:rsid w:val="006A1C26"/>
    <w:rsid w:val="006A1C2C"/>
    <w:rsid w:val="006A1D11"/>
    <w:rsid w:val="006A1F06"/>
    <w:rsid w:val="006A23B6"/>
    <w:rsid w:val="006A241B"/>
    <w:rsid w:val="006A24FD"/>
    <w:rsid w:val="006A2647"/>
    <w:rsid w:val="006A27D2"/>
    <w:rsid w:val="006A2906"/>
    <w:rsid w:val="006A29D7"/>
    <w:rsid w:val="006A2B5E"/>
    <w:rsid w:val="006A2CF2"/>
    <w:rsid w:val="006A2E04"/>
    <w:rsid w:val="006A2E33"/>
    <w:rsid w:val="006A2EDB"/>
    <w:rsid w:val="006A30A5"/>
    <w:rsid w:val="006A325C"/>
    <w:rsid w:val="006A3317"/>
    <w:rsid w:val="006A3447"/>
    <w:rsid w:val="006A34D7"/>
    <w:rsid w:val="006A35F2"/>
    <w:rsid w:val="006A363D"/>
    <w:rsid w:val="006A3772"/>
    <w:rsid w:val="006A386C"/>
    <w:rsid w:val="006A38C1"/>
    <w:rsid w:val="006A38FB"/>
    <w:rsid w:val="006A3BBA"/>
    <w:rsid w:val="006A3BFA"/>
    <w:rsid w:val="006A3C1B"/>
    <w:rsid w:val="006A3CEB"/>
    <w:rsid w:val="006A3DE2"/>
    <w:rsid w:val="006A3F68"/>
    <w:rsid w:val="006A3F77"/>
    <w:rsid w:val="006A4294"/>
    <w:rsid w:val="006A430E"/>
    <w:rsid w:val="006A4491"/>
    <w:rsid w:val="006A44F2"/>
    <w:rsid w:val="006A4571"/>
    <w:rsid w:val="006A46DC"/>
    <w:rsid w:val="006A4C36"/>
    <w:rsid w:val="006A4C7E"/>
    <w:rsid w:val="006A4CF9"/>
    <w:rsid w:val="006A4E48"/>
    <w:rsid w:val="006A4E69"/>
    <w:rsid w:val="006A4EA3"/>
    <w:rsid w:val="006A4F63"/>
    <w:rsid w:val="006A4F76"/>
    <w:rsid w:val="006A5073"/>
    <w:rsid w:val="006A511B"/>
    <w:rsid w:val="006A5283"/>
    <w:rsid w:val="006A5362"/>
    <w:rsid w:val="006A5472"/>
    <w:rsid w:val="006A54FA"/>
    <w:rsid w:val="006A55DF"/>
    <w:rsid w:val="006A56E9"/>
    <w:rsid w:val="006A571B"/>
    <w:rsid w:val="006A588F"/>
    <w:rsid w:val="006A58F7"/>
    <w:rsid w:val="006A597A"/>
    <w:rsid w:val="006A5994"/>
    <w:rsid w:val="006A5A52"/>
    <w:rsid w:val="006A5B19"/>
    <w:rsid w:val="006A5B8F"/>
    <w:rsid w:val="006A5CFF"/>
    <w:rsid w:val="006A5D16"/>
    <w:rsid w:val="006A5DC5"/>
    <w:rsid w:val="006A5E5E"/>
    <w:rsid w:val="006A5FE2"/>
    <w:rsid w:val="006A61CB"/>
    <w:rsid w:val="006A62C4"/>
    <w:rsid w:val="006A62F9"/>
    <w:rsid w:val="006A63A6"/>
    <w:rsid w:val="006A64BB"/>
    <w:rsid w:val="006A678C"/>
    <w:rsid w:val="006A67EE"/>
    <w:rsid w:val="006A6834"/>
    <w:rsid w:val="006A687E"/>
    <w:rsid w:val="006A68B4"/>
    <w:rsid w:val="006A6916"/>
    <w:rsid w:val="006A6919"/>
    <w:rsid w:val="006A6BDB"/>
    <w:rsid w:val="006A6C53"/>
    <w:rsid w:val="006A6E22"/>
    <w:rsid w:val="006A6EE6"/>
    <w:rsid w:val="006A6EEA"/>
    <w:rsid w:val="006A6F28"/>
    <w:rsid w:val="006A6F90"/>
    <w:rsid w:val="006A7119"/>
    <w:rsid w:val="006A714F"/>
    <w:rsid w:val="006A72B5"/>
    <w:rsid w:val="006A7302"/>
    <w:rsid w:val="006A738A"/>
    <w:rsid w:val="006A73C5"/>
    <w:rsid w:val="006A74CA"/>
    <w:rsid w:val="006A753A"/>
    <w:rsid w:val="006A76C5"/>
    <w:rsid w:val="006A777B"/>
    <w:rsid w:val="006A78C5"/>
    <w:rsid w:val="006A7957"/>
    <w:rsid w:val="006A7B3A"/>
    <w:rsid w:val="006A7C02"/>
    <w:rsid w:val="006A7E03"/>
    <w:rsid w:val="006A7F76"/>
    <w:rsid w:val="006A7F88"/>
    <w:rsid w:val="006B0034"/>
    <w:rsid w:val="006B0184"/>
    <w:rsid w:val="006B01AB"/>
    <w:rsid w:val="006B03CF"/>
    <w:rsid w:val="006B054A"/>
    <w:rsid w:val="006B05AE"/>
    <w:rsid w:val="006B05BA"/>
    <w:rsid w:val="006B05E1"/>
    <w:rsid w:val="006B05E7"/>
    <w:rsid w:val="006B0632"/>
    <w:rsid w:val="006B06F1"/>
    <w:rsid w:val="006B0898"/>
    <w:rsid w:val="006B09F5"/>
    <w:rsid w:val="006B0BE4"/>
    <w:rsid w:val="006B0D29"/>
    <w:rsid w:val="006B0D56"/>
    <w:rsid w:val="006B0DE5"/>
    <w:rsid w:val="006B0E1D"/>
    <w:rsid w:val="006B0EF0"/>
    <w:rsid w:val="006B0F7F"/>
    <w:rsid w:val="006B0FE2"/>
    <w:rsid w:val="006B12CE"/>
    <w:rsid w:val="006B1325"/>
    <w:rsid w:val="006B14BB"/>
    <w:rsid w:val="006B15DC"/>
    <w:rsid w:val="006B1842"/>
    <w:rsid w:val="006B184F"/>
    <w:rsid w:val="006B1920"/>
    <w:rsid w:val="006B1948"/>
    <w:rsid w:val="006B1993"/>
    <w:rsid w:val="006B1A64"/>
    <w:rsid w:val="006B1B4C"/>
    <w:rsid w:val="006B1B89"/>
    <w:rsid w:val="006B1BDF"/>
    <w:rsid w:val="006B1FD0"/>
    <w:rsid w:val="006B20DE"/>
    <w:rsid w:val="006B21F2"/>
    <w:rsid w:val="006B22EE"/>
    <w:rsid w:val="006B22F8"/>
    <w:rsid w:val="006B248B"/>
    <w:rsid w:val="006B265C"/>
    <w:rsid w:val="006B27EB"/>
    <w:rsid w:val="006B283B"/>
    <w:rsid w:val="006B291A"/>
    <w:rsid w:val="006B29D7"/>
    <w:rsid w:val="006B29EC"/>
    <w:rsid w:val="006B2A06"/>
    <w:rsid w:val="006B2CA1"/>
    <w:rsid w:val="006B2D03"/>
    <w:rsid w:val="006B2D33"/>
    <w:rsid w:val="006B2DA1"/>
    <w:rsid w:val="006B2F1E"/>
    <w:rsid w:val="006B2F3F"/>
    <w:rsid w:val="006B3013"/>
    <w:rsid w:val="006B30D3"/>
    <w:rsid w:val="006B320A"/>
    <w:rsid w:val="006B3239"/>
    <w:rsid w:val="006B3306"/>
    <w:rsid w:val="006B3349"/>
    <w:rsid w:val="006B33AD"/>
    <w:rsid w:val="006B33C3"/>
    <w:rsid w:val="006B344B"/>
    <w:rsid w:val="006B3495"/>
    <w:rsid w:val="006B3576"/>
    <w:rsid w:val="006B3755"/>
    <w:rsid w:val="006B378B"/>
    <w:rsid w:val="006B37D9"/>
    <w:rsid w:val="006B3899"/>
    <w:rsid w:val="006B38E9"/>
    <w:rsid w:val="006B38EF"/>
    <w:rsid w:val="006B3E18"/>
    <w:rsid w:val="006B4093"/>
    <w:rsid w:val="006B40FA"/>
    <w:rsid w:val="006B410A"/>
    <w:rsid w:val="006B41C9"/>
    <w:rsid w:val="006B42C3"/>
    <w:rsid w:val="006B4422"/>
    <w:rsid w:val="006B45B4"/>
    <w:rsid w:val="006B460E"/>
    <w:rsid w:val="006B4645"/>
    <w:rsid w:val="006B46A3"/>
    <w:rsid w:val="006B47BD"/>
    <w:rsid w:val="006B494F"/>
    <w:rsid w:val="006B4984"/>
    <w:rsid w:val="006B4AB3"/>
    <w:rsid w:val="006B4AD3"/>
    <w:rsid w:val="006B4C58"/>
    <w:rsid w:val="006B4C64"/>
    <w:rsid w:val="006B4CB7"/>
    <w:rsid w:val="006B4CF7"/>
    <w:rsid w:val="006B4D95"/>
    <w:rsid w:val="006B4F52"/>
    <w:rsid w:val="006B5036"/>
    <w:rsid w:val="006B50AE"/>
    <w:rsid w:val="006B50B5"/>
    <w:rsid w:val="006B51D2"/>
    <w:rsid w:val="006B5331"/>
    <w:rsid w:val="006B5397"/>
    <w:rsid w:val="006B53E8"/>
    <w:rsid w:val="006B5482"/>
    <w:rsid w:val="006B54F4"/>
    <w:rsid w:val="006B555F"/>
    <w:rsid w:val="006B55BA"/>
    <w:rsid w:val="006B55CA"/>
    <w:rsid w:val="006B5624"/>
    <w:rsid w:val="006B5897"/>
    <w:rsid w:val="006B5900"/>
    <w:rsid w:val="006B592E"/>
    <w:rsid w:val="006B59AB"/>
    <w:rsid w:val="006B5B07"/>
    <w:rsid w:val="006B5B6F"/>
    <w:rsid w:val="006B5C16"/>
    <w:rsid w:val="006B5CE8"/>
    <w:rsid w:val="006B5D73"/>
    <w:rsid w:val="006B5DD2"/>
    <w:rsid w:val="006B6152"/>
    <w:rsid w:val="006B61A4"/>
    <w:rsid w:val="006B61DB"/>
    <w:rsid w:val="006B620D"/>
    <w:rsid w:val="006B6278"/>
    <w:rsid w:val="006B6308"/>
    <w:rsid w:val="006B6398"/>
    <w:rsid w:val="006B6507"/>
    <w:rsid w:val="006B6667"/>
    <w:rsid w:val="006B6695"/>
    <w:rsid w:val="006B67F9"/>
    <w:rsid w:val="006B68D9"/>
    <w:rsid w:val="006B69AE"/>
    <w:rsid w:val="006B6A2C"/>
    <w:rsid w:val="006B6C56"/>
    <w:rsid w:val="006B6CA4"/>
    <w:rsid w:val="006B6EA7"/>
    <w:rsid w:val="006B6EAA"/>
    <w:rsid w:val="006B6F7B"/>
    <w:rsid w:val="006B6FFB"/>
    <w:rsid w:val="006B7000"/>
    <w:rsid w:val="006B714D"/>
    <w:rsid w:val="006B717E"/>
    <w:rsid w:val="006B71E8"/>
    <w:rsid w:val="006B7330"/>
    <w:rsid w:val="006B74F9"/>
    <w:rsid w:val="006B754A"/>
    <w:rsid w:val="006B756A"/>
    <w:rsid w:val="006B75F0"/>
    <w:rsid w:val="006B7680"/>
    <w:rsid w:val="006B770E"/>
    <w:rsid w:val="006B77C8"/>
    <w:rsid w:val="006B7819"/>
    <w:rsid w:val="006B7897"/>
    <w:rsid w:val="006B78F9"/>
    <w:rsid w:val="006B7910"/>
    <w:rsid w:val="006B7E0D"/>
    <w:rsid w:val="006B7F41"/>
    <w:rsid w:val="006B7F4B"/>
    <w:rsid w:val="006C004A"/>
    <w:rsid w:val="006C0117"/>
    <w:rsid w:val="006C01A0"/>
    <w:rsid w:val="006C032C"/>
    <w:rsid w:val="006C03CD"/>
    <w:rsid w:val="006C04C0"/>
    <w:rsid w:val="006C0574"/>
    <w:rsid w:val="006C0633"/>
    <w:rsid w:val="006C064B"/>
    <w:rsid w:val="006C064F"/>
    <w:rsid w:val="006C07CF"/>
    <w:rsid w:val="006C08FF"/>
    <w:rsid w:val="006C091C"/>
    <w:rsid w:val="006C0A14"/>
    <w:rsid w:val="006C0C9A"/>
    <w:rsid w:val="006C0CD6"/>
    <w:rsid w:val="006C0D1E"/>
    <w:rsid w:val="006C0ED0"/>
    <w:rsid w:val="006C103C"/>
    <w:rsid w:val="006C1649"/>
    <w:rsid w:val="006C1796"/>
    <w:rsid w:val="006C198A"/>
    <w:rsid w:val="006C19DA"/>
    <w:rsid w:val="006C1A25"/>
    <w:rsid w:val="006C1A51"/>
    <w:rsid w:val="006C1AA1"/>
    <w:rsid w:val="006C1AF1"/>
    <w:rsid w:val="006C1B8E"/>
    <w:rsid w:val="006C1B9B"/>
    <w:rsid w:val="006C1C5B"/>
    <w:rsid w:val="006C1CF0"/>
    <w:rsid w:val="006C1FEE"/>
    <w:rsid w:val="006C20AC"/>
    <w:rsid w:val="006C2141"/>
    <w:rsid w:val="006C23FA"/>
    <w:rsid w:val="006C243B"/>
    <w:rsid w:val="006C246F"/>
    <w:rsid w:val="006C24C7"/>
    <w:rsid w:val="006C2500"/>
    <w:rsid w:val="006C2557"/>
    <w:rsid w:val="006C26BE"/>
    <w:rsid w:val="006C26D9"/>
    <w:rsid w:val="006C26F6"/>
    <w:rsid w:val="006C2785"/>
    <w:rsid w:val="006C27A3"/>
    <w:rsid w:val="006C284B"/>
    <w:rsid w:val="006C288F"/>
    <w:rsid w:val="006C2AD6"/>
    <w:rsid w:val="006C2B03"/>
    <w:rsid w:val="006C2B09"/>
    <w:rsid w:val="006C2C65"/>
    <w:rsid w:val="006C2D55"/>
    <w:rsid w:val="006C2D86"/>
    <w:rsid w:val="006C2F7C"/>
    <w:rsid w:val="006C30EC"/>
    <w:rsid w:val="006C31C4"/>
    <w:rsid w:val="006C320B"/>
    <w:rsid w:val="006C3223"/>
    <w:rsid w:val="006C326C"/>
    <w:rsid w:val="006C33D2"/>
    <w:rsid w:val="006C345F"/>
    <w:rsid w:val="006C3480"/>
    <w:rsid w:val="006C3585"/>
    <w:rsid w:val="006C368D"/>
    <w:rsid w:val="006C3B51"/>
    <w:rsid w:val="006C3BAA"/>
    <w:rsid w:val="006C3C12"/>
    <w:rsid w:val="006C3D5A"/>
    <w:rsid w:val="006C3E25"/>
    <w:rsid w:val="006C3E66"/>
    <w:rsid w:val="006C3F65"/>
    <w:rsid w:val="006C3FBD"/>
    <w:rsid w:val="006C417B"/>
    <w:rsid w:val="006C419E"/>
    <w:rsid w:val="006C41FA"/>
    <w:rsid w:val="006C4430"/>
    <w:rsid w:val="006C4445"/>
    <w:rsid w:val="006C45D6"/>
    <w:rsid w:val="006C4628"/>
    <w:rsid w:val="006C465A"/>
    <w:rsid w:val="006C468E"/>
    <w:rsid w:val="006C48B6"/>
    <w:rsid w:val="006C4AA3"/>
    <w:rsid w:val="006C4B6C"/>
    <w:rsid w:val="006C4B7A"/>
    <w:rsid w:val="006C4C80"/>
    <w:rsid w:val="006C4D75"/>
    <w:rsid w:val="006C51CC"/>
    <w:rsid w:val="006C52BE"/>
    <w:rsid w:val="006C52C2"/>
    <w:rsid w:val="006C52C4"/>
    <w:rsid w:val="006C5348"/>
    <w:rsid w:val="006C53EA"/>
    <w:rsid w:val="006C5409"/>
    <w:rsid w:val="006C5472"/>
    <w:rsid w:val="006C5762"/>
    <w:rsid w:val="006C57A4"/>
    <w:rsid w:val="006C592C"/>
    <w:rsid w:val="006C5A2C"/>
    <w:rsid w:val="006C5BB5"/>
    <w:rsid w:val="006C5D6B"/>
    <w:rsid w:val="006C5EA2"/>
    <w:rsid w:val="006C5F3F"/>
    <w:rsid w:val="006C6039"/>
    <w:rsid w:val="006C6052"/>
    <w:rsid w:val="006C6203"/>
    <w:rsid w:val="006C62D0"/>
    <w:rsid w:val="006C62D7"/>
    <w:rsid w:val="006C646F"/>
    <w:rsid w:val="006C6481"/>
    <w:rsid w:val="006C65F4"/>
    <w:rsid w:val="006C6700"/>
    <w:rsid w:val="006C6764"/>
    <w:rsid w:val="006C6767"/>
    <w:rsid w:val="006C6833"/>
    <w:rsid w:val="006C694F"/>
    <w:rsid w:val="006C69A9"/>
    <w:rsid w:val="006C69F8"/>
    <w:rsid w:val="006C6A97"/>
    <w:rsid w:val="006C6B30"/>
    <w:rsid w:val="006C6C87"/>
    <w:rsid w:val="006C6D02"/>
    <w:rsid w:val="006C6E3F"/>
    <w:rsid w:val="006C6F00"/>
    <w:rsid w:val="006C6FE1"/>
    <w:rsid w:val="006C70A0"/>
    <w:rsid w:val="006C711A"/>
    <w:rsid w:val="006C713F"/>
    <w:rsid w:val="006C716A"/>
    <w:rsid w:val="006C716F"/>
    <w:rsid w:val="006C71EC"/>
    <w:rsid w:val="006C739D"/>
    <w:rsid w:val="006C73A2"/>
    <w:rsid w:val="006C771A"/>
    <w:rsid w:val="006C782E"/>
    <w:rsid w:val="006C7835"/>
    <w:rsid w:val="006C789D"/>
    <w:rsid w:val="006C7A04"/>
    <w:rsid w:val="006C7A40"/>
    <w:rsid w:val="006C7D7B"/>
    <w:rsid w:val="006C7E3D"/>
    <w:rsid w:val="006C7F92"/>
    <w:rsid w:val="006D014F"/>
    <w:rsid w:val="006D0192"/>
    <w:rsid w:val="006D02BA"/>
    <w:rsid w:val="006D02F2"/>
    <w:rsid w:val="006D046A"/>
    <w:rsid w:val="006D0668"/>
    <w:rsid w:val="006D0692"/>
    <w:rsid w:val="006D074A"/>
    <w:rsid w:val="006D07A0"/>
    <w:rsid w:val="006D0905"/>
    <w:rsid w:val="006D091F"/>
    <w:rsid w:val="006D09F3"/>
    <w:rsid w:val="006D0A5C"/>
    <w:rsid w:val="006D0B1E"/>
    <w:rsid w:val="006D0BB6"/>
    <w:rsid w:val="006D0C9B"/>
    <w:rsid w:val="006D0D85"/>
    <w:rsid w:val="006D0DE3"/>
    <w:rsid w:val="006D0E39"/>
    <w:rsid w:val="006D1416"/>
    <w:rsid w:val="006D1521"/>
    <w:rsid w:val="006D156B"/>
    <w:rsid w:val="006D173E"/>
    <w:rsid w:val="006D174A"/>
    <w:rsid w:val="006D1767"/>
    <w:rsid w:val="006D18D9"/>
    <w:rsid w:val="006D1973"/>
    <w:rsid w:val="006D1A2A"/>
    <w:rsid w:val="006D1A48"/>
    <w:rsid w:val="006D1B3F"/>
    <w:rsid w:val="006D1CD7"/>
    <w:rsid w:val="006D1F3C"/>
    <w:rsid w:val="006D1F63"/>
    <w:rsid w:val="006D1F88"/>
    <w:rsid w:val="006D1FCE"/>
    <w:rsid w:val="006D1FFA"/>
    <w:rsid w:val="006D208C"/>
    <w:rsid w:val="006D20C3"/>
    <w:rsid w:val="006D2191"/>
    <w:rsid w:val="006D2301"/>
    <w:rsid w:val="006D242E"/>
    <w:rsid w:val="006D248D"/>
    <w:rsid w:val="006D25D4"/>
    <w:rsid w:val="006D25DC"/>
    <w:rsid w:val="006D2889"/>
    <w:rsid w:val="006D2AD0"/>
    <w:rsid w:val="006D2AF1"/>
    <w:rsid w:val="006D2C67"/>
    <w:rsid w:val="006D2D6B"/>
    <w:rsid w:val="006D2DD2"/>
    <w:rsid w:val="006D3025"/>
    <w:rsid w:val="006D3030"/>
    <w:rsid w:val="006D3234"/>
    <w:rsid w:val="006D32A5"/>
    <w:rsid w:val="006D32E5"/>
    <w:rsid w:val="006D357D"/>
    <w:rsid w:val="006D3583"/>
    <w:rsid w:val="006D35E5"/>
    <w:rsid w:val="006D37CE"/>
    <w:rsid w:val="006D3802"/>
    <w:rsid w:val="006D380F"/>
    <w:rsid w:val="006D38B5"/>
    <w:rsid w:val="006D3A4D"/>
    <w:rsid w:val="006D3AE8"/>
    <w:rsid w:val="006D3B47"/>
    <w:rsid w:val="006D3B57"/>
    <w:rsid w:val="006D3B93"/>
    <w:rsid w:val="006D3C8E"/>
    <w:rsid w:val="006D3CC9"/>
    <w:rsid w:val="006D3CFF"/>
    <w:rsid w:val="006D3EDD"/>
    <w:rsid w:val="006D4217"/>
    <w:rsid w:val="006D439F"/>
    <w:rsid w:val="006D44C1"/>
    <w:rsid w:val="006D44E0"/>
    <w:rsid w:val="006D45F2"/>
    <w:rsid w:val="006D4633"/>
    <w:rsid w:val="006D4641"/>
    <w:rsid w:val="006D47BC"/>
    <w:rsid w:val="006D4856"/>
    <w:rsid w:val="006D48C6"/>
    <w:rsid w:val="006D49BE"/>
    <w:rsid w:val="006D4BF6"/>
    <w:rsid w:val="006D50E6"/>
    <w:rsid w:val="006D5151"/>
    <w:rsid w:val="006D5281"/>
    <w:rsid w:val="006D54E4"/>
    <w:rsid w:val="006D55A1"/>
    <w:rsid w:val="006D55BD"/>
    <w:rsid w:val="006D5750"/>
    <w:rsid w:val="006D5987"/>
    <w:rsid w:val="006D5AB1"/>
    <w:rsid w:val="006D5F1D"/>
    <w:rsid w:val="006D6027"/>
    <w:rsid w:val="006D6066"/>
    <w:rsid w:val="006D6209"/>
    <w:rsid w:val="006D66B1"/>
    <w:rsid w:val="006D66FC"/>
    <w:rsid w:val="006D684C"/>
    <w:rsid w:val="006D689B"/>
    <w:rsid w:val="006D68F7"/>
    <w:rsid w:val="006D6A3F"/>
    <w:rsid w:val="006D6C52"/>
    <w:rsid w:val="006D6DF1"/>
    <w:rsid w:val="006D70C7"/>
    <w:rsid w:val="006D71F0"/>
    <w:rsid w:val="006D737C"/>
    <w:rsid w:val="006D757A"/>
    <w:rsid w:val="006D761C"/>
    <w:rsid w:val="006D76B3"/>
    <w:rsid w:val="006D771A"/>
    <w:rsid w:val="006D7CDA"/>
    <w:rsid w:val="006D7E23"/>
    <w:rsid w:val="006D7EAB"/>
    <w:rsid w:val="006D7ED6"/>
    <w:rsid w:val="006D7F49"/>
    <w:rsid w:val="006E0107"/>
    <w:rsid w:val="006E0134"/>
    <w:rsid w:val="006E0439"/>
    <w:rsid w:val="006E0676"/>
    <w:rsid w:val="006E0731"/>
    <w:rsid w:val="006E076C"/>
    <w:rsid w:val="006E0842"/>
    <w:rsid w:val="006E08E1"/>
    <w:rsid w:val="006E0929"/>
    <w:rsid w:val="006E09E9"/>
    <w:rsid w:val="006E0AF3"/>
    <w:rsid w:val="006E0AF4"/>
    <w:rsid w:val="006E0B3C"/>
    <w:rsid w:val="006E0D5A"/>
    <w:rsid w:val="006E0D84"/>
    <w:rsid w:val="006E0DDD"/>
    <w:rsid w:val="006E0F5B"/>
    <w:rsid w:val="006E1171"/>
    <w:rsid w:val="006E125F"/>
    <w:rsid w:val="006E12DA"/>
    <w:rsid w:val="006E1413"/>
    <w:rsid w:val="006E15EC"/>
    <w:rsid w:val="006E1970"/>
    <w:rsid w:val="006E1C0F"/>
    <w:rsid w:val="006E1CE5"/>
    <w:rsid w:val="006E1E72"/>
    <w:rsid w:val="006E1E7F"/>
    <w:rsid w:val="006E1F7D"/>
    <w:rsid w:val="006E1F9A"/>
    <w:rsid w:val="006E2320"/>
    <w:rsid w:val="006E23C4"/>
    <w:rsid w:val="006E2482"/>
    <w:rsid w:val="006E2617"/>
    <w:rsid w:val="006E26C6"/>
    <w:rsid w:val="006E2879"/>
    <w:rsid w:val="006E2A3D"/>
    <w:rsid w:val="006E2D0D"/>
    <w:rsid w:val="006E2EE9"/>
    <w:rsid w:val="006E319D"/>
    <w:rsid w:val="006E31BA"/>
    <w:rsid w:val="006E328B"/>
    <w:rsid w:val="006E3378"/>
    <w:rsid w:val="006E345E"/>
    <w:rsid w:val="006E34F8"/>
    <w:rsid w:val="006E36C2"/>
    <w:rsid w:val="006E3894"/>
    <w:rsid w:val="006E390C"/>
    <w:rsid w:val="006E39A3"/>
    <w:rsid w:val="006E3A88"/>
    <w:rsid w:val="006E3AFA"/>
    <w:rsid w:val="006E3B35"/>
    <w:rsid w:val="006E3CA6"/>
    <w:rsid w:val="006E3D5B"/>
    <w:rsid w:val="006E3EA4"/>
    <w:rsid w:val="006E4029"/>
    <w:rsid w:val="006E40AB"/>
    <w:rsid w:val="006E41FA"/>
    <w:rsid w:val="006E429D"/>
    <w:rsid w:val="006E47BE"/>
    <w:rsid w:val="006E48B3"/>
    <w:rsid w:val="006E4916"/>
    <w:rsid w:val="006E4CAD"/>
    <w:rsid w:val="006E4EC3"/>
    <w:rsid w:val="006E4F3D"/>
    <w:rsid w:val="006E4FE5"/>
    <w:rsid w:val="006E50AC"/>
    <w:rsid w:val="006E5106"/>
    <w:rsid w:val="006E52B9"/>
    <w:rsid w:val="006E52D9"/>
    <w:rsid w:val="006E5476"/>
    <w:rsid w:val="006E5484"/>
    <w:rsid w:val="006E577A"/>
    <w:rsid w:val="006E58C2"/>
    <w:rsid w:val="006E595A"/>
    <w:rsid w:val="006E59ED"/>
    <w:rsid w:val="006E5A47"/>
    <w:rsid w:val="006E5AFB"/>
    <w:rsid w:val="006E5C00"/>
    <w:rsid w:val="006E5D24"/>
    <w:rsid w:val="006E5F9C"/>
    <w:rsid w:val="006E606F"/>
    <w:rsid w:val="006E639E"/>
    <w:rsid w:val="006E64F3"/>
    <w:rsid w:val="006E6601"/>
    <w:rsid w:val="006E663C"/>
    <w:rsid w:val="006E66F4"/>
    <w:rsid w:val="006E675E"/>
    <w:rsid w:val="006E6807"/>
    <w:rsid w:val="006E6A63"/>
    <w:rsid w:val="006E6AE1"/>
    <w:rsid w:val="006E6CED"/>
    <w:rsid w:val="006E6F6B"/>
    <w:rsid w:val="006E704A"/>
    <w:rsid w:val="006E70EC"/>
    <w:rsid w:val="006E72B3"/>
    <w:rsid w:val="006E73F2"/>
    <w:rsid w:val="006E74E5"/>
    <w:rsid w:val="006E7550"/>
    <w:rsid w:val="006E7572"/>
    <w:rsid w:val="006E767B"/>
    <w:rsid w:val="006E7BBE"/>
    <w:rsid w:val="006E7C77"/>
    <w:rsid w:val="006E7D8B"/>
    <w:rsid w:val="006E7E78"/>
    <w:rsid w:val="006E7E7C"/>
    <w:rsid w:val="006F0227"/>
    <w:rsid w:val="006F03F3"/>
    <w:rsid w:val="006F04A7"/>
    <w:rsid w:val="006F06A5"/>
    <w:rsid w:val="006F0702"/>
    <w:rsid w:val="006F07E5"/>
    <w:rsid w:val="006F0879"/>
    <w:rsid w:val="006F08C4"/>
    <w:rsid w:val="006F0F11"/>
    <w:rsid w:val="006F0FAC"/>
    <w:rsid w:val="006F1096"/>
    <w:rsid w:val="006F127B"/>
    <w:rsid w:val="006F1391"/>
    <w:rsid w:val="006F13E1"/>
    <w:rsid w:val="006F14A6"/>
    <w:rsid w:val="006F14ED"/>
    <w:rsid w:val="006F1818"/>
    <w:rsid w:val="006F18E1"/>
    <w:rsid w:val="006F1928"/>
    <w:rsid w:val="006F195A"/>
    <w:rsid w:val="006F19F1"/>
    <w:rsid w:val="006F19F3"/>
    <w:rsid w:val="006F1A57"/>
    <w:rsid w:val="006F1B33"/>
    <w:rsid w:val="006F1B90"/>
    <w:rsid w:val="006F1BEF"/>
    <w:rsid w:val="006F1C03"/>
    <w:rsid w:val="006F1C25"/>
    <w:rsid w:val="006F1C5E"/>
    <w:rsid w:val="006F1CFE"/>
    <w:rsid w:val="006F1D39"/>
    <w:rsid w:val="006F1E12"/>
    <w:rsid w:val="006F209C"/>
    <w:rsid w:val="006F2237"/>
    <w:rsid w:val="006F23D5"/>
    <w:rsid w:val="006F26A7"/>
    <w:rsid w:val="006F296E"/>
    <w:rsid w:val="006F2AE0"/>
    <w:rsid w:val="006F2CE8"/>
    <w:rsid w:val="006F2FC9"/>
    <w:rsid w:val="006F301A"/>
    <w:rsid w:val="006F318A"/>
    <w:rsid w:val="006F318F"/>
    <w:rsid w:val="006F31D1"/>
    <w:rsid w:val="006F32B9"/>
    <w:rsid w:val="006F3335"/>
    <w:rsid w:val="006F334D"/>
    <w:rsid w:val="006F33F1"/>
    <w:rsid w:val="006F3487"/>
    <w:rsid w:val="006F3826"/>
    <w:rsid w:val="006F3A63"/>
    <w:rsid w:val="006F3AA3"/>
    <w:rsid w:val="006F3B00"/>
    <w:rsid w:val="006F3C08"/>
    <w:rsid w:val="006F3E39"/>
    <w:rsid w:val="006F3ED0"/>
    <w:rsid w:val="006F3F30"/>
    <w:rsid w:val="006F41C6"/>
    <w:rsid w:val="006F41CC"/>
    <w:rsid w:val="006F4221"/>
    <w:rsid w:val="006F43BD"/>
    <w:rsid w:val="006F43E5"/>
    <w:rsid w:val="006F4583"/>
    <w:rsid w:val="006F4603"/>
    <w:rsid w:val="006F4761"/>
    <w:rsid w:val="006F47E1"/>
    <w:rsid w:val="006F48FE"/>
    <w:rsid w:val="006F494A"/>
    <w:rsid w:val="006F4B44"/>
    <w:rsid w:val="006F4BAA"/>
    <w:rsid w:val="006F4BEC"/>
    <w:rsid w:val="006F4C0C"/>
    <w:rsid w:val="006F4F84"/>
    <w:rsid w:val="006F5016"/>
    <w:rsid w:val="006F5121"/>
    <w:rsid w:val="006F51D2"/>
    <w:rsid w:val="006F546B"/>
    <w:rsid w:val="006F5518"/>
    <w:rsid w:val="006F555E"/>
    <w:rsid w:val="006F5617"/>
    <w:rsid w:val="006F5A0F"/>
    <w:rsid w:val="006F5A2D"/>
    <w:rsid w:val="006F5A37"/>
    <w:rsid w:val="006F5AB0"/>
    <w:rsid w:val="006F5BDE"/>
    <w:rsid w:val="006F5BF0"/>
    <w:rsid w:val="006F5EFA"/>
    <w:rsid w:val="006F6076"/>
    <w:rsid w:val="006F607C"/>
    <w:rsid w:val="006F61BD"/>
    <w:rsid w:val="006F632B"/>
    <w:rsid w:val="006F669B"/>
    <w:rsid w:val="006F66AA"/>
    <w:rsid w:val="006F675B"/>
    <w:rsid w:val="006F69E0"/>
    <w:rsid w:val="006F6B32"/>
    <w:rsid w:val="006F6C13"/>
    <w:rsid w:val="006F6C28"/>
    <w:rsid w:val="006F6D95"/>
    <w:rsid w:val="006F6E4E"/>
    <w:rsid w:val="006F6E58"/>
    <w:rsid w:val="006F7021"/>
    <w:rsid w:val="006F7026"/>
    <w:rsid w:val="006F7061"/>
    <w:rsid w:val="006F7064"/>
    <w:rsid w:val="006F70BE"/>
    <w:rsid w:val="006F7167"/>
    <w:rsid w:val="006F7299"/>
    <w:rsid w:val="006F7561"/>
    <w:rsid w:val="006F77B8"/>
    <w:rsid w:val="006F77E3"/>
    <w:rsid w:val="006F786C"/>
    <w:rsid w:val="006F7895"/>
    <w:rsid w:val="006F795A"/>
    <w:rsid w:val="006F79DD"/>
    <w:rsid w:val="006F7B77"/>
    <w:rsid w:val="006F7BA3"/>
    <w:rsid w:val="006F7D9F"/>
    <w:rsid w:val="006F7EAB"/>
    <w:rsid w:val="006F7EDA"/>
    <w:rsid w:val="007001DC"/>
    <w:rsid w:val="0070048E"/>
    <w:rsid w:val="0070055F"/>
    <w:rsid w:val="00700715"/>
    <w:rsid w:val="0070074D"/>
    <w:rsid w:val="007007EA"/>
    <w:rsid w:val="0070084A"/>
    <w:rsid w:val="00700853"/>
    <w:rsid w:val="0070096F"/>
    <w:rsid w:val="007009C4"/>
    <w:rsid w:val="00700BFD"/>
    <w:rsid w:val="00700C89"/>
    <w:rsid w:val="00700CAE"/>
    <w:rsid w:val="00700D03"/>
    <w:rsid w:val="00700D36"/>
    <w:rsid w:val="00700D69"/>
    <w:rsid w:val="00700FA5"/>
    <w:rsid w:val="00700FC3"/>
    <w:rsid w:val="00701118"/>
    <w:rsid w:val="007012DD"/>
    <w:rsid w:val="0070134A"/>
    <w:rsid w:val="007013ED"/>
    <w:rsid w:val="00701505"/>
    <w:rsid w:val="0070162F"/>
    <w:rsid w:val="0070170D"/>
    <w:rsid w:val="0070197C"/>
    <w:rsid w:val="00701CAD"/>
    <w:rsid w:val="00701DD2"/>
    <w:rsid w:val="00701E17"/>
    <w:rsid w:val="00702085"/>
    <w:rsid w:val="00702182"/>
    <w:rsid w:val="007021CB"/>
    <w:rsid w:val="00702384"/>
    <w:rsid w:val="007023D4"/>
    <w:rsid w:val="00702476"/>
    <w:rsid w:val="00702562"/>
    <w:rsid w:val="00702611"/>
    <w:rsid w:val="00702676"/>
    <w:rsid w:val="007027CE"/>
    <w:rsid w:val="00702924"/>
    <w:rsid w:val="00702CE3"/>
    <w:rsid w:val="00703130"/>
    <w:rsid w:val="00703322"/>
    <w:rsid w:val="0070332E"/>
    <w:rsid w:val="007034B3"/>
    <w:rsid w:val="00703654"/>
    <w:rsid w:val="007036FF"/>
    <w:rsid w:val="00703725"/>
    <w:rsid w:val="00703769"/>
    <w:rsid w:val="007038FA"/>
    <w:rsid w:val="0070397A"/>
    <w:rsid w:val="007039D3"/>
    <w:rsid w:val="00703ADF"/>
    <w:rsid w:val="00703BD4"/>
    <w:rsid w:val="00703D68"/>
    <w:rsid w:val="00703D7C"/>
    <w:rsid w:val="00703EC4"/>
    <w:rsid w:val="00703ED6"/>
    <w:rsid w:val="00703FFC"/>
    <w:rsid w:val="0070403F"/>
    <w:rsid w:val="00704044"/>
    <w:rsid w:val="00704246"/>
    <w:rsid w:val="0070433C"/>
    <w:rsid w:val="0070434F"/>
    <w:rsid w:val="007043D6"/>
    <w:rsid w:val="00704531"/>
    <w:rsid w:val="0070462A"/>
    <w:rsid w:val="00704696"/>
    <w:rsid w:val="007047AF"/>
    <w:rsid w:val="00704817"/>
    <w:rsid w:val="00704A01"/>
    <w:rsid w:val="00704B8C"/>
    <w:rsid w:val="00704BDD"/>
    <w:rsid w:val="00704D2A"/>
    <w:rsid w:val="00704E5B"/>
    <w:rsid w:val="00704F75"/>
    <w:rsid w:val="007050FE"/>
    <w:rsid w:val="00705177"/>
    <w:rsid w:val="0070521C"/>
    <w:rsid w:val="0070551F"/>
    <w:rsid w:val="00705544"/>
    <w:rsid w:val="007055A9"/>
    <w:rsid w:val="007055E7"/>
    <w:rsid w:val="007057AA"/>
    <w:rsid w:val="007057EB"/>
    <w:rsid w:val="007057FF"/>
    <w:rsid w:val="00705865"/>
    <w:rsid w:val="007058F2"/>
    <w:rsid w:val="00705938"/>
    <w:rsid w:val="00705A99"/>
    <w:rsid w:val="00705AFB"/>
    <w:rsid w:val="00705BDD"/>
    <w:rsid w:val="00705C39"/>
    <w:rsid w:val="00705D0E"/>
    <w:rsid w:val="00705DFB"/>
    <w:rsid w:val="00705E22"/>
    <w:rsid w:val="00705E56"/>
    <w:rsid w:val="00706219"/>
    <w:rsid w:val="007062B1"/>
    <w:rsid w:val="007062F3"/>
    <w:rsid w:val="007063A6"/>
    <w:rsid w:val="00706559"/>
    <w:rsid w:val="00706618"/>
    <w:rsid w:val="0070671E"/>
    <w:rsid w:val="00706734"/>
    <w:rsid w:val="0070678E"/>
    <w:rsid w:val="007067EC"/>
    <w:rsid w:val="007068BB"/>
    <w:rsid w:val="007069D2"/>
    <w:rsid w:val="007069E5"/>
    <w:rsid w:val="00706A15"/>
    <w:rsid w:val="00706A33"/>
    <w:rsid w:val="00706A40"/>
    <w:rsid w:val="00706A46"/>
    <w:rsid w:val="00706C87"/>
    <w:rsid w:val="00706DE6"/>
    <w:rsid w:val="00706F28"/>
    <w:rsid w:val="0070722E"/>
    <w:rsid w:val="007072A6"/>
    <w:rsid w:val="0070761F"/>
    <w:rsid w:val="0070766C"/>
    <w:rsid w:val="007076FE"/>
    <w:rsid w:val="00707874"/>
    <w:rsid w:val="00707978"/>
    <w:rsid w:val="007079B3"/>
    <w:rsid w:val="00707B50"/>
    <w:rsid w:val="00707DA6"/>
    <w:rsid w:val="00707E6A"/>
    <w:rsid w:val="00707F27"/>
    <w:rsid w:val="0071036A"/>
    <w:rsid w:val="007103DB"/>
    <w:rsid w:val="007104CC"/>
    <w:rsid w:val="007106B6"/>
    <w:rsid w:val="007106C4"/>
    <w:rsid w:val="007109B7"/>
    <w:rsid w:val="00710A28"/>
    <w:rsid w:val="00710A8E"/>
    <w:rsid w:val="00710B19"/>
    <w:rsid w:val="00710BF4"/>
    <w:rsid w:val="00710DFD"/>
    <w:rsid w:val="00710E1B"/>
    <w:rsid w:val="00710E54"/>
    <w:rsid w:val="00710E5A"/>
    <w:rsid w:val="00710F3A"/>
    <w:rsid w:val="00710F48"/>
    <w:rsid w:val="0071113A"/>
    <w:rsid w:val="0071117B"/>
    <w:rsid w:val="007113A2"/>
    <w:rsid w:val="0071142A"/>
    <w:rsid w:val="0071146D"/>
    <w:rsid w:val="00711480"/>
    <w:rsid w:val="00711655"/>
    <w:rsid w:val="007117FF"/>
    <w:rsid w:val="007118F6"/>
    <w:rsid w:val="00711A07"/>
    <w:rsid w:val="00711B8F"/>
    <w:rsid w:val="00711D6F"/>
    <w:rsid w:val="00711E81"/>
    <w:rsid w:val="00711EB7"/>
    <w:rsid w:val="00711FAA"/>
    <w:rsid w:val="0071202E"/>
    <w:rsid w:val="00712272"/>
    <w:rsid w:val="0071229C"/>
    <w:rsid w:val="0071244A"/>
    <w:rsid w:val="007124DB"/>
    <w:rsid w:val="00712501"/>
    <w:rsid w:val="00712582"/>
    <w:rsid w:val="00712639"/>
    <w:rsid w:val="0071269D"/>
    <w:rsid w:val="007128E8"/>
    <w:rsid w:val="00712A6C"/>
    <w:rsid w:val="00712AFB"/>
    <w:rsid w:val="00712B97"/>
    <w:rsid w:val="00712B9D"/>
    <w:rsid w:val="00712DC5"/>
    <w:rsid w:val="00712F69"/>
    <w:rsid w:val="00712F98"/>
    <w:rsid w:val="00713172"/>
    <w:rsid w:val="00713181"/>
    <w:rsid w:val="00713374"/>
    <w:rsid w:val="00713422"/>
    <w:rsid w:val="00713618"/>
    <w:rsid w:val="00713691"/>
    <w:rsid w:val="007136C5"/>
    <w:rsid w:val="00713A1D"/>
    <w:rsid w:val="00713BEA"/>
    <w:rsid w:val="00713E98"/>
    <w:rsid w:val="0071401E"/>
    <w:rsid w:val="00714167"/>
    <w:rsid w:val="007141B6"/>
    <w:rsid w:val="00714301"/>
    <w:rsid w:val="00714388"/>
    <w:rsid w:val="00714457"/>
    <w:rsid w:val="0071460B"/>
    <w:rsid w:val="00714635"/>
    <w:rsid w:val="007146B1"/>
    <w:rsid w:val="0071489D"/>
    <w:rsid w:val="007149C7"/>
    <w:rsid w:val="00714B2E"/>
    <w:rsid w:val="00714B65"/>
    <w:rsid w:val="00714B8A"/>
    <w:rsid w:val="00714BC2"/>
    <w:rsid w:val="00714CCD"/>
    <w:rsid w:val="00715036"/>
    <w:rsid w:val="00715105"/>
    <w:rsid w:val="0071510A"/>
    <w:rsid w:val="007151F3"/>
    <w:rsid w:val="0071528F"/>
    <w:rsid w:val="0071534B"/>
    <w:rsid w:val="007153DC"/>
    <w:rsid w:val="007156CD"/>
    <w:rsid w:val="0071577D"/>
    <w:rsid w:val="0071584F"/>
    <w:rsid w:val="007158BA"/>
    <w:rsid w:val="00715991"/>
    <w:rsid w:val="00715A0A"/>
    <w:rsid w:val="00715A85"/>
    <w:rsid w:val="00715BC8"/>
    <w:rsid w:val="00715C5B"/>
    <w:rsid w:val="00715CA2"/>
    <w:rsid w:val="00715CA6"/>
    <w:rsid w:val="00715D65"/>
    <w:rsid w:val="00715FCE"/>
    <w:rsid w:val="00716016"/>
    <w:rsid w:val="007160B6"/>
    <w:rsid w:val="0071612C"/>
    <w:rsid w:val="00716186"/>
    <w:rsid w:val="00716282"/>
    <w:rsid w:val="007162FC"/>
    <w:rsid w:val="00716325"/>
    <w:rsid w:val="00716359"/>
    <w:rsid w:val="007164E0"/>
    <w:rsid w:val="007164F7"/>
    <w:rsid w:val="00716556"/>
    <w:rsid w:val="007167AE"/>
    <w:rsid w:val="007168C9"/>
    <w:rsid w:val="00716B92"/>
    <w:rsid w:val="00716ECA"/>
    <w:rsid w:val="00716F8B"/>
    <w:rsid w:val="00716FA0"/>
    <w:rsid w:val="00717083"/>
    <w:rsid w:val="007172DB"/>
    <w:rsid w:val="007173ED"/>
    <w:rsid w:val="00717615"/>
    <w:rsid w:val="0071770D"/>
    <w:rsid w:val="0071770F"/>
    <w:rsid w:val="007177B9"/>
    <w:rsid w:val="00717893"/>
    <w:rsid w:val="00717A05"/>
    <w:rsid w:val="00717AFC"/>
    <w:rsid w:val="00717B38"/>
    <w:rsid w:val="00717F48"/>
    <w:rsid w:val="00720016"/>
    <w:rsid w:val="0072007C"/>
    <w:rsid w:val="007201E8"/>
    <w:rsid w:val="007202E6"/>
    <w:rsid w:val="007204AB"/>
    <w:rsid w:val="00720724"/>
    <w:rsid w:val="0072076F"/>
    <w:rsid w:val="00720866"/>
    <w:rsid w:val="00720BEC"/>
    <w:rsid w:val="00720DD7"/>
    <w:rsid w:val="00720EF8"/>
    <w:rsid w:val="00720EFF"/>
    <w:rsid w:val="00720FB4"/>
    <w:rsid w:val="00721064"/>
    <w:rsid w:val="007210E9"/>
    <w:rsid w:val="007211A4"/>
    <w:rsid w:val="00721958"/>
    <w:rsid w:val="0072198A"/>
    <w:rsid w:val="00721A87"/>
    <w:rsid w:val="00721AEE"/>
    <w:rsid w:val="00721BB4"/>
    <w:rsid w:val="00721C62"/>
    <w:rsid w:val="00721C85"/>
    <w:rsid w:val="00721EBE"/>
    <w:rsid w:val="0072206C"/>
    <w:rsid w:val="007222D9"/>
    <w:rsid w:val="007223B2"/>
    <w:rsid w:val="00722570"/>
    <w:rsid w:val="007225DD"/>
    <w:rsid w:val="00722764"/>
    <w:rsid w:val="0072281E"/>
    <w:rsid w:val="007228F1"/>
    <w:rsid w:val="007229C8"/>
    <w:rsid w:val="00722CD2"/>
    <w:rsid w:val="00722D01"/>
    <w:rsid w:val="00722DB0"/>
    <w:rsid w:val="00722E6E"/>
    <w:rsid w:val="0072304A"/>
    <w:rsid w:val="007232BD"/>
    <w:rsid w:val="007232BE"/>
    <w:rsid w:val="007234FE"/>
    <w:rsid w:val="007235AD"/>
    <w:rsid w:val="007235D4"/>
    <w:rsid w:val="007236B1"/>
    <w:rsid w:val="00723810"/>
    <w:rsid w:val="007238CF"/>
    <w:rsid w:val="007238F7"/>
    <w:rsid w:val="0072393E"/>
    <w:rsid w:val="007239A8"/>
    <w:rsid w:val="007239AF"/>
    <w:rsid w:val="00723AB2"/>
    <w:rsid w:val="00723AC5"/>
    <w:rsid w:val="00723B12"/>
    <w:rsid w:val="00723CA3"/>
    <w:rsid w:val="00723DDC"/>
    <w:rsid w:val="00723E6B"/>
    <w:rsid w:val="0072410F"/>
    <w:rsid w:val="00724131"/>
    <w:rsid w:val="00724190"/>
    <w:rsid w:val="007241D9"/>
    <w:rsid w:val="007242D1"/>
    <w:rsid w:val="00724472"/>
    <w:rsid w:val="0072455E"/>
    <w:rsid w:val="0072470E"/>
    <w:rsid w:val="0072498E"/>
    <w:rsid w:val="00724A0A"/>
    <w:rsid w:val="00724A80"/>
    <w:rsid w:val="00724BC5"/>
    <w:rsid w:val="0072503B"/>
    <w:rsid w:val="0072507E"/>
    <w:rsid w:val="00725086"/>
    <w:rsid w:val="007250F0"/>
    <w:rsid w:val="007251BC"/>
    <w:rsid w:val="007251E0"/>
    <w:rsid w:val="00725526"/>
    <w:rsid w:val="007255A2"/>
    <w:rsid w:val="007255BA"/>
    <w:rsid w:val="007255EB"/>
    <w:rsid w:val="007255F6"/>
    <w:rsid w:val="0072564D"/>
    <w:rsid w:val="00725A27"/>
    <w:rsid w:val="00725B97"/>
    <w:rsid w:val="00725CC0"/>
    <w:rsid w:val="00725CF6"/>
    <w:rsid w:val="00725D5D"/>
    <w:rsid w:val="00725D5E"/>
    <w:rsid w:val="00725E01"/>
    <w:rsid w:val="00725E08"/>
    <w:rsid w:val="007260E2"/>
    <w:rsid w:val="007260F6"/>
    <w:rsid w:val="00726118"/>
    <w:rsid w:val="00726123"/>
    <w:rsid w:val="007261DD"/>
    <w:rsid w:val="00726395"/>
    <w:rsid w:val="007264BC"/>
    <w:rsid w:val="00726655"/>
    <w:rsid w:val="00726676"/>
    <w:rsid w:val="007267D9"/>
    <w:rsid w:val="00726846"/>
    <w:rsid w:val="00726884"/>
    <w:rsid w:val="00726891"/>
    <w:rsid w:val="00726943"/>
    <w:rsid w:val="007269E0"/>
    <w:rsid w:val="00726BA8"/>
    <w:rsid w:val="00726E80"/>
    <w:rsid w:val="00726E98"/>
    <w:rsid w:val="00726EE3"/>
    <w:rsid w:val="00726F20"/>
    <w:rsid w:val="00726F52"/>
    <w:rsid w:val="00726FFB"/>
    <w:rsid w:val="00727065"/>
    <w:rsid w:val="00727068"/>
    <w:rsid w:val="00727070"/>
    <w:rsid w:val="00727286"/>
    <w:rsid w:val="007272FC"/>
    <w:rsid w:val="007274A0"/>
    <w:rsid w:val="00727590"/>
    <w:rsid w:val="00727606"/>
    <w:rsid w:val="00727625"/>
    <w:rsid w:val="007276B7"/>
    <w:rsid w:val="0072771A"/>
    <w:rsid w:val="007277E6"/>
    <w:rsid w:val="00727827"/>
    <w:rsid w:val="00727B52"/>
    <w:rsid w:val="00727B74"/>
    <w:rsid w:val="00727C63"/>
    <w:rsid w:val="00727C83"/>
    <w:rsid w:val="00727D9C"/>
    <w:rsid w:val="0073018E"/>
    <w:rsid w:val="007302BD"/>
    <w:rsid w:val="0073030A"/>
    <w:rsid w:val="00730385"/>
    <w:rsid w:val="0073039B"/>
    <w:rsid w:val="00730444"/>
    <w:rsid w:val="0073059E"/>
    <w:rsid w:val="007307F1"/>
    <w:rsid w:val="00730812"/>
    <w:rsid w:val="00730864"/>
    <w:rsid w:val="00730984"/>
    <w:rsid w:val="00730CEF"/>
    <w:rsid w:val="00730D05"/>
    <w:rsid w:val="00730E39"/>
    <w:rsid w:val="00730F44"/>
    <w:rsid w:val="00730FA8"/>
    <w:rsid w:val="007311C9"/>
    <w:rsid w:val="0073126A"/>
    <w:rsid w:val="007315E0"/>
    <w:rsid w:val="0073164E"/>
    <w:rsid w:val="007316F5"/>
    <w:rsid w:val="00731773"/>
    <w:rsid w:val="00731B03"/>
    <w:rsid w:val="00731BB8"/>
    <w:rsid w:val="00731FF5"/>
    <w:rsid w:val="00731FFF"/>
    <w:rsid w:val="0073224E"/>
    <w:rsid w:val="007323E5"/>
    <w:rsid w:val="00732653"/>
    <w:rsid w:val="0073271B"/>
    <w:rsid w:val="00732B1E"/>
    <w:rsid w:val="00732C35"/>
    <w:rsid w:val="00732C83"/>
    <w:rsid w:val="00732D28"/>
    <w:rsid w:val="00732D68"/>
    <w:rsid w:val="00732F37"/>
    <w:rsid w:val="00733028"/>
    <w:rsid w:val="0073311C"/>
    <w:rsid w:val="007331DC"/>
    <w:rsid w:val="0073320E"/>
    <w:rsid w:val="007333F0"/>
    <w:rsid w:val="007333F6"/>
    <w:rsid w:val="007334C0"/>
    <w:rsid w:val="007335ED"/>
    <w:rsid w:val="0073364A"/>
    <w:rsid w:val="007336AA"/>
    <w:rsid w:val="007336C6"/>
    <w:rsid w:val="00733743"/>
    <w:rsid w:val="0073377D"/>
    <w:rsid w:val="007337D3"/>
    <w:rsid w:val="007338E4"/>
    <w:rsid w:val="00733A9B"/>
    <w:rsid w:val="00733AC3"/>
    <w:rsid w:val="00733C40"/>
    <w:rsid w:val="00733C99"/>
    <w:rsid w:val="00733D21"/>
    <w:rsid w:val="00733D48"/>
    <w:rsid w:val="00733EF9"/>
    <w:rsid w:val="00734112"/>
    <w:rsid w:val="007341D7"/>
    <w:rsid w:val="0073423D"/>
    <w:rsid w:val="00734263"/>
    <w:rsid w:val="007342D8"/>
    <w:rsid w:val="0073434B"/>
    <w:rsid w:val="00734497"/>
    <w:rsid w:val="007345BB"/>
    <w:rsid w:val="0073470E"/>
    <w:rsid w:val="007347B5"/>
    <w:rsid w:val="0073484A"/>
    <w:rsid w:val="00734A9C"/>
    <w:rsid w:val="00734BFF"/>
    <w:rsid w:val="00734D14"/>
    <w:rsid w:val="00734E79"/>
    <w:rsid w:val="00734EA0"/>
    <w:rsid w:val="00734F43"/>
    <w:rsid w:val="00734F6F"/>
    <w:rsid w:val="00734FAF"/>
    <w:rsid w:val="00735169"/>
    <w:rsid w:val="007352FC"/>
    <w:rsid w:val="0073530C"/>
    <w:rsid w:val="00735497"/>
    <w:rsid w:val="00735566"/>
    <w:rsid w:val="00735621"/>
    <w:rsid w:val="00735781"/>
    <w:rsid w:val="00735797"/>
    <w:rsid w:val="0073581E"/>
    <w:rsid w:val="007358B6"/>
    <w:rsid w:val="00735A6C"/>
    <w:rsid w:val="00735AC1"/>
    <w:rsid w:val="00735AE4"/>
    <w:rsid w:val="00735BBC"/>
    <w:rsid w:val="00735D6A"/>
    <w:rsid w:val="00736017"/>
    <w:rsid w:val="007360B9"/>
    <w:rsid w:val="00736218"/>
    <w:rsid w:val="00736519"/>
    <w:rsid w:val="007365F8"/>
    <w:rsid w:val="007368F9"/>
    <w:rsid w:val="007369CA"/>
    <w:rsid w:val="00736A3B"/>
    <w:rsid w:val="00736C08"/>
    <w:rsid w:val="00736C77"/>
    <w:rsid w:val="00736CFA"/>
    <w:rsid w:val="00736D4E"/>
    <w:rsid w:val="00736E7D"/>
    <w:rsid w:val="00736EBF"/>
    <w:rsid w:val="00736F8D"/>
    <w:rsid w:val="00736F9E"/>
    <w:rsid w:val="00736FC6"/>
    <w:rsid w:val="00737012"/>
    <w:rsid w:val="007371C1"/>
    <w:rsid w:val="0073730D"/>
    <w:rsid w:val="0073737F"/>
    <w:rsid w:val="007373D7"/>
    <w:rsid w:val="007374E7"/>
    <w:rsid w:val="007375E2"/>
    <w:rsid w:val="007376AE"/>
    <w:rsid w:val="00737796"/>
    <w:rsid w:val="0073788A"/>
    <w:rsid w:val="00737BE4"/>
    <w:rsid w:val="00737E2A"/>
    <w:rsid w:val="00737EBE"/>
    <w:rsid w:val="00737FAB"/>
    <w:rsid w:val="00740070"/>
    <w:rsid w:val="007400B5"/>
    <w:rsid w:val="0074010C"/>
    <w:rsid w:val="007401C3"/>
    <w:rsid w:val="0074023E"/>
    <w:rsid w:val="007402E4"/>
    <w:rsid w:val="007402EE"/>
    <w:rsid w:val="00740457"/>
    <w:rsid w:val="00740597"/>
    <w:rsid w:val="007405BD"/>
    <w:rsid w:val="007405C4"/>
    <w:rsid w:val="00740796"/>
    <w:rsid w:val="007407E0"/>
    <w:rsid w:val="00740872"/>
    <w:rsid w:val="00740ABA"/>
    <w:rsid w:val="00740B28"/>
    <w:rsid w:val="00740CC5"/>
    <w:rsid w:val="00740F6B"/>
    <w:rsid w:val="00740FA4"/>
    <w:rsid w:val="00741112"/>
    <w:rsid w:val="00741211"/>
    <w:rsid w:val="00741237"/>
    <w:rsid w:val="0074126F"/>
    <w:rsid w:val="007412EE"/>
    <w:rsid w:val="00741537"/>
    <w:rsid w:val="0074160C"/>
    <w:rsid w:val="00741869"/>
    <w:rsid w:val="007418BB"/>
    <w:rsid w:val="00741A58"/>
    <w:rsid w:val="00741A5D"/>
    <w:rsid w:val="00741A9D"/>
    <w:rsid w:val="00741E2E"/>
    <w:rsid w:val="0074207A"/>
    <w:rsid w:val="00742190"/>
    <w:rsid w:val="007421DA"/>
    <w:rsid w:val="00742201"/>
    <w:rsid w:val="007422E6"/>
    <w:rsid w:val="00742316"/>
    <w:rsid w:val="00742386"/>
    <w:rsid w:val="007423BC"/>
    <w:rsid w:val="0074248E"/>
    <w:rsid w:val="007426A9"/>
    <w:rsid w:val="00742746"/>
    <w:rsid w:val="00742BDA"/>
    <w:rsid w:val="00742C45"/>
    <w:rsid w:val="00742C4B"/>
    <w:rsid w:val="00742C51"/>
    <w:rsid w:val="00742CBE"/>
    <w:rsid w:val="00742D1C"/>
    <w:rsid w:val="00743191"/>
    <w:rsid w:val="00743228"/>
    <w:rsid w:val="00743366"/>
    <w:rsid w:val="00743391"/>
    <w:rsid w:val="007435DD"/>
    <w:rsid w:val="007437B8"/>
    <w:rsid w:val="00743842"/>
    <w:rsid w:val="0074390A"/>
    <w:rsid w:val="00743BA0"/>
    <w:rsid w:val="00743F9F"/>
    <w:rsid w:val="00744059"/>
    <w:rsid w:val="007440B0"/>
    <w:rsid w:val="007440C9"/>
    <w:rsid w:val="0074416F"/>
    <w:rsid w:val="00744265"/>
    <w:rsid w:val="0074432B"/>
    <w:rsid w:val="00744452"/>
    <w:rsid w:val="0074452D"/>
    <w:rsid w:val="0074469F"/>
    <w:rsid w:val="007446C5"/>
    <w:rsid w:val="0074473C"/>
    <w:rsid w:val="007447F4"/>
    <w:rsid w:val="007448B3"/>
    <w:rsid w:val="007448BC"/>
    <w:rsid w:val="00744A09"/>
    <w:rsid w:val="00744ACF"/>
    <w:rsid w:val="00744D7C"/>
    <w:rsid w:val="00744F25"/>
    <w:rsid w:val="00744F68"/>
    <w:rsid w:val="00745075"/>
    <w:rsid w:val="00745310"/>
    <w:rsid w:val="0074532A"/>
    <w:rsid w:val="007455B4"/>
    <w:rsid w:val="007455DB"/>
    <w:rsid w:val="0074568E"/>
    <w:rsid w:val="007457B6"/>
    <w:rsid w:val="007457D5"/>
    <w:rsid w:val="00745918"/>
    <w:rsid w:val="00745999"/>
    <w:rsid w:val="007459A2"/>
    <w:rsid w:val="00745D82"/>
    <w:rsid w:val="00745ED7"/>
    <w:rsid w:val="00745F52"/>
    <w:rsid w:val="00745FCB"/>
    <w:rsid w:val="0074607C"/>
    <w:rsid w:val="007461D7"/>
    <w:rsid w:val="0074623A"/>
    <w:rsid w:val="007462B0"/>
    <w:rsid w:val="007462D7"/>
    <w:rsid w:val="0074645F"/>
    <w:rsid w:val="00746550"/>
    <w:rsid w:val="007465B6"/>
    <w:rsid w:val="007465CF"/>
    <w:rsid w:val="007466EC"/>
    <w:rsid w:val="007467A4"/>
    <w:rsid w:val="007467C1"/>
    <w:rsid w:val="007467EC"/>
    <w:rsid w:val="0074686A"/>
    <w:rsid w:val="00746AC5"/>
    <w:rsid w:val="00746AF7"/>
    <w:rsid w:val="00746B75"/>
    <w:rsid w:val="00746B88"/>
    <w:rsid w:val="00746E85"/>
    <w:rsid w:val="00746F42"/>
    <w:rsid w:val="007471A3"/>
    <w:rsid w:val="00747339"/>
    <w:rsid w:val="00747479"/>
    <w:rsid w:val="0074749A"/>
    <w:rsid w:val="007476DB"/>
    <w:rsid w:val="007478DA"/>
    <w:rsid w:val="00747BBA"/>
    <w:rsid w:val="00747E17"/>
    <w:rsid w:val="00747F26"/>
    <w:rsid w:val="00747FA9"/>
    <w:rsid w:val="0075000E"/>
    <w:rsid w:val="00750053"/>
    <w:rsid w:val="00750059"/>
    <w:rsid w:val="00750186"/>
    <w:rsid w:val="0075038C"/>
    <w:rsid w:val="00750470"/>
    <w:rsid w:val="0075052E"/>
    <w:rsid w:val="0075074E"/>
    <w:rsid w:val="00750884"/>
    <w:rsid w:val="007508B3"/>
    <w:rsid w:val="007508FA"/>
    <w:rsid w:val="0075095D"/>
    <w:rsid w:val="0075096A"/>
    <w:rsid w:val="007509B2"/>
    <w:rsid w:val="00750ABF"/>
    <w:rsid w:val="00750D20"/>
    <w:rsid w:val="00750E6C"/>
    <w:rsid w:val="00750EA5"/>
    <w:rsid w:val="00751317"/>
    <w:rsid w:val="007513ED"/>
    <w:rsid w:val="0075152E"/>
    <w:rsid w:val="00751680"/>
    <w:rsid w:val="007516DF"/>
    <w:rsid w:val="0075194D"/>
    <w:rsid w:val="00751AE7"/>
    <w:rsid w:val="00751D29"/>
    <w:rsid w:val="00751DD8"/>
    <w:rsid w:val="00751E46"/>
    <w:rsid w:val="00751F57"/>
    <w:rsid w:val="00752039"/>
    <w:rsid w:val="0075203D"/>
    <w:rsid w:val="0075214E"/>
    <w:rsid w:val="0075219B"/>
    <w:rsid w:val="007524E9"/>
    <w:rsid w:val="0075263B"/>
    <w:rsid w:val="007527EB"/>
    <w:rsid w:val="007527EF"/>
    <w:rsid w:val="00752804"/>
    <w:rsid w:val="0075281E"/>
    <w:rsid w:val="00752917"/>
    <w:rsid w:val="0075291F"/>
    <w:rsid w:val="00752B36"/>
    <w:rsid w:val="00752BAA"/>
    <w:rsid w:val="00752C99"/>
    <w:rsid w:val="00752F5D"/>
    <w:rsid w:val="00753099"/>
    <w:rsid w:val="007531BE"/>
    <w:rsid w:val="007531F2"/>
    <w:rsid w:val="0075325D"/>
    <w:rsid w:val="0075327E"/>
    <w:rsid w:val="00753284"/>
    <w:rsid w:val="00753319"/>
    <w:rsid w:val="00753333"/>
    <w:rsid w:val="007534E8"/>
    <w:rsid w:val="007534FB"/>
    <w:rsid w:val="0075361F"/>
    <w:rsid w:val="00753700"/>
    <w:rsid w:val="00753983"/>
    <w:rsid w:val="00753999"/>
    <w:rsid w:val="0075399D"/>
    <w:rsid w:val="00753D55"/>
    <w:rsid w:val="00753EA6"/>
    <w:rsid w:val="00753EDC"/>
    <w:rsid w:val="00754080"/>
    <w:rsid w:val="00754165"/>
    <w:rsid w:val="007545DB"/>
    <w:rsid w:val="007545E6"/>
    <w:rsid w:val="00754636"/>
    <w:rsid w:val="00754690"/>
    <w:rsid w:val="00754760"/>
    <w:rsid w:val="00754875"/>
    <w:rsid w:val="007548DA"/>
    <w:rsid w:val="00754902"/>
    <w:rsid w:val="00754A0C"/>
    <w:rsid w:val="00754A98"/>
    <w:rsid w:val="00754B69"/>
    <w:rsid w:val="00754C52"/>
    <w:rsid w:val="00754CAA"/>
    <w:rsid w:val="00754CDD"/>
    <w:rsid w:val="00754FB7"/>
    <w:rsid w:val="00755195"/>
    <w:rsid w:val="00755298"/>
    <w:rsid w:val="0075539D"/>
    <w:rsid w:val="0075556C"/>
    <w:rsid w:val="00755790"/>
    <w:rsid w:val="00755867"/>
    <w:rsid w:val="00755FBE"/>
    <w:rsid w:val="00756380"/>
    <w:rsid w:val="00756485"/>
    <w:rsid w:val="0075669A"/>
    <w:rsid w:val="00756712"/>
    <w:rsid w:val="0075672B"/>
    <w:rsid w:val="00756791"/>
    <w:rsid w:val="00756892"/>
    <w:rsid w:val="007568E8"/>
    <w:rsid w:val="0075697A"/>
    <w:rsid w:val="007569C9"/>
    <w:rsid w:val="00756A11"/>
    <w:rsid w:val="00756A78"/>
    <w:rsid w:val="00756A83"/>
    <w:rsid w:val="00756C9C"/>
    <w:rsid w:val="00756ED9"/>
    <w:rsid w:val="00756F7B"/>
    <w:rsid w:val="00756FEF"/>
    <w:rsid w:val="007571C0"/>
    <w:rsid w:val="007571CD"/>
    <w:rsid w:val="007572CC"/>
    <w:rsid w:val="00757390"/>
    <w:rsid w:val="007573C2"/>
    <w:rsid w:val="007574AA"/>
    <w:rsid w:val="007574DA"/>
    <w:rsid w:val="0075756B"/>
    <w:rsid w:val="007575E7"/>
    <w:rsid w:val="0075784F"/>
    <w:rsid w:val="0075793F"/>
    <w:rsid w:val="00757A1A"/>
    <w:rsid w:val="00757A38"/>
    <w:rsid w:val="00757A40"/>
    <w:rsid w:val="00757A80"/>
    <w:rsid w:val="00757DD6"/>
    <w:rsid w:val="00757ECE"/>
    <w:rsid w:val="00760048"/>
    <w:rsid w:val="007601CC"/>
    <w:rsid w:val="00760216"/>
    <w:rsid w:val="00760246"/>
    <w:rsid w:val="00760294"/>
    <w:rsid w:val="007603FD"/>
    <w:rsid w:val="00760721"/>
    <w:rsid w:val="0076084A"/>
    <w:rsid w:val="007608F8"/>
    <w:rsid w:val="00760A64"/>
    <w:rsid w:val="00760A9E"/>
    <w:rsid w:val="00760BCB"/>
    <w:rsid w:val="00760C86"/>
    <w:rsid w:val="00760F8C"/>
    <w:rsid w:val="00761030"/>
    <w:rsid w:val="0076114B"/>
    <w:rsid w:val="00761165"/>
    <w:rsid w:val="00761300"/>
    <w:rsid w:val="00761338"/>
    <w:rsid w:val="007613C1"/>
    <w:rsid w:val="007614B8"/>
    <w:rsid w:val="0076151D"/>
    <w:rsid w:val="00761546"/>
    <w:rsid w:val="00761761"/>
    <w:rsid w:val="007617E4"/>
    <w:rsid w:val="007617E6"/>
    <w:rsid w:val="0076198B"/>
    <w:rsid w:val="00761A36"/>
    <w:rsid w:val="00761A66"/>
    <w:rsid w:val="00761C5F"/>
    <w:rsid w:val="00761D40"/>
    <w:rsid w:val="00761DAB"/>
    <w:rsid w:val="00761DAE"/>
    <w:rsid w:val="00761E7A"/>
    <w:rsid w:val="00761F1A"/>
    <w:rsid w:val="00761F36"/>
    <w:rsid w:val="00761F6B"/>
    <w:rsid w:val="00762041"/>
    <w:rsid w:val="007621DB"/>
    <w:rsid w:val="007623C2"/>
    <w:rsid w:val="0076266D"/>
    <w:rsid w:val="00762869"/>
    <w:rsid w:val="00762958"/>
    <w:rsid w:val="00762C6B"/>
    <w:rsid w:val="00762E6E"/>
    <w:rsid w:val="00762EE6"/>
    <w:rsid w:val="00762F0D"/>
    <w:rsid w:val="00763070"/>
    <w:rsid w:val="007633A3"/>
    <w:rsid w:val="007634BD"/>
    <w:rsid w:val="0076359C"/>
    <w:rsid w:val="007635F2"/>
    <w:rsid w:val="0076381D"/>
    <w:rsid w:val="007638D6"/>
    <w:rsid w:val="00763AB9"/>
    <w:rsid w:val="00763AE1"/>
    <w:rsid w:val="00763BBB"/>
    <w:rsid w:val="00763BFF"/>
    <w:rsid w:val="00763D6C"/>
    <w:rsid w:val="007640A4"/>
    <w:rsid w:val="00764216"/>
    <w:rsid w:val="00764327"/>
    <w:rsid w:val="007643F3"/>
    <w:rsid w:val="0076444E"/>
    <w:rsid w:val="0076445D"/>
    <w:rsid w:val="007645D9"/>
    <w:rsid w:val="007645EF"/>
    <w:rsid w:val="007646CC"/>
    <w:rsid w:val="0076473C"/>
    <w:rsid w:val="007647A5"/>
    <w:rsid w:val="00764AB0"/>
    <w:rsid w:val="00764BE8"/>
    <w:rsid w:val="00764C82"/>
    <w:rsid w:val="00764D24"/>
    <w:rsid w:val="00764D76"/>
    <w:rsid w:val="00764D88"/>
    <w:rsid w:val="00764E79"/>
    <w:rsid w:val="00764E88"/>
    <w:rsid w:val="00764F67"/>
    <w:rsid w:val="00765011"/>
    <w:rsid w:val="007650F0"/>
    <w:rsid w:val="00765122"/>
    <w:rsid w:val="0076523D"/>
    <w:rsid w:val="00765262"/>
    <w:rsid w:val="007653CB"/>
    <w:rsid w:val="007654D8"/>
    <w:rsid w:val="007655C9"/>
    <w:rsid w:val="00765626"/>
    <w:rsid w:val="007656C6"/>
    <w:rsid w:val="00765725"/>
    <w:rsid w:val="007658C3"/>
    <w:rsid w:val="007658C6"/>
    <w:rsid w:val="00765977"/>
    <w:rsid w:val="00765A1E"/>
    <w:rsid w:val="00765A5D"/>
    <w:rsid w:val="00765BAE"/>
    <w:rsid w:val="00765BD6"/>
    <w:rsid w:val="00765C13"/>
    <w:rsid w:val="00765C91"/>
    <w:rsid w:val="00765D00"/>
    <w:rsid w:val="00765E84"/>
    <w:rsid w:val="00765E88"/>
    <w:rsid w:val="00765FC7"/>
    <w:rsid w:val="0076616E"/>
    <w:rsid w:val="007662A3"/>
    <w:rsid w:val="00766375"/>
    <w:rsid w:val="00766653"/>
    <w:rsid w:val="0076674D"/>
    <w:rsid w:val="0076694C"/>
    <w:rsid w:val="00766ACB"/>
    <w:rsid w:val="00766C28"/>
    <w:rsid w:val="00766F3A"/>
    <w:rsid w:val="00767262"/>
    <w:rsid w:val="007672CB"/>
    <w:rsid w:val="0076736C"/>
    <w:rsid w:val="007675CD"/>
    <w:rsid w:val="007677D3"/>
    <w:rsid w:val="007679CE"/>
    <w:rsid w:val="00767A7F"/>
    <w:rsid w:val="00767A8E"/>
    <w:rsid w:val="00767BC9"/>
    <w:rsid w:val="00767DC0"/>
    <w:rsid w:val="00767DEC"/>
    <w:rsid w:val="00767E31"/>
    <w:rsid w:val="007700ED"/>
    <w:rsid w:val="00770380"/>
    <w:rsid w:val="0077063E"/>
    <w:rsid w:val="007707B8"/>
    <w:rsid w:val="0077090F"/>
    <w:rsid w:val="00770A3E"/>
    <w:rsid w:val="00770A83"/>
    <w:rsid w:val="00770ABB"/>
    <w:rsid w:val="00770AFC"/>
    <w:rsid w:val="00770B42"/>
    <w:rsid w:val="00770C94"/>
    <w:rsid w:val="00770CA6"/>
    <w:rsid w:val="00770DDF"/>
    <w:rsid w:val="00770E44"/>
    <w:rsid w:val="00770E7E"/>
    <w:rsid w:val="00770F0B"/>
    <w:rsid w:val="00770FB6"/>
    <w:rsid w:val="00771055"/>
    <w:rsid w:val="007714F5"/>
    <w:rsid w:val="00771617"/>
    <w:rsid w:val="0077184D"/>
    <w:rsid w:val="007718B3"/>
    <w:rsid w:val="007718EC"/>
    <w:rsid w:val="007719D6"/>
    <w:rsid w:val="00771B23"/>
    <w:rsid w:val="00771B35"/>
    <w:rsid w:val="00771B37"/>
    <w:rsid w:val="00771C79"/>
    <w:rsid w:val="00771D5B"/>
    <w:rsid w:val="00771EB6"/>
    <w:rsid w:val="0077201C"/>
    <w:rsid w:val="0077225A"/>
    <w:rsid w:val="00772572"/>
    <w:rsid w:val="007726C1"/>
    <w:rsid w:val="00772845"/>
    <w:rsid w:val="007728BB"/>
    <w:rsid w:val="00772C4C"/>
    <w:rsid w:val="00772EAC"/>
    <w:rsid w:val="00772EB9"/>
    <w:rsid w:val="00773061"/>
    <w:rsid w:val="007730A7"/>
    <w:rsid w:val="007733B8"/>
    <w:rsid w:val="00773526"/>
    <w:rsid w:val="0077372E"/>
    <w:rsid w:val="00773778"/>
    <w:rsid w:val="007737BD"/>
    <w:rsid w:val="00773835"/>
    <w:rsid w:val="00773873"/>
    <w:rsid w:val="007738BE"/>
    <w:rsid w:val="00773A1B"/>
    <w:rsid w:val="00773F3A"/>
    <w:rsid w:val="00774217"/>
    <w:rsid w:val="007743A7"/>
    <w:rsid w:val="007743C3"/>
    <w:rsid w:val="0077452A"/>
    <w:rsid w:val="0077465B"/>
    <w:rsid w:val="007746F0"/>
    <w:rsid w:val="00774779"/>
    <w:rsid w:val="007748B8"/>
    <w:rsid w:val="007749E5"/>
    <w:rsid w:val="007749FA"/>
    <w:rsid w:val="00774A10"/>
    <w:rsid w:val="00774A5A"/>
    <w:rsid w:val="00774B90"/>
    <w:rsid w:val="00774E32"/>
    <w:rsid w:val="0077502B"/>
    <w:rsid w:val="00775067"/>
    <w:rsid w:val="0077511B"/>
    <w:rsid w:val="0077521D"/>
    <w:rsid w:val="0077524A"/>
    <w:rsid w:val="0077530E"/>
    <w:rsid w:val="0077542E"/>
    <w:rsid w:val="0077546F"/>
    <w:rsid w:val="00775530"/>
    <w:rsid w:val="0077559F"/>
    <w:rsid w:val="007755C7"/>
    <w:rsid w:val="007755F0"/>
    <w:rsid w:val="0077569A"/>
    <w:rsid w:val="007756DA"/>
    <w:rsid w:val="00775736"/>
    <w:rsid w:val="007757BB"/>
    <w:rsid w:val="007757EC"/>
    <w:rsid w:val="00775818"/>
    <w:rsid w:val="00775D9A"/>
    <w:rsid w:val="00775DBD"/>
    <w:rsid w:val="00775DD0"/>
    <w:rsid w:val="00775DE6"/>
    <w:rsid w:val="00775EA1"/>
    <w:rsid w:val="00775EEA"/>
    <w:rsid w:val="00775F08"/>
    <w:rsid w:val="00776066"/>
    <w:rsid w:val="00776074"/>
    <w:rsid w:val="00776166"/>
    <w:rsid w:val="0077619F"/>
    <w:rsid w:val="0077627C"/>
    <w:rsid w:val="00776357"/>
    <w:rsid w:val="00776570"/>
    <w:rsid w:val="007765FB"/>
    <w:rsid w:val="007768A0"/>
    <w:rsid w:val="007768D3"/>
    <w:rsid w:val="007768FB"/>
    <w:rsid w:val="00777058"/>
    <w:rsid w:val="0077713A"/>
    <w:rsid w:val="007772B7"/>
    <w:rsid w:val="007772BB"/>
    <w:rsid w:val="007772C2"/>
    <w:rsid w:val="00777563"/>
    <w:rsid w:val="00777632"/>
    <w:rsid w:val="00777679"/>
    <w:rsid w:val="007777C9"/>
    <w:rsid w:val="0077797D"/>
    <w:rsid w:val="00777A11"/>
    <w:rsid w:val="00777A5D"/>
    <w:rsid w:val="00777AF5"/>
    <w:rsid w:val="00777AFE"/>
    <w:rsid w:val="00777B1D"/>
    <w:rsid w:val="00777B4E"/>
    <w:rsid w:val="00777FC0"/>
    <w:rsid w:val="007800F4"/>
    <w:rsid w:val="00780184"/>
    <w:rsid w:val="007803E5"/>
    <w:rsid w:val="007803EE"/>
    <w:rsid w:val="007805B5"/>
    <w:rsid w:val="00780649"/>
    <w:rsid w:val="00780926"/>
    <w:rsid w:val="007809AC"/>
    <w:rsid w:val="00780C17"/>
    <w:rsid w:val="00780CC9"/>
    <w:rsid w:val="00780CDB"/>
    <w:rsid w:val="00780D01"/>
    <w:rsid w:val="00780D48"/>
    <w:rsid w:val="00780DA6"/>
    <w:rsid w:val="00780E54"/>
    <w:rsid w:val="00780F94"/>
    <w:rsid w:val="00780FDA"/>
    <w:rsid w:val="00781169"/>
    <w:rsid w:val="007811B5"/>
    <w:rsid w:val="007811FA"/>
    <w:rsid w:val="007812FF"/>
    <w:rsid w:val="0078143F"/>
    <w:rsid w:val="007814BA"/>
    <w:rsid w:val="00781597"/>
    <w:rsid w:val="00781824"/>
    <w:rsid w:val="0078199C"/>
    <w:rsid w:val="00781BAC"/>
    <w:rsid w:val="00781C16"/>
    <w:rsid w:val="00781C87"/>
    <w:rsid w:val="00781DF8"/>
    <w:rsid w:val="00781E2A"/>
    <w:rsid w:val="00781F1C"/>
    <w:rsid w:val="00781F65"/>
    <w:rsid w:val="007821E8"/>
    <w:rsid w:val="00782246"/>
    <w:rsid w:val="00782270"/>
    <w:rsid w:val="0078229C"/>
    <w:rsid w:val="007822A8"/>
    <w:rsid w:val="00782321"/>
    <w:rsid w:val="007825AD"/>
    <w:rsid w:val="007827C6"/>
    <w:rsid w:val="0078289C"/>
    <w:rsid w:val="007829D3"/>
    <w:rsid w:val="00782B5C"/>
    <w:rsid w:val="00782BC0"/>
    <w:rsid w:val="00782C05"/>
    <w:rsid w:val="00782D41"/>
    <w:rsid w:val="00782F01"/>
    <w:rsid w:val="00783377"/>
    <w:rsid w:val="00783757"/>
    <w:rsid w:val="00783925"/>
    <w:rsid w:val="00783957"/>
    <w:rsid w:val="00783AAB"/>
    <w:rsid w:val="00783C9D"/>
    <w:rsid w:val="00783CDD"/>
    <w:rsid w:val="00783DC3"/>
    <w:rsid w:val="00783E5E"/>
    <w:rsid w:val="00783E75"/>
    <w:rsid w:val="00783F98"/>
    <w:rsid w:val="007840D2"/>
    <w:rsid w:val="007840E6"/>
    <w:rsid w:val="007842AC"/>
    <w:rsid w:val="0078431E"/>
    <w:rsid w:val="00784369"/>
    <w:rsid w:val="00784407"/>
    <w:rsid w:val="00784491"/>
    <w:rsid w:val="007844E9"/>
    <w:rsid w:val="00784530"/>
    <w:rsid w:val="00784542"/>
    <w:rsid w:val="007845D0"/>
    <w:rsid w:val="007845E6"/>
    <w:rsid w:val="00784613"/>
    <w:rsid w:val="0078465E"/>
    <w:rsid w:val="00784701"/>
    <w:rsid w:val="00784831"/>
    <w:rsid w:val="007849F9"/>
    <w:rsid w:val="00784A3D"/>
    <w:rsid w:val="00784BB8"/>
    <w:rsid w:val="00784C1B"/>
    <w:rsid w:val="00784E04"/>
    <w:rsid w:val="00784E3A"/>
    <w:rsid w:val="00784E79"/>
    <w:rsid w:val="00784EAF"/>
    <w:rsid w:val="00784EB0"/>
    <w:rsid w:val="007850D1"/>
    <w:rsid w:val="007853F3"/>
    <w:rsid w:val="0078551A"/>
    <w:rsid w:val="00785712"/>
    <w:rsid w:val="007858A0"/>
    <w:rsid w:val="00785B86"/>
    <w:rsid w:val="00785C10"/>
    <w:rsid w:val="00785FF6"/>
    <w:rsid w:val="007862C2"/>
    <w:rsid w:val="0078631F"/>
    <w:rsid w:val="00786408"/>
    <w:rsid w:val="00786436"/>
    <w:rsid w:val="007866BD"/>
    <w:rsid w:val="007867EA"/>
    <w:rsid w:val="00786963"/>
    <w:rsid w:val="00786A79"/>
    <w:rsid w:val="00786C72"/>
    <w:rsid w:val="00787036"/>
    <w:rsid w:val="007872B7"/>
    <w:rsid w:val="007874E3"/>
    <w:rsid w:val="00787543"/>
    <w:rsid w:val="007875FC"/>
    <w:rsid w:val="007879C8"/>
    <w:rsid w:val="00787A36"/>
    <w:rsid w:val="00787C80"/>
    <w:rsid w:val="00787CA1"/>
    <w:rsid w:val="00787CC8"/>
    <w:rsid w:val="00787D71"/>
    <w:rsid w:val="00787E0E"/>
    <w:rsid w:val="00787E5D"/>
    <w:rsid w:val="00787ED8"/>
    <w:rsid w:val="00787EF1"/>
    <w:rsid w:val="00787F5B"/>
    <w:rsid w:val="0079009F"/>
    <w:rsid w:val="00790303"/>
    <w:rsid w:val="00790408"/>
    <w:rsid w:val="00790506"/>
    <w:rsid w:val="00790585"/>
    <w:rsid w:val="007907AA"/>
    <w:rsid w:val="007907E4"/>
    <w:rsid w:val="00790C0D"/>
    <w:rsid w:val="00790C34"/>
    <w:rsid w:val="00790CCA"/>
    <w:rsid w:val="00790E71"/>
    <w:rsid w:val="00790E99"/>
    <w:rsid w:val="00790F4C"/>
    <w:rsid w:val="0079107E"/>
    <w:rsid w:val="00791178"/>
    <w:rsid w:val="00791530"/>
    <w:rsid w:val="00791564"/>
    <w:rsid w:val="0079158D"/>
    <w:rsid w:val="007915BF"/>
    <w:rsid w:val="00791790"/>
    <w:rsid w:val="0079181B"/>
    <w:rsid w:val="00791867"/>
    <w:rsid w:val="00791A01"/>
    <w:rsid w:val="00791AE7"/>
    <w:rsid w:val="00791AF8"/>
    <w:rsid w:val="00791B06"/>
    <w:rsid w:val="00791BE3"/>
    <w:rsid w:val="00791C77"/>
    <w:rsid w:val="00791D53"/>
    <w:rsid w:val="00791D77"/>
    <w:rsid w:val="00791E09"/>
    <w:rsid w:val="00791EE5"/>
    <w:rsid w:val="00791FC3"/>
    <w:rsid w:val="00792302"/>
    <w:rsid w:val="007925B1"/>
    <w:rsid w:val="007925B9"/>
    <w:rsid w:val="007925D8"/>
    <w:rsid w:val="007925FB"/>
    <w:rsid w:val="0079289C"/>
    <w:rsid w:val="00792A9E"/>
    <w:rsid w:val="00792AA2"/>
    <w:rsid w:val="00792AE1"/>
    <w:rsid w:val="00792B84"/>
    <w:rsid w:val="00792B92"/>
    <w:rsid w:val="00792C3C"/>
    <w:rsid w:val="00792C95"/>
    <w:rsid w:val="00792D59"/>
    <w:rsid w:val="00792E3C"/>
    <w:rsid w:val="0079311C"/>
    <w:rsid w:val="00793371"/>
    <w:rsid w:val="007934DD"/>
    <w:rsid w:val="007935B9"/>
    <w:rsid w:val="007936F5"/>
    <w:rsid w:val="00793773"/>
    <w:rsid w:val="00793A48"/>
    <w:rsid w:val="00793BF4"/>
    <w:rsid w:val="00793E0D"/>
    <w:rsid w:val="00793E73"/>
    <w:rsid w:val="00793E88"/>
    <w:rsid w:val="00793F39"/>
    <w:rsid w:val="00794017"/>
    <w:rsid w:val="00794242"/>
    <w:rsid w:val="00794461"/>
    <w:rsid w:val="0079455E"/>
    <w:rsid w:val="00794626"/>
    <w:rsid w:val="007946D6"/>
    <w:rsid w:val="00794853"/>
    <w:rsid w:val="0079495E"/>
    <w:rsid w:val="007949C4"/>
    <w:rsid w:val="00794A2E"/>
    <w:rsid w:val="00794AE4"/>
    <w:rsid w:val="00794B3E"/>
    <w:rsid w:val="00794BB7"/>
    <w:rsid w:val="00794C95"/>
    <w:rsid w:val="00794D45"/>
    <w:rsid w:val="00794D73"/>
    <w:rsid w:val="00795172"/>
    <w:rsid w:val="007951B0"/>
    <w:rsid w:val="007952D1"/>
    <w:rsid w:val="007952D8"/>
    <w:rsid w:val="007953DF"/>
    <w:rsid w:val="0079541F"/>
    <w:rsid w:val="0079560F"/>
    <w:rsid w:val="007956DE"/>
    <w:rsid w:val="0079575B"/>
    <w:rsid w:val="00795793"/>
    <w:rsid w:val="007958F3"/>
    <w:rsid w:val="00795988"/>
    <w:rsid w:val="007959C0"/>
    <w:rsid w:val="00795A0C"/>
    <w:rsid w:val="00795BB7"/>
    <w:rsid w:val="00795C12"/>
    <w:rsid w:val="00795CFA"/>
    <w:rsid w:val="00795D64"/>
    <w:rsid w:val="00795FDC"/>
    <w:rsid w:val="00796006"/>
    <w:rsid w:val="007961E8"/>
    <w:rsid w:val="007962DB"/>
    <w:rsid w:val="00796322"/>
    <w:rsid w:val="00796443"/>
    <w:rsid w:val="00796705"/>
    <w:rsid w:val="0079676D"/>
    <w:rsid w:val="0079690C"/>
    <w:rsid w:val="00796DC2"/>
    <w:rsid w:val="00796E4D"/>
    <w:rsid w:val="00797011"/>
    <w:rsid w:val="0079710F"/>
    <w:rsid w:val="00797114"/>
    <w:rsid w:val="00797283"/>
    <w:rsid w:val="007972B5"/>
    <w:rsid w:val="00797849"/>
    <w:rsid w:val="00797C1C"/>
    <w:rsid w:val="00797CEB"/>
    <w:rsid w:val="00797D57"/>
    <w:rsid w:val="007A03B8"/>
    <w:rsid w:val="007A043F"/>
    <w:rsid w:val="007A0572"/>
    <w:rsid w:val="007A0686"/>
    <w:rsid w:val="007A06FC"/>
    <w:rsid w:val="007A0815"/>
    <w:rsid w:val="007A0817"/>
    <w:rsid w:val="007A0886"/>
    <w:rsid w:val="007A08BB"/>
    <w:rsid w:val="007A0A64"/>
    <w:rsid w:val="007A0ACB"/>
    <w:rsid w:val="007A0AFD"/>
    <w:rsid w:val="007A0C39"/>
    <w:rsid w:val="007A0CA0"/>
    <w:rsid w:val="007A0D00"/>
    <w:rsid w:val="007A0D16"/>
    <w:rsid w:val="007A0D17"/>
    <w:rsid w:val="007A0DCB"/>
    <w:rsid w:val="007A0EEB"/>
    <w:rsid w:val="007A100D"/>
    <w:rsid w:val="007A1085"/>
    <w:rsid w:val="007A14AF"/>
    <w:rsid w:val="007A1598"/>
    <w:rsid w:val="007A187D"/>
    <w:rsid w:val="007A1959"/>
    <w:rsid w:val="007A19D1"/>
    <w:rsid w:val="007A1A20"/>
    <w:rsid w:val="007A1A6C"/>
    <w:rsid w:val="007A1B3C"/>
    <w:rsid w:val="007A1B7A"/>
    <w:rsid w:val="007A1BC3"/>
    <w:rsid w:val="007A1BEE"/>
    <w:rsid w:val="007A1C72"/>
    <w:rsid w:val="007A1C89"/>
    <w:rsid w:val="007A1CC3"/>
    <w:rsid w:val="007A1CF8"/>
    <w:rsid w:val="007A1DD9"/>
    <w:rsid w:val="007A1E75"/>
    <w:rsid w:val="007A20B3"/>
    <w:rsid w:val="007A20B5"/>
    <w:rsid w:val="007A210A"/>
    <w:rsid w:val="007A2153"/>
    <w:rsid w:val="007A2246"/>
    <w:rsid w:val="007A228C"/>
    <w:rsid w:val="007A23AC"/>
    <w:rsid w:val="007A2562"/>
    <w:rsid w:val="007A2695"/>
    <w:rsid w:val="007A26D7"/>
    <w:rsid w:val="007A2744"/>
    <w:rsid w:val="007A2D4F"/>
    <w:rsid w:val="007A2EAA"/>
    <w:rsid w:val="007A2F42"/>
    <w:rsid w:val="007A2F43"/>
    <w:rsid w:val="007A2F5D"/>
    <w:rsid w:val="007A30D2"/>
    <w:rsid w:val="007A3284"/>
    <w:rsid w:val="007A3466"/>
    <w:rsid w:val="007A3687"/>
    <w:rsid w:val="007A37A8"/>
    <w:rsid w:val="007A37D7"/>
    <w:rsid w:val="007A37E0"/>
    <w:rsid w:val="007A3801"/>
    <w:rsid w:val="007A3928"/>
    <w:rsid w:val="007A3ACB"/>
    <w:rsid w:val="007A3E69"/>
    <w:rsid w:val="007A3F8A"/>
    <w:rsid w:val="007A3FB0"/>
    <w:rsid w:val="007A404B"/>
    <w:rsid w:val="007A4230"/>
    <w:rsid w:val="007A4338"/>
    <w:rsid w:val="007A43EB"/>
    <w:rsid w:val="007A4479"/>
    <w:rsid w:val="007A4497"/>
    <w:rsid w:val="007A464D"/>
    <w:rsid w:val="007A46B4"/>
    <w:rsid w:val="007A4705"/>
    <w:rsid w:val="007A473A"/>
    <w:rsid w:val="007A4990"/>
    <w:rsid w:val="007A4A58"/>
    <w:rsid w:val="007A4A78"/>
    <w:rsid w:val="007A4AA0"/>
    <w:rsid w:val="007A4B8A"/>
    <w:rsid w:val="007A4C85"/>
    <w:rsid w:val="007A51B4"/>
    <w:rsid w:val="007A51E7"/>
    <w:rsid w:val="007A5269"/>
    <w:rsid w:val="007A52F6"/>
    <w:rsid w:val="007A5381"/>
    <w:rsid w:val="007A53AC"/>
    <w:rsid w:val="007A54FD"/>
    <w:rsid w:val="007A5554"/>
    <w:rsid w:val="007A58D3"/>
    <w:rsid w:val="007A59DE"/>
    <w:rsid w:val="007A5BC4"/>
    <w:rsid w:val="007A5C11"/>
    <w:rsid w:val="007A5C96"/>
    <w:rsid w:val="007A5DC7"/>
    <w:rsid w:val="007A5DEA"/>
    <w:rsid w:val="007A6041"/>
    <w:rsid w:val="007A639F"/>
    <w:rsid w:val="007A63F8"/>
    <w:rsid w:val="007A6486"/>
    <w:rsid w:val="007A64B7"/>
    <w:rsid w:val="007A64C5"/>
    <w:rsid w:val="007A64E7"/>
    <w:rsid w:val="007A6513"/>
    <w:rsid w:val="007A67BC"/>
    <w:rsid w:val="007A684B"/>
    <w:rsid w:val="007A6886"/>
    <w:rsid w:val="007A6A79"/>
    <w:rsid w:val="007A6B8D"/>
    <w:rsid w:val="007A6BCC"/>
    <w:rsid w:val="007A6C29"/>
    <w:rsid w:val="007A6C2E"/>
    <w:rsid w:val="007A6E20"/>
    <w:rsid w:val="007A707A"/>
    <w:rsid w:val="007A714B"/>
    <w:rsid w:val="007A7154"/>
    <w:rsid w:val="007A71FC"/>
    <w:rsid w:val="007A723E"/>
    <w:rsid w:val="007A7262"/>
    <w:rsid w:val="007A7275"/>
    <w:rsid w:val="007A72F8"/>
    <w:rsid w:val="007A7632"/>
    <w:rsid w:val="007A7649"/>
    <w:rsid w:val="007A7671"/>
    <w:rsid w:val="007A792C"/>
    <w:rsid w:val="007A79C5"/>
    <w:rsid w:val="007A7B61"/>
    <w:rsid w:val="007A7DC4"/>
    <w:rsid w:val="007A7DEF"/>
    <w:rsid w:val="007A7E49"/>
    <w:rsid w:val="007A7F20"/>
    <w:rsid w:val="007A7F76"/>
    <w:rsid w:val="007B01A1"/>
    <w:rsid w:val="007B01DA"/>
    <w:rsid w:val="007B028B"/>
    <w:rsid w:val="007B032C"/>
    <w:rsid w:val="007B03C7"/>
    <w:rsid w:val="007B03D3"/>
    <w:rsid w:val="007B04B4"/>
    <w:rsid w:val="007B062F"/>
    <w:rsid w:val="007B0668"/>
    <w:rsid w:val="007B0BB9"/>
    <w:rsid w:val="007B0D1E"/>
    <w:rsid w:val="007B0E9A"/>
    <w:rsid w:val="007B0FE0"/>
    <w:rsid w:val="007B11DA"/>
    <w:rsid w:val="007B1374"/>
    <w:rsid w:val="007B1392"/>
    <w:rsid w:val="007B1554"/>
    <w:rsid w:val="007B1708"/>
    <w:rsid w:val="007B175A"/>
    <w:rsid w:val="007B178E"/>
    <w:rsid w:val="007B17F5"/>
    <w:rsid w:val="007B18D2"/>
    <w:rsid w:val="007B19A9"/>
    <w:rsid w:val="007B19E0"/>
    <w:rsid w:val="007B1B42"/>
    <w:rsid w:val="007B1F91"/>
    <w:rsid w:val="007B1FB0"/>
    <w:rsid w:val="007B1FD8"/>
    <w:rsid w:val="007B20BE"/>
    <w:rsid w:val="007B2355"/>
    <w:rsid w:val="007B23D5"/>
    <w:rsid w:val="007B2522"/>
    <w:rsid w:val="007B258C"/>
    <w:rsid w:val="007B25DC"/>
    <w:rsid w:val="007B2620"/>
    <w:rsid w:val="007B2659"/>
    <w:rsid w:val="007B2676"/>
    <w:rsid w:val="007B267F"/>
    <w:rsid w:val="007B283E"/>
    <w:rsid w:val="007B29E4"/>
    <w:rsid w:val="007B2AAE"/>
    <w:rsid w:val="007B2C3A"/>
    <w:rsid w:val="007B2CA3"/>
    <w:rsid w:val="007B2D53"/>
    <w:rsid w:val="007B2D5C"/>
    <w:rsid w:val="007B2E60"/>
    <w:rsid w:val="007B2EDD"/>
    <w:rsid w:val="007B2F19"/>
    <w:rsid w:val="007B2F73"/>
    <w:rsid w:val="007B30A7"/>
    <w:rsid w:val="007B30D5"/>
    <w:rsid w:val="007B3446"/>
    <w:rsid w:val="007B3625"/>
    <w:rsid w:val="007B362E"/>
    <w:rsid w:val="007B3688"/>
    <w:rsid w:val="007B36AE"/>
    <w:rsid w:val="007B374A"/>
    <w:rsid w:val="007B3847"/>
    <w:rsid w:val="007B3858"/>
    <w:rsid w:val="007B39B1"/>
    <w:rsid w:val="007B3AAF"/>
    <w:rsid w:val="007B3B3A"/>
    <w:rsid w:val="007B3B8B"/>
    <w:rsid w:val="007B3C4C"/>
    <w:rsid w:val="007B3D84"/>
    <w:rsid w:val="007B3D8C"/>
    <w:rsid w:val="007B3DF8"/>
    <w:rsid w:val="007B3E12"/>
    <w:rsid w:val="007B3EB1"/>
    <w:rsid w:val="007B3EF7"/>
    <w:rsid w:val="007B3FF0"/>
    <w:rsid w:val="007B4189"/>
    <w:rsid w:val="007B4342"/>
    <w:rsid w:val="007B45B8"/>
    <w:rsid w:val="007B461C"/>
    <w:rsid w:val="007B467E"/>
    <w:rsid w:val="007B4698"/>
    <w:rsid w:val="007B4715"/>
    <w:rsid w:val="007B4795"/>
    <w:rsid w:val="007B479E"/>
    <w:rsid w:val="007B48C8"/>
    <w:rsid w:val="007B4B11"/>
    <w:rsid w:val="007B4BB4"/>
    <w:rsid w:val="007B4E59"/>
    <w:rsid w:val="007B5134"/>
    <w:rsid w:val="007B51AB"/>
    <w:rsid w:val="007B51CA"/>
    <w:rsid w:val="007B521D"/>
    <w:rsid w:val="007B5280"/>
    <w:rsid w:val="007B52A5"/>
    <w:rsid w:val="007B5351"/>
    <w:rsid w:val="007B53CA"/>
    <w:rsid w:val="007B548A"/>
    <w:rsid w:val="007B54C8"/>
    <w:rsid w:val="007B552D"/>
    <w:rsid w:val="007B5635"/>
    <w:rsid w:val="007B570A"/>
    <w:rsid w:val="007B5732"/>
    <w:rsid w:val="007B580A"/>
    <w:rsid w:val="007B5CD5"/>
    <w:rsid w:val="007B5D52"/>
    <w:rsid w:val="007B6013"/>
    <w:rsid w:val="007B6094"/>
    <w:rsid w:val="007B60B0"/>
    <w:rsid w:val="007B613F"/>
    <w:rsid w:val="007B6170"/>
    <w:rsid w:val="007B61CF"/>
    <w:rsid w:val="007B63AC"/>
    <w:rsid w:val="007B643A"/>
    <w:rsid w:val="007B668D"/>
    <w:rsid w:val="007B66BE"/>
    <w:rsid w:val="007B66F3"/>
    <w:rsid w:val="007B6A89"/>
    <w:rsid w:val="007B6B0B"/>
    <w:rsid w:val="007B6B42"/>
    <w:rsid w:val="007B6C40"/>
    <w:rsid w:val="007B6C43"/>
    <w:rsid w:val="007B6C6C"/>
    <w:rsid w:val="007B6CBF"/>
    <w:rsid w:val="007B7062"/>
    <w:rsid w:val="007B713A"/>
    <w:rsid w:val="007B71DC"/>
    <w:rsid w:val="007B721F"/>
    <w:rsid w:val="007B730E"/>
    <w:rsid w:val="007B7434"/>
    <w:rsid w:val="007B743B"/>
    <w:rsid w:val="007B7445"/>
    <w:rsid w:val="007B75D1"/>
    <w:rsid w:val="007B783E"/>
    <w:rsid w:val="007B7846"/>
    <w:rsid w:val="007B790F"/>
    <w:rsid w:val="007B7C76"/>
    <w:rsid w:val="007B7DA1"/>
    <w:rsid w:val="007B7E29"/>
    <w:rsid w:val="007B7F6C"/>
    <w:rsid w:val="007B7FE5"/>
    <w:rsid w:val="007C0327"/>
    <w:rsid w:val="007C03C0"/>
    <w:rsid w:val="007C03EA"/>
    <w:rsid w:val="007C0420"/>
    <w:rsid w:val="007C0448"/>
    <w:rsid w:val="007C04C2"/>
    <w:rsid w:val="007C0501"/>
    <w:rsid w:val="007C0614"/>
    <w:rsid w:val="007C0645"/>
    <w:rsid w:val="007C09BD"/>
    <w:rsid w:val="007C0B30"/>
    <w:rsid w:val="007C0CAE"/>
    <w:rsid w:val="007C0D5A"/>
    <w:rsid w:val="007C0DC7"/>
    <w:rsid w:val="007C107D"/>
    <w:rsid w:val="007C1101"/>
    <w:rsid w:val="007C110E"/>
    <w:rsid w:val="007C1199"/>
    <w:rsid w:val="007C1298"/>
    <w:rsid w:val="007C1484"/>
    <w:rsid w:val="007C1812"/>
    <w:rsid w:val="007C18E0"/>
    <w:rsid w:val="007C1A19"/>
    <w:rsid w:val="007C1A7E"/>
    <w:rsid w:val="007C1BCD"/>
    <w:rsid w:val="007C1E26"/>
    <w:rsid w:val="007C1E51"/>
    <w:rsid w:val="007C1E8B"/>
    <w:rsid w:val="007C1EA1"/>
    <w:rsid w:val="007C1EFB"/>
    <w:rsid w:val="007C1F76"/>
    <w:rsid w:val="007C21D9"/>
    <w:rsid w:val="007C22C7"/>
    <w:rsid w:val="007C231E"/>
    <w:rsid w:val="007C2342"/>
    <w:rsid w:val="007C23E5"/>
    <w:rsid w:val="007C2458"/>
    <w:rsid w:val="007C245A"/>
    <w:rsid w:val="007C254F"/>
    <w:rsid w:val="007C268E"/>
    <w:rsid w:val="007C28AF"/>
    <w:rsid w:val="007C28D8"/>
    <w:rsid w:val="007C2965"/>
    <w:rsid w:val="007C2A60"/>
    <w:rsid w:val="007C2BF2"/>
    <w:rsid w:val="007C2DB4"/>
    <w:rsid w:val="007C2E14"/>
    <w:rsid w:val="007C2F78"/>
    <w:rsid w:val="007C3208"/>
    <w:rsid w:val="007C3225"/>
    <w:rsid w:val="007C3289"/>
    <w:rsid w:val="007C330E"/>
    <w:rsid w:val="007C33AC"/>
    <w:rsid w:val="007C3431"/>
    <w:rsid w:val="007C3561"/>
    <w:rsid w:val="007C3562"/>
    <w:rsid w:val="007C3814"/>
    <w:rsid w:val="007C382F"/>
    <w:rsid w:val="007C3853"/>
    <w:rsid w:val="007C3887"/>
    <w:rsid w:val="007C39B2"/>
    <w:rsid w:val="007C3BB8"/>
    <w:rsid w:val="007C3BDB"/>
    <w:rsid w:val="007C3C3E"/>
    <w:rsid w:val="007C3C87"/>
    <w:rsid w:val="007C3CDB"/>
    <w:rsid w:val="007C3E65"/>
    <w:rsid w:val="007C400F"/>
    <w:rsid w:val="007C4277"/>
    <w:rsid w:val="007C43B1"/>
    <w:rsid w:val="007C4539"/>
    <w:rsid w:val="007C4552"/>
    <w:rsid w:val="007C45A6"/>
    <w:rsid w:val="007C4677"/>
    <w:rsid w:val="007C484E"/>
    <w:rsid w:val="007C48D5"/>
    <w:rsid w:val="007C48E1"/>
    <w:rsid w:val="007C4AC3"/>
    <w:rsid w:val="007C4CB0"/>
    <w:rsid w:val="007C4D79"/>
    <w:rsid w:val="007C4EA4"/>
    <w:rsid w:val="007C4FD3"/>
    <w:rsid w:val="007C51CA"/>
    <w:rsid w:val="007C51D5"/>
    <w:rsid w:val="007C52A5"/>
    <w:rsid w:val="007C535F"/>
    <w:rsid w:val="007C5360"/>
    <w:rsid w:val="007C53C8"/>
    <w:rsid w:val="007C5685"/>
    <w:rsid w:val="007C56A0"/>
    <w:rsid w:val="007C5729"/>
    <w:rsid w:val="007C58FD"/>
    <w:rsid w:val="007C5A31"/>
    <w:rsid w:val="007C5D0F"/>
    <w:rsid w:val="007C6005"/>
    <w:rsid w:val="007C6081"/>
    <w:rsid w:val="007C61F0"/>
    <w:rsid w:val="007C62B1"/>
    <w:rsid w:val="007C6340"/>
    <w:rsid w:val="007C640A"/>
    <w:rsid w:val="007C6479"/>
    <w:rsid w:val="007C64E1"/>
    <w:rsid w:val="007C6548"/>
    <w:rsid w:val="007C67DC"/>
    <w:rsid w:val="007C67F5"/>
    <w:rsid w:val="007C689C"/>
    <w:rsid w:val="007C696B"/>
    <w:rsid w:val="007C6B0C"/>
    <w:rsid w:val="007C6B36"/>
    <w:rsid w:val="007C6B96"/>
    <w:rsid w:val="007C6D72"/>
    <w:rsid w:val="007C6DD3"/>
    <w:rsid w:val="007C6E02"/>
    <w:rsid w:val="007C6E8B"/>
    <w:rsid w:val="007C6E9D"/>
    <w:rsid w:val="007C6F49"/>
    <w:rsid w:val="007C70CC"/>
    <w:rsid w:val="007C70D2"/>
    <w:rsid w:val="007C71BD"/>
    <w:rsid w:val="007C7230"/>
    <w:rsid w:val="007C729B"/>
    <w:rsid w:val="007C731D"/>
    <w:rsid w:val="007C7537"/>
    <w:rsid w:val="007C7631"/>
    <w:rsid w:val="007C7700"/>
    <w:rsid w:val="007C775D"/>
    <w:rsid w:val="007C793B"/>
    <w:rsid w:val="007C796C"/>
    <w:rsid w:val="007C7CFF"/>
    <w:rsid w:val="007D0317"/>
    <w:rsid w:val="007D0416"/>
    <w:rsid w:val="007D04C0"/>
    <w:rsid w:val="007D0569"/>
    <w:rsid w:val="007D06A0"/>
    <w:rsid w:val="007D06ED"/>
    <w:rsid w:val="007D0727"/>
    <w:rsid w:val="007D0A4C"/>
    <w:rsid w:val="007D0A5C"/>
    <w:rsid w:val="007D0A84"/>
    <w:rsid w:val="007D0BA8"/>
    <w:rsid w:val="007D0C48"/>
    <w:rsid w:val="007D0C80"/>
    <w:rsid w:val="007D0CB5"/>
    <w:rsid w:val="007D0D55"/>
    <w:rsid w:val="007D0F2B"/>
    <w:rsid w:val="007D10B2"/>
    <w:rsid w:val="007D10F2"/>
    <w:rsid w:val="007D11A9"/>
    <w:rsid w:val="007D14CC"/>
    <w:rsid w:val="007D1596"/>
    <w:rsid w:val="007D1677"/>
    <w:rsid w:val="007D17AE"/>
    <w:rsid w:val="007D1907"/>
    <w:rsid w:val="007D191C"/>
    <w:rsid w:val="007D1A37"/>
    <w:rsid w:val="007D1AEA"/>
    <w:rsid w:val="007D1B71"/>
    <w:rsid w:val="007D1B93"/>
    <w:rsid w:val="007D1BBD"/>
    <w:rsid w:val="007D1D84"/>
    <w:rsid w:val="007D1DC4"/>
    <w:rsid w:val="007D1DFE"/>
    <w:rsid w:val="007D1F51"/>
    <w:rsid w:val="007D1F64"/>
    <w:rsid w:val="007D20C6"/>
    <w:rsid w:val="007D216D"/>
    <w:rsid w:val="007D2220"/>
    <w:rsid w:val="007D225E"/>
    <w:rsid w:val="007D23AE"/>
    <w:rsid w:val="007D244E"/>
    <w:rsid w:val="007D24C8"/>
    <w:rsid w:val="007D24DE"/>
    <w:rsid w:val="007D2513"/>
    <w:rsid w:val="007D258E"/>
    <w:rsid w:val="007D267F"/>
    <w:rsid w:val="007D2A16"/>
    <w:rsid w:val="007D2A46"/>
    <w:rsid w:val="007D2BA6"/>
    <w:rsid w:val="007D2BF3"/>
    <w:rsid w:val="007D2C26"/>
    <w:rsid w:val="007D2D42"/>
    <w:rsid w:val="007D2D84"/>
    <w:rsid w:val="007D2F17"/>
    <w:rsid w:val="007D2F8C"/>
    <w:rsid w:val="007D30D7"/>
    <w:rsid w:val="007D3132"/>
    <w:rsid w:val="007D37DB"/>
    <w:rsid w:val="007D382E"/>
    <w:rsid w:val="007D3879"/>
    <w:rsid w:val="007D38FB"/>
    <w:rsid w:val="007D3B7C"/>
    <w:rsid w:val="007D3C58"/>
    <w:rsid w:val="007D3D75"/>
    <w:rsid w:val="007D3D80"/>
    <w:rsid w:val="007D3F5B"/>
    <w:rsid w:val="007D4058"/>
    <w:rsid w:val="007D40C9"/>
    <w:rsid w:val="007D40EF"/>
    <w:rsid w:val="007D4111"/>
    <w:rsid w:val="007D41E9"/>
    <w:rsid w:val="007D434E"/>
    <w:rsid w:val="007D4562"/>
    <w:rsid w:val="007D4621"/>
    <w:rsid w:val="007D46C5"/>
    <w:rsid w:val="007D494F"/>
    <w:rsid w:val="007D4B0F"/>
    <w:rsid w:val="007D4B72"/>
    <w:rsid w:val="007D4B82"/>
    <w:rsid w:val="007D4C56"/>
    <w:rsid w:val="007D4C96"/>
    <w:rsid w:val="007D4D51"/>
    <w:rsid w:val="007D4DA6"/>
    <w:rsid w:val="007D4F5E"/>
    <w:rsid w:val="007D4FC0"/>
    <w:rsid w:val="007D5243"/>
    <w:rsid w:val="007D5247"/>
    <w:rsid w:val="007D52E9"/>
    <w:rsid w:val="007D53BA"/>
    <w:rsid w:val="007D5510"/>
    <w:rsid w:val="007D5670"/>
    <w:rsid w:val="007D5A70"/>
    <w:rsid w:val="007D5A88"/>
    <w:rsid w:val="007D5A8F"/>
    <w:rsid w:val="007D5AA8"/>
    <w:rsid w:val="007D5B15"/>
    <w:rsid w:val="007D5B9B"/>
    <w:rsid w:val="007D5C31"/>
    <w:rsid w:val="007D5C96"/>
    <w:rsid w:val="007D5DD1"/>
    <w:rsid w:val="007D5ED9"/>
    <w:rsid w:val="007D6097"/>
    <w:rsid w:val="007D617E"/>
    <w:rsid w:val="007D61D2"/>
    <w:rsid w:val="007D6200"/>
    <w:rsid w:val="007D628C"/>
    <w:rsid w:val="007D62A0"/>
    <w:rsid w:val="007D6376"/>
    <w:rsid w:val="007D6453"/>
    <w:rsid w:val="007D66C8"/>
    <w:rsid w:val="007D6D7B"/>
    <w:rsid w:val="007D6F49"/>
    <w:rsid w:val="007D7011"/>
    <w:rsid w:val="007D7491"/>
    <w:rsid w:val="007D7529"/>
    <w:rsid w:val="007D791E"/>
    <w:rsid w:val="007D79F0"/>
    <w:rsid w:val="007D7A62"/>
    <w:rsid w:val="007D7A8F"/>
    <w:rsid w:val="007D7BBB"/>
    <w:rsid w:val="007D7BCD"/>
    <w:rsid w:val="007D7C00"/>
    <w:rsid w:val="007D7D0F"/>
    <w:rsid w:val="007D7FAF"/>
    <w:rsid w:val="007E0108"/>
    <w:rsid w:val="007E01EF"/>
    <w:rsid w:val="007E043E"/>
    <w:rsid w:val="007E06AA"/>
    <w:rsid w:val="007E0738"/>
    <w:rsid w:val="007E07E7"/>
    <w:rsid w:val="007E080B"/>
    <w:rsid w:val="007E08CE"/>
    <w:rsid w:val="007E09CB"/>
    <w:rsid w:val="007E0A3F"/>
    <w:rsid w:val="007E0ADB"/>
    <w:rsid w:val="007E0B6C"/>
    <w:rsid w:val="007E0B8C"/>
    <w:rsid w:val="007E0CFA"/>
    <w:rsid w:val="007E0CFC"/>
    <w:rsid w:val="007E0EB6"/>
    <w:rsid w:val="007E0F3C"/>
    <w:rsid w:val="007E0F5F"/>
    <w:rsid w:val="007E10DD"/>
    <w:rsid w:val="007E11CA"/>
    <w:rsid w:val="007E1202"/>
    <w:rsid w:val="007E124C"/>
    <w:rsid w:val="007E12AF"/>
    <w:rsid w:val="007E13EB"/>
    <w:rsid w:val="007E13F8"/>
    <w:rsid w:val="007E14DB"/>
    <w:rsid w:val="007E1643"/>
    <w:rsid w:val="007E16E9"/>
    <w:rsid w:val="007E16ED"/>
    <w:rsid w:val="007E1810"/>
    <w:rsid w:val="007E1862"/>
    <w:rsid w:val="007E19F4"/>
    <w:rsid w:val="007E1A64"/>
    <w:rsid w:val="007E1BE3"/>
    <w:rsid w:val="007E1C3A"/>
    <w:rsid w:val="007E1C51"/>
    <w:rsid w:val="007E1E78"/>
    <w:rsid w:val="007E1EBE"/>
    <w:rsid w:val="007E21E6"/>
    <w:rsid w:val="007E2248"/>
    <w:rsid w:val="007E22AF"/>
    <w:rsid w:val="007E23D9"/>
    <w:rsid w:val="007E244E"/>
    <w:rsid w:val="007E24CC"/>
    <w:rsid w:val="007E24D5"/>
    <w:rsid w:val="007E264C"/>
    <w:rsid w:val="007E29D0"/>
    <w:rsid w:val="007E2B8E"/>
    <w:rsid w:val="007E2CE9"/>
    <w:rsid w:val="007E2DAB"/>
    <w:rsid w:val="007E2F78"/>
    <w:rsid w:val="007E3001"/>
    <w:rsid w:val="007E3223"/>
    <w:rsid w:val="007E328B"/>
    <w:rsid w:val="007E328D"/>
    <w:rsid w:val="007E3403"/>
    <w:rsid w:val="007E34A0"/>
    <w:rsid w:val="007E34DE"/>
    <w:rsid w:val="007E3551"/>
    <w:rsid w:val="007E35A5"/>
    <w:rsid w:val="007E3608"/>
    <w:rsid w:val="007E364A"/>
    <w:rsid w:val="007E37A6"/>
    <w:rsid w:val="007E38DB"/>
    <w:rsid w:val="007E3A32"/>
    <w:rsid w:val="007E3A45"/>
    <w:rsid w:val="007E3A59"/>
    <w:rsid w:val="007E3ACA"/>
    <w:rsid w:val="007E3AFF"/>
    <w:rsid w:val="007E3B65"/>
    <w:rsid w:val="007E3C28"/>
    <w:rsid w:val="007E3C9D"/>
    <w:rsid w:val="007E3D0F"/>
    <w:rsid w:val="007E3E15"/>
    <w:rsid w:val="007E3E9B"/>
    <w:rsid w:val="007E3FB4"/>
    <w:rsid w:val="007E3FE8"/>
    <w:rsid w:val="007E4040"/>
    <w:rsid w:val="007E4053"/>
    <w:rsid w:val="007E44BD"/>
    <w:rsid w:val="007E45FA"/>
    <w:rsid w:val="007E480F"/>
    <w:rsid w:val="007E492A"/>
    <w:rsid w:val="007E4A0E"/>
    <w:rsid w:val="007E4A45"/>
    <w:rsid w:val="007E4AF8"/>
    <w:rsid w:val="007E4B52"/>
    <w:rsid w:val="007E4E59"/>
    <w:rsid w:val="007E5013"/>
    <w:rsid w:val="007E5050"/>
    <w:rsid w:val="007E5097"/>
    <w:rsid w:val="007E52BD"/>
    <w:rsid w:val="007E53E0"/>
    <w:rsid w:val="007E5610"/>
    <w:rsid w:val="007E57E1"/>
    <w:rsid w:val="007E5864"/>
    <w:rsid w:val="007E5ADA"/>
    <w:rsid w:val="007E5E79"/>
    <w:rsid w:val="007E5E8A"/>
    <w:rsid w:val="007E6312"/>
    <w:rsid w:val="007E6452"/>
    <w:rsid w:val="007E6503"/>
    <w:rsid w:val="007E665B"/>
    <w:rsid w:val="007E671E"/>
    <w:rsid w:val="007E67BA"/>
    <w:rsid w:val="007E680B"/>
    <w:rsid w:val="007E691E"/>
    <w:rsid w:val="007E6C86"/>
    <w:rsid w:val="007E6CF3"/>
    <w:rsid w:val="007E6D29"/>
    <w:rsid w:val="007E6F1E"/>
    <w:rsid w:val="007E7314"/>
    <w:rsid w:val="007E7567"/>
    <w:rsid w:val="007E777E"/>
    <w:rsid w:val="007E7802"/>
    <w:rsid w:val="007E7832"/>
    <w:rsid w:val="007E7869"/>
    <w:rsid w:val="007E788E"/>
    <w:rsid w:val="007E7ADD"/>
    <w:rsid w:val="007E7C97"/>
    <w:rsid w:val="007E7D44"/>
    <w:rsid w:val="007F01C3"/>
    <w:rsid w:val="007F022B"/>
    <w:rsid w:val="007F0472"/>
    <w:rsid w:val="007F0591"/>
    <w:rsid w:val="007F060B"/>
    <w:rsid w:val="007F06EC"/>
    <w:rsid w:val="007F08BC"/>
    <w:rsid w:val="007F0933"/>
    <w:rsid w:val="007F09A4"/>
    <w:rsid w:val="007F0A1C"/>
    <w:rsid w:val="007F1179"/>
    <w:rsid w:val="007F11C3"/>
    <w:rsid w:val="007F124F"/>
    <w:rsid w:val="007F127B"/>
    <w:rsid w:val="007F12F0"/>
    <w:rsid w:val="007F1357"/>
    <w:rsid w:val="007F1360"/>
    <w:rsid w:val="007F14AC"/>
    <w:rsid w:val="007F14D4"/>
    <w:rsid w:val="007F14F8"/>
    <w:rsid w:val="007F16B4"/>
    <w:rsid w:val="007F1804"/>
    <w:rsid w:val="007F184F"/>
    <w:rsid w:val="007F18FA"/>
    <w:rsid w:val="007F1A8A"/>
    <w:rsid w:val="007F1B4B"/>
    <w:rsid w:val="007F1D19"/>
    <w:rsid w:val="007F1E1F"/>
    <w:rsid w:val="007F1E2C"/>
    <w:rsid w:val="007F1E32"/>
    <w:rsid w:val="007F1FC7"/>
    <w:rsid w:val="007F1FD2"/>
    <w:rsid w:val="007F219F"/>
    <w:rsid w:val="007F225A"/>
    <w:rsid w:val="007F2301"/>
    <w:rsid w:val="007F23AD"/>
    <w:rsid w:val="007F2475"/>
    <w:rsid w:val="007F25AC"/>
    <w:rsid w:val="007F25FD"/>
    <w:rsid w:val="007F265E"/>
    <w:rsid w:val="007F2707"/>
    <w:rsid w:val="007F2906"/>
    <w:rsid w:val="007F2A1B"/>
    <w:rsid w:val="007F2A59"/>
    <w:rsid w:val="007F2A74"/>
    <w:rsid w:val="007F2B9C"/>
    <w:rsid w:val="007F2C8D"/>
    <w:rsid w:val="007F2EF4"/>
    <w:rsid w:val="007F3035"/>
    <w:rsid w:val="007F30D0"/>
    <w:rsid w:val="007F317A"/>
    <w:rsid w:val="007F3215"/>
    <w:rsid w:val="007F3223"/>
    <w:rsid w:val="007F33DE"/>
    <w:rsid w:val="007F3554"/>
    <w:rsid w:val="007F37C3"/>
    <w:rsid w:val="007F3A7B"/>
    <w:rsid w:val="007F3BBE"/>
    <w:rsid w:val="007F3CE9"/>
    <w:rsid w:val="007F3CF3"/>
    <w:rsid w:val="007F3D6E"/>
    <w:rsid w:val="007F3E75"/>
    <w:rsid w:val="007F3F0D"/>
    <w:rsid w:val="007F3FE7"/>
    <w:rsid w:val="007F4110"/>
    <w:rsid w:val="007F4173"/>
    <w:rsid w:val="007F429C"/>
    <w:rsid w:val="007F42D4"/>
    <w:rsid w:val="007F42F0"/>
    <w:rsid w:val="007F431E"/>
    <w:rsid w:val="007F4393"/>
    <w:rsid w:val="007F43C9"/>
    <w:rsid w:val="007F462E"/>
    <w:rsid w:val="007F4630"/>
    <w:rsid w:val="007F469E"/>
    <w:rsid w:val="007F4877"/>
    <w:rsid w:val="007F4886"/>
    <w:rsid w:val="007F489E"/>
    <w:rsid w:val="007F49FC"/>
    <w:rsid w:val="007F4A97"/>
    <w:rsid w:val="007F4BE5"/>
    <w:rsid w:val="007F4BEC"/>
    <w:rsid w:val="007F5035"/>
    <w:rsid w:val="007F5140"/>
    <w:rsid w:val="007F5173"/>
    <w:rsid w:val="007F51E8"/>
    <w:rsid w:val="007F5347"/>
    <w:rsid w:val="007F5406"/>
    <w:rsid w:val="007F542C"/>
    <w:rsid w:val="007F5436"/>
    <w:rsid w:val="007F54CF"/>
    <w:rsid w:val="007F54E7"/>
    <w:rsid w:val="007F563B"/>
    <w:rsid w:val="007F56D9"/>
    <w:rsid w:val="007F581A"/>
    <w:rsid w:val="007F58B4"/>
    <w:rsid w:val="007F5AED"/>
    <w:rsid w:val="007F5CCE"/>
    <w:rsid w:val="007F5D65"/>
    <w:rsid w:val="007F5F47"/>
    <w:rsid w:val="007F6192"/>
    <w:rsid w:val="007F623D"/>
    <w:rsid w:val="007F62EE"/>
    <w:rsid w:val="007F6348"/>
    <w:rsid w:val="007F635F"/>
    <w:rsid w:val="007F6540"/>
    <w:rsid w:val="007F65B9"/>
    <w:rsid w:val="007F6655"/>
    <w:rsid w:val="007F66D8"/>
    <w:rsid w:val="007F6835"/>
    <w:rsid w:val="007F6D4A"/>
    <w:rsid w:val="007F70F7"/>
    <w:rsid w:val="007F72A7"/>
    <w:rsid w:val="007F7398"/>
    <w:rsid w:val="007F73CC"/>
    <w:rsid w:val="007F7418"/>
    <w:rsid w:val="007F7578"/>
    <w:rsid w:val="007F75B6"/>
    <w:rsid w:val="007F78B6"/>
    <w:rsid w:val="007F78DC"/>
    <w:rsid w:val="007F796C"/>
    <w:rsid w:val="007F7AF6"/>
    <w:rsid w:val="007F7C60"/>
    <w:rsid w:val="007F7CE9"/>
    <w:rsid w:val="007F7D0E"/>
    <w:rsid w:val="00800070"/>
    <w:rsid w:val="008002A1"/>
    <w:rsid w:val="00800319"/>
    <w:rsid w:val="0080032C"/>
    <w:rsid w:val="00800422"/>
    <w:rsid w:val="0080046A"/>
    <w:rsid w:val="0080047F"/>
    <w:rsid w:val="0080055E"/>
    <w:rsid w:val="008006B6"/>
    <w:rsid w:val="008006BD"/>
    <w:rsid w:val="008006CA"/>
    <w:rsid w:val="0080075A"/>
    <w:rsid w:val="008007A9"/>
    <w:rsid w:val="00800894"/>
    <w:rsid w:val="0080094D"/>
    <w:rsid w:val="00800991"/>
    <w:rsid w:val="00800AD3"/>
    <w:rsid w:val="00801104"/>
    <w:rsid w:val="00801312"/>
    <w:rsid w:val="0080136F"/>
    <w:rsid w:val="0080144E"/>
    <w:rsid w:val="00801700"/>
    <w:rsid w:val="008017FA"/>
    <w:rsid w:val="0080186E"/>
    <w:rsid w:val="0080187C"/>
    <w:rsid w:val="00801B6A"/>
    <w:rsid w:val="00801C98"/>
    <w:rsid w:val="00801D68"/>
    <w:rsid w:val="00801D81"/>
    <w:rsid w:val="00801E42"/>
    <w:rsid w:val="00801E58"/>
    <w:rsid w:val="00801E69"/>
    <w:rsid w:val="00801E7A"/>
    <w:rsid w:val="00801F2A"/>
    <w:rsid w:val="00801FEE"/>
    <w:rsid w:val="0080207F"/>
    <w:rsid w:val="008020BA"/>
    <w:rsid w:val="00802180"/>
    <w:rsid w:val="0080230B"/>
    <w:rsid w:val="008025A6"/>
    <w:rsid w:val="00802854"/>
    <w:rsid w:val="00802A85"/>
    <w:rsid w:val="00802B65"/>
    <w:rsid w:val="00802F3A"/>
    <w:rsid w:val="00802FA0"/>
    <w:rsid w:val="00802FCA"/>
    <w:rsid w:val="008031B0"/>
    <w:rsid w:val="00803247"/>
    <w:rsid w:val="00803270"/>
    <w:rsid w:val="008032EE"/>
    <w:rsid w:val="00803525"/>
    <w:rsid w:val="008037F7"/>
    <w:rsid w:val="00803999"/>
    <w:rsid w:val="0080399E"/>
    <w:rsid w:val="008039D4"/>
    <w:rsid w:val="00803ABF"/>
    <w:rsid w:val="00803B9D"/>
    <w:rsid w:val="00803BCA"/>
    <w:rsid w:val="00803E79"/>
    <w:rsid w:val="00803FEE"/>
    <w:rsid w:val="008040FE"/>
    <w:rsid w:val="008042AC"/>
    <w:rsid w:val="00804348"/>
    <w:rsid w:val="00804462"/>
    <w:rsid w:val="0080447B"/>
    <w:rsid w:val="00804537"/>
    <w:rsid w:val="00804580"/>
    <w:rsid w:val="008045D9"/>
    <w:rsid w:val="0080473E"/>
    <w:rsid w:val="0080491A"/>
    <w:rsid w:val="00804AFF"/>
    <w:rsid w:val="00804B16"/>
    <w:rsid w:val="00804CA1"/>
    <w:rsid w:val="00804D7C"/>
    <w:rsid w:val="0080501B"/>
    <w:rsid w:val="008051A6"/>
    <w:rsid w:val="0080545A"/>
    <w:rsid w:val="00805614"/>
    <w:rsid w:val="008056A7"/>
    <w:rsid w:val="008057B1"/>
    <w:rsid w:val="00805857"/>
    <w:rsid w:val="0080591C"/>
    <w:rsid w:val="00805A9B"/>
    <w:rsid w:val="00805C2B"/>
    <w:rsid w:val="00805D8E"/>
    <w:rsid w:val="00805DE5"/>
    <w:rsid w:val="00805E0A"/>
    <w:rsid w:val="00805ED6"/>
    <w:rsid w:val="00805F29"/>
    <w:rsid w:val="00806056"/>
    <w:rsid w:val="0080611F"/>
    <w:rsid w:val="00806246"/>
    <w:rsid w:val="0080633A"/>
    <w:rsid w:val="008063A5"/>
    <w:rsid w:val="008065EE"/>
    <w:rsid w:val="008066CA"/>
    <w:rsid w:val="00806814"/>
    <w:rsid w:val="0080686E"/>
    <w:rsid w:val="0080689E"/>
    <w:rsid w:val="008068A2"/>
    <w:rsid w:val="008068A9"/>
    <w:rsid w:val="008068F5"/>
    <w:rsid w:val="00806901"/>
    <w:rsid w:val="00806A16"/>
    <w:rsid w:val="00806A9D"/>
    <w:rsid w:val="00806AFF"/>
    <w:rsid w:val="00806E60"/>
    <w:rsid w:val="0080714C"/>
    <w:rsid w:val="0080715A"/>
    <w:rsid w:val="00807192"/>
    <w:rsid w:val="0080728A"/>
    <w:rsid w:val="008073B0"/>
    <w:rsid w:val="0080745A"/>
    <w:rsid w:val="00807503"/>
    <w:rsid w:val="00807678"/>
    <w:rsid w:val="00807693"/>
    <w:rsid w:val="008076E8"/>
    <w:rsid w:val="00807702"/>
    <w:rsid w:val="00807AFC"/>
    <w:rsid w:val="00807C17"/>
    <w:rsid w:val="00807C47"/>
    <w:rsid w:val="00807C77"/>
    <w:rsid w:val="00807CC0"/>
    <w:rsid w:val="00807CE9"/>
    <w:rsid w:val="00807D49"/>
    <w:rsid w:val="00807FB9"/>
    <w:rsid w:val="00810127"/>
    <w:rsid w:val="00810182"/>
    <w:rsid w:val="008102D7"/>
    <w:rsid w:val="00810486"/>
    <w:rsid w:val="00810500"/>
    <w:rsid w:val="00810599"/>
    <w:rsid w:val="0081097E"/>
    <w:rsid w:val="00810AE3"/>
    <w:rsid w:val="00810BEE"/>
    <w:rsid w:val="00810CD9"/>
    <w:rsid w:val="00810D55"/>
    <w:rsid w:val="00810E31"/>
    <w:rsid w:val="00810E6F"/>
    <w:rsid w:val="0081105B"/>
    <w:rsid w:val="00811063"/>
    <w:rsid w:val="008110A1"/>
    <w:rsid w:val="008110A5"/>
    <w:rsid w:val="0081115D"/>
    <w:rsid w:val="008112C4"/>
    <w:rsid w:val="0081135D"/>
    <w:rsid w:val="0081137E"/>
    <w:rsid w:val="00811420"/>
    <w:rsid w:val="008115D8"/>
    <w:rsid w:val="00811776"/>
    <w:rsid w:val="008117FE"/>
    <w:rsid w:val="00811825"/>
    <w:rsid w:val="0081193D"/>
    <w:rsid w:val="00811A27"/>
    <w:rsid w:val="00811A31"/>
    <w:rsid w:val="00811B86"/>
    <w:rsid w:val="00811F1C"/>
    <w:rsid w:val="00812371"/>
    <w:rsid w:val="00812739"/>
    <w:rsid w:val="00812790"/>
    <w:rsid w:val="00812810"/>
    <w:rsid w:val="00812924"/>
    <w:rsid w:val="00812967"/>
    <w:rsid w:val="0081297A"/>
    <w:rsid w:val="008129E3"/>
    <w:rsid w:val="00812A7B"/>
    <w:rsid w:val="00812B83"/>
    <w:rsid w:val="00812BD1"/>
    <w:rsid w:val="00812D77"/>
    <w:rsid w:val="00813037"/>
    <w:rsid w:val="0081308B"/>
    <w:rsid w:val="008131D0"/>
    <w:rsid w:val="00813432"/>
    <w:rsid w:val="008137DA"/>
    <w:rsid w:val="00813962"/>
    <w:rsid w:val="00813966"/>
    <w:rsid w:val="008139B5"/>
    <w:rsid w:val="00813BA8"/>
    <w:rsid w:val="00813C43"/>
    <w:rsid w:val="00813E06"/>
    <w:rsid w:val="00813F3D"/>
    <w:rsid w:val="0081416C"/>
    <w:rsid w:val="008143C8"/>
    <w:rsid w:val="00814564"/>
    <w:rsid w:val="008146F2"/>
    <w:rsid w:val="0081470C"/>
    <w:rsid w:val="00814819"/>
    <w:rsid w:val="00814C41"/>
    <w:rsid w:val="00814CFD"/>
    <w:rsid w:val="00814E17"/>
    <w:rsid w:val="00814E48"/>
    <w:rsid w:val="00814E6E"/>
    <w:rsid w:val="00814FAD"/>
    <w:rsid w:val="00815392"/>
    <w:rsid w:val="008153CD"/>
    <w:rsid w:val="00815450"/>
    <w:rsid w:val="008154F3"/>
    <w:rsid w:val="008155C1"/>
    <w:rsid w:val="008155CA"/>
    <w:rsid w:val="008158C6"/>
    <w:rsid w:val="00815A3F"/>
    <w:rsid w:val="00815C2D"/>
    <w:rsid w:val="00815F42"/>
    <w:rsid w:val="0081601A"/>
    <w:rsid w:val="00816373"/>
    <w:rsid w:val="008163AA"/>
    <w:rsid w:val="0081640D"/>
    <w:rsid w:val="00816484"/>
    <w:rsid w:val="008164BD"/>
    <w:rsid w:val="00816576"/>
    <w:rsid w:val="00816614"/>
    <w:rsid w:val="0081671A"/>
    <w:rsid w:val="008167A0"/>
    <w:rsid w:val="00816C84"/>
    <w:rsid w:val="00816E28"/>
    <w:rsid w:val="008170C1"/>
    <w:rsid w:val="0081715E"/>
    <w:rsid w:val="008171A7"/>
    <w:rsid w:val="008171B2"/>
    <w:rsid w:val="0081721B"/>
    <w:rsid w:val="008175AB"/>
    <w:rsid w:val="008175FC"/>
    <w:rsid w:val="008176BD"/>
    <w:rsid w:val="00817769"/>
    <w:rsid w:val="00817783"/>
    <w:rsid w:val="0081781E"/>
    <w:rsid w:val="008178B4"/>
    <w:rsid w:val="00817933"/>
    <w:rsid w:val="008179D4"/>
    <w:rsid w:val="00817A97"/>
    <w:rsid w:val="00817AF3"/>
    <w:rsid w:val="00817D8E"/>
    <w:rsid w:val="0082002D"/>
    <w:rsid w:val="008201E5"/>
    <w:rsid w:val="00820298"/>
    <w:rsid w:val="008202B6"/>
    <w:rsid w:val="00820442"/>
    <w:rsid w:val="008204A1"/>
    <w:rsid w:val="0082063F"/>
    <w:rsid w:val="008206F2"/>
    <w:rsid w:val="00820991"/>
    <w:rsid w:val="008209D2"/>
    <w:rsid w:val="00820B12"/>
    <w:rsid w:val="00820CBD"/>
    <w:rsid w:val="00820CBE"/>
    <w:rsid w:val="00820CC9"/>
    <w:rsid w:val="00820CE9"/>
    <w:rsid w:val="00820D00"/>
    <w:rsid w:val="00820D1D"/>
    <w:rsid w:val="00820F70"/>
    <w:rsid w:val="00820F9D"/>
    <w:rsid w:val="008210C0"/>
    <w:rsid w:val="0082119A"/>
    <w:rsid w:val="008211AD"/>
    <w:rsid w:val="008211CF"/>
    <w:rsid w:val="0082131C"/>
    <w:rsid w:val="0082156E"/>
    <w:rsid w:val="00821612"/>
    <w:rsid w:val="00821613"/>
    <w:rsid w:val="0082161C"/>
    <w:rsid w:val="00821697"/>
    <w:rsid w:val="008216FE"/>
    <w:rsid w:val="008218AC"/>
    <w:rsid w:val="00821952"/>
    <w:rsid w:val="00821A95"/>
    <w:rsid w:val="00821AA9"/>
    <w:rsid w:val="00821CF7"/>
    <w:rsid w:val="00821D62"/>
    <w:rsid w:val="00821EDC"/>
    <w:rsid w:val="00821EDD"/>
    <w:rsid w:val="00822053"/>
    <w:rsid w:val="008221D4"/>
    <w:rsid w:val="008221DC"/>
    <w:rsid w:val="00822268"/>
    <w:rsid w:val="008222EC"/>
    <w:rsid w:val="00822318"/>
    <w:rsid w:val="0082236F"/>
    <w:rsid w:val="008223C0"/>
    <w:rsid w:val="008223C4"/>
    <w:rsid w:val="008223EC"/>
    <w:rsid w:val="008224A0"/>
    <w:rsid w:val="008225F4"/>
    <w:rsid w:val="00822986"/>
    <w:rsid w:val="00822A48"/>
    <w:rsid w:val="00822A5A"/>
    <w:rsid w:val="00822BEB"/>
    <w:rsid w:val="00822DC5"/>
    <w:rsid w:val="00822E41"/>
    <w:rsid w:val="00822FBA"/>
    <w:rsid w:val="0082305B"/>
    <w:rsid w:val="00823126"/>
    <w:rsid w:val="0082318F"/>
    <w:rsid w:val="00823225"/>
    <w:rsid w:val="00823364"/>
    <w:rsid w:val="00823429"/>
    <w:rsid w:val="00823431"/>
    <w:rsid w:val="008234B7"/>
    <w:rsid w:val="0082363E"/>
    <w:rsid w:val="008237E0"/>
    <w:rsid w:val="0082389C"/>
    <w:rsid w:val="0082390E"/>
    <w:rsid w:val="00823A58"/>
    <w:rsid w:val="00823B40"/>
    <w:rsid w:val="00823B54"/>
    <w:rsid w:val="00823FEA"/>
    <w:rsid w:val="00824034"/>
    <w:rsid w:val="0082404A"/>
    <w:rsid w:val="008240CE"/>
    <w:rsid w:val="0082416B"/>
    <w:rsid w:val="0082439E"/>
    <w:rsid w:val="0082445D"/>
    <w:rsid w:val="00824469"/>
    <w:rsid w:val="008245FC"/>
    <w:rsid w:val="00824658"/>
    <w:rsid w:val="00824785"/>
    <w:rsid w:val="008248A3"/>
    <w:rsid w:val="00824965"/>
    <w:rsid w:val="0082498A"/>
    <w:rsid w:val="00824A50"/>
    <w:rsid w:val="00824A89"/>
    <w:rsid w:val="00824B10"/>
    <w:rsid w:val="00824B7C"/>
    <w:rsid w:val="00824BD1"/>
    <w:rsid w:val="00824D80"/>
    <w:rsid w:val="00824DD3"/>
    <w:rsid w:val="00824DFF"/>
    <w:rsid w:val="00824EAA"/>
    <w:rsid w:val="00824EBF"/>
    <w:rsid w:val="00824ED6"/>
    <w:rsid w:val="00825023"/>
    <w:rsid w:val="0082503F"/>
    <w:rsid w:val="00825123"/>
    <w:rsid w:val="0082517F"/>
    <w:rsid w:val="00825340"/>
    <w:rsid w:val="008254C7"/>
    <w:rsid w:val="0082550E"/>
    <w:rsid w:val="00825688"/>
    <w:rsid w:val="00825834"/>
    <w:rsid w:val="008258A1"/>
    <w:rsid w:val="00825D0A"/>
    <w:rsid w:val="00825D41"/>
    <w:rsid w:val="00825E8D"/>
    <w:rsid w:val="00825EAF"/>
    <w:rsid w:val="00825F06"/>
    <w:rsid w:val="008260B7"/>
    <w:rsid w:val="008262C5"/>
    <w:rsid w:val="0082637D"/>
    <w:rsid w:val="0082651B"/>
    <w:rsid w:val="00826576"/>
    <w:rsid w:val="008266D3"/>
    <w:rsid w:val="00826919"/>
    <w:rsid w:val="008269FF"/>
    <w:rsid w:val="00826A1D"/>
    <w:rsid w:val="00826B85"/>
    <w:rsid w:val="00826CB6"/>
    <w:rsid w:val="00826CB7"/>
    <w:rsid w:val="00826E65"/>
    <w:rsid w:val="00826F7C"/>
    <w:rsid w:val="00827384"/>
    <w:rsid w:val="0082747F"/>
    <w:rsid w:val="00827488"/>
    <w:rsid w:val="00827648"/>
    <w:rsid w:val="00827660"/>
    <w:rsid w:val="00827765"/>
    <w:rsid w:val="00827786"/>
    <w:rsid w:val="008277AE"/>
    <w:rsid w:val="00827888"/>
    <w:rsid w:val="00827901"/>
    <w:rsid w:val="00827A62"/>
    <w:rsid w:val="00827A97"/>
    <w:rsid w:val="00827ABD"/>
    <w:rsid w:val="00827C28"/>
    <w:rsid w:val="00827E89"/>
    <w:rsid w:val="00830051"/>
    <w:rsid w:val="00830252"/>
    <w:rsid w:val="008303D7"/>
    <w:rsid w:val="008305C9"/>
    <w:rsid w:val="00830606"/>
    <w:rsid w:val="008306B1"/>
    <w:rsid w:val="00830721"/>
    <w:rsid w:val="008307C8"/>
    <w:rsid w:val="0083088C"/>
    <w:rsid w:val="00830891"/>
    <w:rsid w:val="00830983"/>
    <w:rsid w:val="00830C92"/>
    <w:rsid w:val="00830CEB"/>
    <w:rsid w:val="00831004"/>
    <w:rsid w:val="00831158"/>
    <w:rsid w:val="008311B0"/>
    <w:rsid w:val="00831214"/>
    <w:rsid w:val="00831289"/>
    <w:rsid w:val="008312E5"/>
    <w:rsid w:val="0083135A"/>
    <w:rsid w:val="008313A9"/>
    <w:rsid w:val="00831420"/>
    <w:rsid w:val="00831540"/>
    <w:rsid w:val="008315C4"/>
    <w:rsid w:val="008315CC"/>
    <w:rsid w:val="008316C2"/>
    <w:rsid w:val="00831ABF"/>
    <w:rsid w:val="00831AF4"/>
    <w:rsid w:val="00831B7A"/>
    <w:rsid w:val="00831BDC"/>
    <w:rsid w:val="00831DB7"/>
    <w:rsid w:val="0083208A"/>
    <w:rsid w:val="008322C7"/>
    <w:rsid w:val="0083231D"/>
    <w:rsid w:val="00832429"/>
    <w:rsid w:val="00832441"/>
    <w:rsid w:val="0083248A"/>
    <w:rsid w:val="008325F1"/>
    <w:rsid w:val="00832643"/>
    <w:rsid w:val="008326A2"/>
    <w:rsid w:val="00832786"/>
    <w:rsid w:val="008327C5"/>
    <w:rsid w:val="00832A0D"/>
    <w:rsid w:val="00832A65"/>
    <w:rsid w:val="00832C0C"/>
    <w:rsid w:val="00832CA4"/>
    <w:rsid w:val="00832DBB"/>
    <w:rsid w:val="00832E8D"/>
    <w:rsid w:val="00832FD5"/>
    <w:rsid w:val="0083307B"/>
    <w:rsid w:val="0083309D"/>
    <w:rsid w:val="008330FB"/>
    <w:rsid w:val="008331BC"/>
    <w:rsid w:val="0083348B"/>
    <w:rsid w:val="008334FD"/>
    <w:rsid w:val="0083365E"/>
    <w:rsid w:val="00833772"/>
    <w:rsid w:val="00833791"/>
    <w:rsid w:val="008337ED"/>
    <w:rsid w:val="0083380A"/>
    <w:rsid w:val="00833DEF"/>
    <w:rsid w:val="00833E05"/>
    <w:rsid w:val="00833E2B"/>
    <w:rsid w:val="00833FB9"/>
    <w:rsid w:val="008340BB"/>
    <w:rsid w:val="008341BB"/>
    <w:rsid w:val="0083422F"/>
    <w:rsid w:val="0083426F"/>
    <w:rsid w:val="0083439F"/>
    <w:rsid w:val="008344DD"/>
    <w:rsid w:val="008344F8"/>
    <w:rsid w:val="0083456C"/>
    <w:rsid w:val="0083458E"/>
    <w:rsid w:val="00834695"/>
    <w:rsid w:val="008347A6"/>
    <w:rsid w:val="0083490D"/>
    <w:rsid w:val="00834CA0"/>
    <w:rsid w:val="00834DAB"/>
    <w:rsid w:val="00834DEA"/>
    <w:rsid w:val="00834EA3"/>
    <w:rsid w:val="00835023"/>
    <w:rsid w:val="00835287"/>
    <w:rsid w:val="00835383"/>
    <w:rsid w:val="0083544E"/>
    <w:rsid w:val="008355B2"/>
    <w:rsid w:val="008355D1"/>
    <w:rsid w:val="0083566E"/>
    <w:rsid w:val="0083574B"/>
    <w:rsid w:val="008357C4"/>
    <w:rsid w:val="00835A9F"/>
    <w:rsid w:val="00835ACD"/>
    <w:rsid w:val="00835B00"/>
    <w:rsid w:val="00835B64"/>
    <w:rsid w:val="00835C9F"/>
    <w:rsid w:val="00835D5E"/>
    <w:rsid w:val="008361AB"/>
    <w:rsid w:val="0083622F"/>
    <w:rsid w:val="00836656"/>
    <w:rsid w:val="008366BA"/>
    <w:rsid w:val="008368CF"/>
    <w:rsid w:val="00836933"/>
    <w:rsid w:val="0083697B"/>
    <w:rsid w:val="00836A9F"/>
    <w:rsid w:val="00836B33"/>
    <w:rsid w:val="00836B68"/>
    <w:rsid w:val="00836BE7"/>
    <w:rsid w:val="00836DDF"/>
    <w:rsid w:val="008370CD"/>
    <w:rsid w:val="0083738E"/>
    <w:rsid w:val="008373B1"/>
    <w:rsid w:val="008376ED"/>
    <w:rsid w:val="008378A7"/>
    <w:rsid w:val="0083796B"/>
    <w:rsid w:val="00837B64"/>
    <w:rsid w:val="00837B66"/>
    <w:rsid w:val="00837C80"/>
    <w:rsid w:val="00840109"/>
    <w:rsid w:val="0084011D"/>
    <w:rsid w:val="0084031C"/>
    <w:rsid w:val="00840341"/>
    <w:rsid w:val="008403E0"/>
    <w:rsid w:val="008404A8"/>
    <w:rsid w:val="0084056D"/>
    <w:rsid w:val="0084060A"/>
    <w:rsid w:val="0084088A"/>
    <w:rsid w:val="00840C99"/>
    <w:rsid w:val="00840D6C"/>
    <w:rsid w:val="00840D93"/>
    <w:rsid w:val="00841116"/>
    <w:rsid w:val="00841505"/>
    <w:rsid w:val="0084179C"/>
    <w:rsid w:val="008417CF"/>
    <w:rsid w:val="00841875"/>
    <w:rsid w:val="00841893"/>
    <w:rsid w:val="00841A76"/>
    <w:rsid w:val="00841A89"/>
    <w:rsid w:val="00841CFA"/>
    <w:rsid w:val="00841D9E"/>
    <w:rsid w:val="00841DC9"/>
    <w:rsid w:val="00842123"/>
    <w:rsid w:val="0084214C"/>
    <w:rsid w:val="008422A2"/>
    <w:rsid w:val="008423CC"/>
    <w:rsid w:val="008424AC"/>
    <w:rsid w:val="008424F7"/>
    <w:rsid w:val="008426A7"/>
    <w:rsid w:val="008426F7"/>
    <w:rsid w:val="008429AA"/>
    <w:rsid w:val="00842A9A"/>
    <w:rsid w:val="00842AE4"/>
    <w:rsid w:val="00842C34"/>
    <w:rsid w:val="00842CB8"/>
    <w:rsid w:val="00842CC3"/>
    <w:rsid w:val="00842CD2"/>
    <w:rsid w:val="00842D4A"/>
    <w:rsid w:val="00842DA6"/>
    <w:rsid w:val="00842EFE"/>
    <w:rsid w:val="008430D6"/>
    <w:rsid w:val="008431F3"/>
    <w:rsid w:val="008432EC"/>
    <w:rsid w:val="0084332A"/>
    <w:rsid w:val="0084335C"/>
    <w:rsid w:val="0084335E"/>
    <w:rsid w:val="00843669"/>
    <w:rsid w:val="008437A6"/>
    <w:rsid w:val="008437BB"/>
    <w:rsid w:val="00843856"/>
    <w:rsid w:val="00843978"/>
    <w:rsid w:val="00843B32"/>
    <w:rsid w:val="00843C84"/>
    <w:rsid w:val="00843D96"/>
    <w:rsid w:val="00843DB9"/>
    <w:rsid w:val="00843F82"/>
    <w:rsid w:val="00844034"/>
    <w:rsid w:val="0084408E"/>
    <w:rsid w:val="0084411A"/>
    <w:rsid w:val="00844139"/>
    <w:rsid w:val="00844303"/>
    <w:rsid w:val="00844595"/>
    <w:rsid w:val="0084475E"/>
    <w:rsid w:val="008448AB"/>
    <w:rsid w:val="008448E7"/>
    <w:rsid w:val="00844D89"/>
    <w:rsid w:val="00844F10"/>
    <w:rsid w:val="00844FE5"/>
    <w:rsid w:val="00845058"/>
    <w:rsid w:val="00845187"/>
    <w:rsid w:val="00845474"/>
    <w:rsid w:val="008454BE"/>
    <w:rsid w:val="00845621"/>
    <w:rsid w:val="008456F6"/>
    <w:rsid w:val="00845737"/>
    <w:rsid w:val="008459D8"/>
    <w:rsid w:val="00845A86"/>
    <w:rsid w:val="00845B0C"/>
    <w:rsid w:val="008461D2"/>
    <w:rsid w:val="0084633E"/>
    <w:rsid w:val="0084639A"/>
    <w:rsid w:val="008463A8"/>
    <w:rsid w:val="00846623"/>
    <w:rsid w:val="008466CA"/>
    <w:rsid w:val="00846749"/>
    <w:rsid w:val="00846828"/>
    <w:rsid w:val="00846921"/>
    <w:rsid w:val="00846B91"/>
    <w:rsid w:val="00846C50"/>
    <w:rsid w:val="00846DB7"/>
    <w:rsid w:val="0084703C"/>
    <w:rsid w:val="008470D9"/>
    <w:rsid w:val="00847204"/>
    <w:rsid w:val="0084722D"/>
    <w:rsid w:val="008475FC"/>
    <w:rsid w:val="00847704"/>
    <w:rsid w:val="00847731"/>
    <w:rsid w:val="00847790"/>
    <w:rsid w:val="008478F7"/>
    <w:rsid w:val="00847A24"/>
    <w:rsid w:val="00847B58"/>
    <w:rsid w:val="00847C04"/>
    <w:rsid w:val="00847D94"/>
    <w:rsid w:val="00847DB7"/>
    <w:rsid w:val="00847DCC"/>
    <w:rsid w:val="00847DCD"/>
    <w:rsid w:val="00850013"/>
    <w:rsid w:val="0085009F"/>
    <w:rsid w:val="00850128"/>
    <w:rsid w:val="00850191"/>
    <w:rsid w:val="00850448"/>
    <w:rsid w:val="0085044C"/>
    <w:rsid w:val="0085053A"/>
    <w:rsid w:val="00850991"/>
    <w:rsid w:val="00850AA1"/>
    <w:rsid w:val="00850B6D"/>
    <w:rsid w:val="00850BFD"/>
    <w:rsid w:val="00850C6F"/>
    <w:rsid w:val="00850D26"/>
    <w:rsid w:val="00850DC8"/>
    <w:rsid w:val="00851052"/>
    <w:rsid w:val="008510D4"/>
    <w:rsid w:val="00851127"/>
    <w:rsid w:val="0085139D"/>
    <w:rsid w:val="00851436"/>
    <w:rsid w:val="00851555"/>
    <w:rsid w:val="008515F4"/>
    <w:rsid w:val="00851ADE"/>
    <w:rsid w:val="00851CFC"/>
    <w:rsid w:val="00851DD0"/>
    <w:rsid w:val="00851E4F"/>
    <w:rsid w:val="00851F0D"/>
    <w:rsid w:val="00851F43"/>
    <w:rsid w:val="0085209D"/>
    <w:rsid w:val="008521B1"/>
    <w:rsid w:val="008521EC"/>
    <w:rsid w:val="00852238"/>
    <w:rsid w:val="00852448"/>
    <w:rsid w:val="00852478"/>
    <w:rsid w:val="00852590"/>
    <w:rsid w:val="0085262B"/>
    <w:rsid w:val="008526D2"/>
    <w:rsid w:val="00852760"/>
    <w:rsid w:val="008527EB"/>
    <w:rsid w:val="00852868"/>
    <w:rsid w:val="00852933"/>
    <w:rsid w:val="00852A16"/>
    <w:rsid w:val="00852E82"/>
    <w:rsid w:val="00852EC8"/>
    <w:rsid w:val="00852F3C"/>
    <w:rsid w:val="00852F7A"/>
    <w:rsid w:val="00852F9A"/>
    <w:rsid w:val="008530F1"/>
    <w:rsid w:val="008531BC"/>
    <w:rsid w:val="008531C7"/>
    <w:rsid w:val="00853351"/>
    <w:rsid w:val="00853389"/>
    <w:rsid w:val="00853468"/>
    <w:rsid w:val="0085348B"/>
    <w:rsid w:val="0085359D"/>
    <w:rsid w:val="00853765"/>
    <w:rsid w:val="0085377A"/>
    <w:rsid w:val="008537EB"/>
    <w:rsid w:val="00853832"/>
    <w:rsid w:val="00853AE0"/>
    <w:rsid w:val="00853B41"/>
    <w:rsid w:val="00853CAE"/>
    <w:rsid w:val="00853D29"/>
    <w:rsid w:val="00853D3C"/>
    <w:rsid w:val="00853F1F"/>
    <w:rsid w:val="008540C2"/>
    <w:rsid w:val="008540F4"/>
    <w:rsid w:val="0085418F"/>
    <w:rsid w:val="008542FE"/>
    <w:rsid w:val="008543F3"/>
    <w:rsid w:val="0085457B"/>
    <w:rsid w:val="00854674"/>
    <w:rsid w:val="00854826"/>
    <w:rsid w:val="00854B2A"/>
    <w:rsid w:val="00854B7F"/>
    <w:rsid w:val="00854C87"/>
    <w:rsid w:val="00854C88"/>
    <w:rsid w:val="00854D06"/>
    <w:rsid w:val="00854D49"/>
    <w:rsid w:val="0085501F"/>
    <w:rsid w:val="00855114"/>
    <w:rsid w:val="0085517A"/>
    <w:rsid w:val="00855230"/>
    <w:rsid w:val="00855250"/>
    <w:rsid w:val="00855327"/>
    <w:rsid w:val="008553A0"/>
    <w:rsid w:val="00855652"/>
    <w:rsid w:val="00855659"/>
    <w:rsid w:val="00855687"/>
    <w:rsid w:val="00855A04"/>
    <w:rsid w:val="00855A21"/>
    <w:rsid w:val="00855B23"/>
    <w:rsid w:val="00855C21"/>
    <w:rsid w:val="00855C26"/>
    <w:rsid w:val="00855E11"/>
    <w:rsid w:val="00855ED8"/>
    <w:rsid w:val="00855EFB"/>
    <w:rsid w:val="00855F0B"/>
    <w:rsid w:val="00855F4D"/>
    <w:rsid w:val="0085603A"/>
    <w:rsid w:val="0085603E"/>
    <w:rsid w:val="00856219"/>
    <w:rsid w:val="008564B1"/>
    <w:rsid w:val="008565DC"/>
    <w:rsid w:val="00856649"/>
    <w:rsid w:val="00856690"/>
    <w:rsid w:val="008566E3"/>
    <w:rsid w:val="00856857"/>
    <w:rsid w:val="00856A51"/>
    <w:rsid w:val="00856AC1"/>
    <w:rsid w:val="00856DA1"/>
    <w:rsid w:val="00856F65"/>
    <w:rsid w:val="00856FD5"/>
    <w:rsid w:val="00856FF8"/>
    <w:rsid w:val="00857075"/>
    <w:rsid w:val="008572F6"/>
    <w:rsid w:val="0085756C"/>
    <w:rsid w:val="00857628"/>
    <w:rsid w:val="0085769A"/>
    <w:rsid w:val="008576BE"/>
    <w:rsid w:val="008576D0"/>
    <w:rsid w:val="008578B9"/>
    <w:rsid w:val="00857916"/>
    <w:rsid w:val="00857961"/>
    <w:rsid w:val="008579CC"/>
    <w:rsid w:val="00857A2C"/>
    <w:rsid w:val="00857BBD"/>
    <w:rsid w:val="00857C36"/>
    <w:rsid w:val="00857C61"/>
    <w:rsid w:val="00857D33"/>
    <w:rsid w:val="00857D95"/>
    <w:rsid w:val="00857DF9"/>
    <w:rsid w:val="00857E04"/>
    <w:rsid w:val="00857FC4"/>
    <w:rsid w:val="008600B8"/>
    <w:rsid w:val="0086010A"/>
    <w:rsid w:val="00860319"/>
    <w:rsid w:val="008604A1"/>
    <w:rsid w:val="008604F0"/>
    <w:rsid w:val="00860510"/>
    <w:rsid w:val="00860543"/>
    <w:rsid w:val="008605B3"/>
    <w:rsid w:val="0086061F"/>
    <w:rsid w:val="0086065D"/>
    <w:rsid w:val="00860692"/>
    <w:rsid w:val="00860793"/>
    <w:rsid w:val="008607EF"/>
    <w:rsid w:val="00860870"/>
    <w:rsid w:val="00860930"/>
    <w:rsid w:val="0086096A"/>
    <w:rsid w:val="00860A81"/>
    <w:rsid w:val="00860BBF"/>
    <w:rsid w:val="00860BDE"/>
    <w:rsid w:val="00860C0C"/>
    <w:rsid w:val="00860C5E"/>
    <w:rsid w:val="00860DA5"/>
    <w:rsid w:val="00860DB2"/>
    <w:rsid w:val="00860E5F"/>
    <w:rsid w:val="00861159"/>
    <w:rsid w:val="008611A8"/>
    <w:rsid w:val="00861264"/>
    <w:rsid w:val="0086143D"/>
    <w:rsid w:val="00861468"/>
    <w:rsid w:val="008614FA"/>
    <w:rsid w:val="0086150A"/>
    <w:rsid w:val="00861612"/>
    <w:rsid w:val="008618F3"/>
    <w:rsid w:val="00861971"/>
    <w:rsid w:val="00861A29"/>
    <w:rsid w:val="00861A5F"/>
    <w:rsid w:val="00861AE5"/>
    <w:rsid w:val="00861DB2"/>
    <w:rsid w:val="00861EE2"/>
    <w:rsid w:val="00861FB1"/>
    <w:rsid w:val="0086211B"/>
    <w:rsid w:val="008621BE"/>
    <w:rsid w:val="00862361"/>
    <w:rsid w:val="008623D1"/>
    <w:rsid w:val="008625E4"/>
    <w:rsid w:val="00862731"/>
    <w:rsid w:val="008627E4"/>
    <w:rsid w:val="00862843"/>
    <w:rsid w:val="00862A30"/>
    <w:rsid w:val="00862A64"/>
    <w:rsid w:val="00862B74"/>
    <w:rsid w:val="00862D5A"/>
    <w:rsid w:val="00862DAF"/>
    <w:rsid w:val="00862E4D"/>
    <w:rsid w:val="00863012"/>
    <w:rsid w:val="00863178"/>
    <w:rsid w:val="008631FC"/>
    <w:rsid w:val="00863247"/>
    <w:rsid w:val="00863320"/>
    <w:rsid w:val="00863343"/>
    <w:rsid w:val="0086334F"/>
    <w:rsid w:val="0086336D"/>
    <w:rsid w:val="008635D5"/>
    <w:rsid w:val="008638B5"/>
    <w:rsid w:val="00863A6B"/>
    <w:rsid w:val="00863A91"/>
    <w:rsid w:val="00863B17"/>
    <w:rsid w:val="00863B2D"/>
    <w:rsid w:val="00863C15"/>
    <w:rsid w:val="00863DDF"/>
    <w:rsid w:val="00863DF2"/>
    <w:rsid w:val="00863E22"/>
    <w:rsid w:val="00863F9E"/>
    <w:rsid w:val="00864079"/>
    <w:rsid w:val="00864309"/>
    <w:rsid w:val="008643CB"/>
    <w:rsid w:val="008643F4"/>
    <w:rsid w:val="0086441D"/>
    <w:rsid w:val="00864535"/>
    <w:rsid w:val="008645C9"/>
    <w:rsid w:val="008646CC"/>
    <w:rsid w:val="00864763"/>
    <w:rsid w:val="008647D2"/>
    <w:rsid w:val="008648EF"/>
    <w:rsid w:val="00864A3D"/>
    <w:rsid w:val="00864AEF"/>
    <w:rsid w:val="00864D43"/>
    <w:rsid w:val="00864E2C"/>
    <w:rsid w:val="00864E8C"/>
    <w:rsid w:val="00864EF8"/>
    <w:rsid w:val="00865255"/>
    <w:rsid w:val="00865581"/>
    <w:rsid w:val="008656D8"/>
    <w:rsid w:val="00865911"/>
    <w:rsid w:val="00865A3F"/>
    <w:rsid w:val="00865BCC"/>
    <w:rsid w:val="00865C32"/>
    <w:rsid w:val="00865E1C"/>
    <w:rsid w:val="00865EBC"/>
    <w:rsid w:val="008660E7"/>
    <w:rsid w:val="008663E8"/>
    <w:rsid w:val="00866458"/>
    <w:rsid w:val="00866695"/>
    <w:rsid w:val="0086672D"/>
    <w:rsid w:val="00866AFF"/>
    <w:rsid w:val="00866B5F"/>
    <w:rsid w:val="00866B7B"/>
    <w:rsid w:val="00866CE7"/>
    <w:rsid w:val="00866D08"/>
    <w:rsid w:val="00866D98"/>
    <w:rsid w:val="00866DE0"/>
    <w:rsid w:val="00866DEB"/>
    <w:rsid w:val="008670A8"/>
    <w:rsid w:val="0086727D"/>
    <w:rsid w:val="00867429"/>
    <w:rsid w:val="00867441"/>
    <w:rsid w:val="00867568"/>
    <w:rsid w:val="008679A4"/>
    <w:rsid w:val="00867B36"/>
    <w:rsid w:val="00867B3B"/>
    <w:rsid w:val="00867B3C"/>
    <w:rsid w:val="00867BFE"/>
    <w:rsid w:val="00867E42"/>
    <w:rsid w:val="00867E8E"/>
    <w:rsid w:val="00867FB9"/>
    <w:rsid w:val="00870085"/>
    <w:rsid w:val="008703F0"/>
    <w:rsid w:val="008704C4"/>
    <w:rsid w:val="008704F4"/>
    <w:rsid w:val="008705CF"/>
    <w:rsid w:val="00870676"/>
    <w:rsid w:val="00870825"/>
    <w:rsid w:val="00870866"/>
    <w:rsid w:val="008708A1"/>
    <w:rsid w:val="00870A96"/>
    <w:rsid w:val="00870B41"/>
    <w:rsid w:val="00870D76"/>
    <w:rsid w:val="0087103C"/>
    <w:rsid w:val="008711F0"/>
    <w:rsid w:val="00871379"/>
    <w:rsid w:val="008713D5"/>
    <w:rsid w:val="00871503"/>
    <w:rsid w:val="0087167F"/>
    <w:rsid w:val="0087172D"/>
    <w:rsid w:val="0087176D"/>
    <w:rsid w:val="008718DE"/>
    <w:rsid w:val="008718F4"/>
    <w:rsid w:val="00871A28"/>
    <w:rsid w:val="00871AA9"/>
    <w:rsid w:val="00871C08"/>
    <w:rsid w:val="00871D9B"/>
    <w:rsid w:val="00871E71"/>
    <w:rsid w:val="00871FCA"/>
    <w:rsid w:val="00872021"/>
    <w:rsid w:val="008723A8"/>
    <w:rsid w:val="0087255F"/>
    <w:rsid w:val="0087262B"/>
    <w:rsid w:val="00872683"/>
    <w:rsid w:val="008727E7"/>
    <w:rsid w:val="0087282E"/>
    <w:rsid w:val="00872847"/>
    <w:rsid w:val="00872888"/>
    <w:rsid w:val="008729A3"/>
    <w:rsid w:val="00872A0D"/>
    <w:rsid w:val="00872CF3"/>
    <w:rsid w:val="00872E26"/>
    <w:rsid w:val="00872E6A"/>
    <w:rsid w:val="00872F09"/>
    <w:rsid w:val="0087323E"/>
    <w:rsid w:val="008734F9"/>
    <w:rsid w:val="00873507"/>
    <w:rsid w:val="00873683"/>
    <w:rsid w:val="00873722"/>
    <w:rsid w:val="00873739"/>
    <w:rsid w:val="00873804"/>
    <w:rsid w:val="008738D0"/>
    <w:rsid w:val="00873A0C"/>
    <w:rsid w:val="00873A60"/>
    <w:rsid w:val="00873AFD"/>
    <w:rsid w:val="00873BA1"/>
    <w:rsid w:val="00873C39"/>
    <w:rsid w:val="00873C54"/>
    <w:rsid w:val="00873C55"/>
    <w:rsid w:val="00873C75"/>
    <w:rsid w:val="00873CD5"/>
    <w:rsid w:val="00873E3E"/>
    <w:rsid w:val="00873F1D"/>
    <w:rsid w:val="00873F52"/>
    <w:rsid w:val="00873F57"/>
    <w:rsid w:val="00873FF4"/>
    <w:rsid w:val="008740D4"/>
    <w:rsid w:val="008742AA"/>
    <w:rsid w:val="00874446"/>
    <w:rsid w:val="0087446E"/>
    <w:rsid w:val="00874569"/>
    <w:rsid w:val="008746FA"/>
    <w:rsid w:val="008749C7"/>
    <w:rsid w:val="008749FB"/>
    <w:rsid w:val="00874BFD"/>
    <w:rsid w:val="00874CA8"/>
    <w:rsid w:val="00874E32"/>
    <w:rsid w:val="00874F60"/>
    <w:rsid w:val="00875113"/>
    <w:rsid w:val="00875336"/>
    <w:rsid w:val="00875343"/>
    <w:rsid w:val="00875360"/>
    <w:rsid w:val="0087562A"/>
    <w:rsid w:val="008757FE"/>
    <w:rsid w:val="0087580C"/>
    <w:rsid w:val="00875899"/>
    <w:rsid w:val="008758C4"/>
    <w:rsid w:val="00875978"/>
    <w:rsid w:val="0087597D"/>
    <w:rsid w:val="00875986"/>
    <w:rsid w:val="00875A19"/>
    <w:rsid w:val="00875B42"/>
    <w:rsid w:val="00875C4D"/>
    <w:rsid w:val="00875D6E"/>
    <w:rsid w:val="00875DA0"/>
    <w:rsid w:val="00875FF2"/>
    <w:rsid w:val="00876061"/>
    <w:rsid w:val="00876292"/>
    <w:rsid w:val="008762F9"/>
    <w:rsid w:val="008763AA"/>
    <w:rsid w:val="0087643E"/>
    <w:rsid w:val="0087666D"/>
    <w:rsid w:val="00876682"/>
    <w:rsid w:val="0087695D"/>
    <w:rsid w:val="008769B7"/>
    <w:rsid w:val="00876A81"/>
    <w:rsid w:val="00876C35"/>
    <w:rsid w:val="00876D29"/>
    <w:rsid w:val="00876E52"/>
    <w:rsid w:val="00876F39"/>
    <w:rsid w:val="00876F40"/>
    <w:rsid w:val="008771AB"/>
    <w:rsid w:val="0087723A"/>
    <w:rsid w:val="008773BA"/>
    <w:rsid w:val="0087745B"/>
    <w:rsid w:val="008774B6"/>
    <w:rsid w:val="008776F8"/>
    <w:rsid w:val="0087791E"/>
    <w:rsid w:val="00877A95"/>
    <w:rsid w:val="00877B12"/>
    <w:rsid w:val="00877B91"/>
    <w:rsid w:val="00877B93"/>
    <w:rsid w:val="00877BF5"/>
    <w:rsid w:val="00877C6A"/>
    <w:rsid w:val="00877E03"/>
    <w:rsid w:val="00877E8A"/>
    <w:rsid w:val="00880086"/>
    <w:rsid w:val="008800A1"/>
    <w:rsid w:val="00880211"/>
    <w:rsid w:val="008802B9"/>
    <w:rsid w:val="008802F1"/>
    <w:rsid w:val="008802FA"/>
    <w:rsid w:val="0088031A"/>
    <w:rsid w:val="008803DE"/>
    <w:rsid w:val="00880451"/>
    <w:rsid w:val="0088051D"/>
    <w:rsid w:val="0088055E"/>
    <w:rsid w:val="00880755"/>
    <w:rsid w:val="00880B78"/>
    <w:rsid w:val="00880B9C"/>
    <w:rsid w:val="00880BF5"/>
    <w:rsid w:val="00880D79"/>
    <w:rsid w:val="00880DE2"/>
    <w:rsid w:val="00880DF3"/>
    <w:rsid w:val="00880F3F"/>
    <w:rsid w:val="00880F85"/>
    <w:rsid w:val="008812E0"/>
    <w:rsid w:val="00881429"/>
    <w:rsid w:val="0088175B"/>
    <w:rsid w:val="00881B17"/>
    <w:rsid w:val="00881B44"/>
    <w:rsid w:val="00881C7A"/>
    <w:rsid w:val="00881EC8"/>
    <w:rsid w:val="00881EEE"/>
    <w:rsid w:val="00881EF8"/>
    <w:rsid w:val="00881F05"/>
    <w:rsid w:val="00881F2A"/>
    <w:rsid w:val="008820B3"/>
    <w:rsid w:val="008820E3"/>
    <w:rsid w:val="00882416"/>
    <w:rsid w:val="00882437"/>
    <w:rsid w:val="008825AD"/>
    <w:rsid w:val="008825EE"/>
    <w:rsid w:val="00882608"/>
    <w:rsid w:val="00882645"/>
    <w:rsid w:val="0088272A"/>
    <w:rsid w:val="00882969"/>
    <w:rsid w:val="00882AA7"/>
    <w:rsid w:val="00882BBF"/>
    <w:rsid w:val="00882D79"/>
    <w:rsid w:val="00882E47"/>
    <w:rsid w:val="00882FC1"/>
    <w:rsid w:val="008832B9"/>
    <w:rsid w:val="008832CF"/>
    <w:rsid w:val="00883378"/>
    <w:rsid w:val="0088352F"/>
    <w:rsid w:val="008836E0"/>
    <w:rsid w:val="00883961"/>
    <w:rsid w:val="00883A24"/>
    <w:rsid w:val="00883AC6"/>
    <w:rsid w:val="00883AD9"/>
    <w:rsid w:val="00883B4D"/>
    <w:rsid w:val="00883C30"/>
    <w:rsid w:val="00883D6F"/>
    <w:rsid w:val="00883E35"/>
    <w:rsid w:val="00883FAB"/>
    <w:rsid w:val="00883FFD"/>
    <w:rsid w:val="00884055"/>
    <w:rsid w:val="008841DA"/>
    <w:rsid w:val="0088441B"/>
    <w:rsid w:val="0088444F"/>
    <w:rsid w:val="0088449A"/>
    <w:rsid w:val="0088459E"/>
    <w:rsid w:val="008845CA"/>
    <w:rsid w:val="0088492B"/>
    <w:rsid w:val="00884960"/>
    <w:rsid w:val="00884965"/>
    <w:rsid w:val="00884A89"/>
    <w:rsid w:val="00884C3F"/>
    <w:rsid w:val="00884D64"/>
    <w:rsid w:val="00884E4E"/>
    <w:rsid w:val="00884EB0"/>
    <w:rsid w:val="00884F8D"/>
    <w:rsid w:val="00885001"/>
    <w:rsid w:val="00885064"/>
    <w:rsid w:val="008851DC"/>
    <w:rsid w:val="0088563A"/>
    <w:rsid w:val="00885AF2"/>
    <w:rsid w:val="00885B56"/>
    <w:rsid w:val="00885B9F"/>
    <w:rsid w:val="00885C8A"/>
    <w:rsid w:val="00885CA3"/>
    <w:rsid w:val="00885D57"/>
    <w:rsid w:val="00885E99"/>
    <w:rsid w:val="00885EF5"/>
    <w:rsid w:val="00885F63"/>
    <w:rsid w:val="00886011"/>
    <w:rsid w:val="008861B5"/>
    <w:rsid w:val="0088626B"/>
    <w:rsid w:val="0088627A"/>
    <w:rsid w:val="00886459"/>
    <w:rsid w:val="00886523"/>
    <w:rsid w:val="0088656D"/>
    <w:rsid w:val="008865DD"/>
    <w:rsid w:val="00886707"/>
    <w:rsid w:val="00886777"/>
    <w:rsid w:val="008867DE"/>
    <w:rsid w:val="0088698E"/>
    <w:rsid w:val="008869D6"/>
    <w:rsid w:val="00886A21"/>
    <w:rsid w:val="00886C4B"/>
    <w:rsid w:val="00886DAF"/>
    <w:rsid w:val="00886DDC"/>
    <w:rsid w:val="00886E09"/>
    <w:rsid w:val="00886EA2"/>
    <w:rsid w:val="00887260"/>
    <w:rsid w:val="008872E7"/>
    <w:rsid w:val="00887384"/>
    <w:rsid w:val="0088743C"/>
    <w:rsid w:val="00887548"/>
    <w:rsid w:val="00887847"/>
    <w:rsid w:val="0088792C"/>
    <w:rsid w:val="00887940"/>
    <w:rsid w:val="00887973"/>
    <w:rsid w:val="00890032"/>
    <w:rsid w:val="0089012A"/>
    <w:rsid w:val="008903AC"/>
    <w:rsid w:val="008903BA"/>
    <w:rsid w:val="008903DA"/>
    <w:rsid w:val="008903E2"/>
    <w:rsid w:val="00890433"/>
    <w:rsid w:val="0089044B"/>
    <w:rsid w:val="0089085D"/>
    <w:rsid w:val="008908F1"/>
    <w:rsid w:val="00890A3E"/>
    <w:rsid w:val="00890C52"/>
    <w:rsid w:val="00890D79"/>
    <w:rsid w:val="00890FE0"/>
    <w:rsid w:val="0089100D"/>
    <w:rsid w:val="008910BF"/>
    <w:rsid w:val="008910D5"/>
    <w:rsid w:val="0089119D"/>
    <w:rsid w:val="008911EA"/>
    <w:rsid w:val="00891212"/>
    <w:rsid w:val="008912AF"/>
    <w:rsid w:val="0089134C"/>
    <w:rsid w:val="00891399"/>
    <w:rsid w:val="00891517"/>
    <w:rsid w:val="00891663"/>
    <w:rsid w:val="00891966"/>
    <w:rsid w:val="00891E14"/>
    <w:rsid w:val="00891F99"/>
    <w:rsid w:val="0089206F"/>
    <w:rsid w:val="00892167"/>
    <w:rsid w:val="008922E8"/>
    <w:rsid w:val="0089231C"/>
    <w:rsid w:val="00892389"/>
    <w:rsid w:val="008925FB"/>
    <w:rsid w:val="008926A3"/>
    <w:rsid w:val="008926D4"/>
    <w:rsid w:val="00892833"/>
    <w:rsid w:val="008929CE"/>
    <w:rsid w:val="00892B1F"/>
    <w:rsid w:val="00892B67"/>
    <w:rsid w:val="00892BFE"/>
    <w:rsid w:val="00892CC3"/>
    <w:rsid w:val="00892D44"/>
    <w:rsid w:val="00892E90"/>
    <w:rsid w:val="00892ED7"/>
    <w:rsid w:val="00892F0E"/>
    <w:rsid w:val="0089310E"/>
    <w:rsid w:val="008931CC"/>
    <w:rsid w:val="00893332"/>
    <w:rsid w:val="00893342"/>
    <w:rsid w:val="008937C4"/>
    <w:rsid w:val="00893945"/>
    <w:rsid w:val="00893A5D"/>
    <w:rsid w:val="00893C34"/>
    <w:rsid w:val="00893C6D"/>
    <w:rsid w:val="00893C87"/>
    <w:rsid w:val="00893D1E"/>
    <w:rsid w:val="00893D28"/>
    <w:rsid w:val="00893E68"/>
    <w:rsid w:val="00893E72"/>
    <w:rsid w:val="00894114"/>
    <w:rsid w:val="00894148"/>
    <w:rsid w:val="00894197"/>
    <w:rsid w:val="008942D4"/>
    <w:rsid w:val="00894375"/>
    <w:rsid w:val="008943E5"/>
    <w:rsid w:val="00894403"/>
    <w:rsid w:val="008944AF"/>
    <w:rsid w:val="008944CA"/>
    <w:rsid w:val="008945A2"/>
    <w:rsid w:val="0089476E"/>
    <w:rsid w:val="008947E4"/>
    <w:rsid w:val="008949E2"/>
    <w:rsid w:val="00894A83"/>
    <w:rsid w:val="00894A9E"/>
    <w:rsid w:val="00894AEA"/>
    <w:rsid w:val="00894BF1"/>
    <w:rsid w:val="00894CEA"/>
    <w:rsid w:val="00894CFF"/>
    <w:rsid w:val="00894DF1"/>
    <w:rsid w:val="00894EC4"/>
    <w:rsid w:val="00895116"/>
    <w:rsid w:val="0089525E"/>
    <w:rsid w:val="008953DD"/>
    <w:rsid w:val="008954F8"/>
    <w:rsid w:val="008956FA"/>
    <w:rsid w:val="00895960"/>
    <w:rsid w:val="00895AFA"/>
    <w:rsid w:val="00895B88"/>
    <w:rsid w:val="00895C3C"/>
    <w:rsid w:val="00895D30"/>
    <w:rsid w:val="00895D5A"/>
    <w:rsid w:val="00895E39"/>
    <w:rsid w:val="00895EC7"/>
    <w:rsid w:val="0089607E"/>
    <w:rsid w:val="0089628A"/>
    <w:rsid w:val="008962CF"/>
    <w:rsid w:val="008962E9"/>
    <w:rsid w:val="00896542"/>
    <w:rsid w:val="0089667C"/>
    <w:rsid w:val="0089680B"/>
    <w:rsid w:val="00896959"/>
    <w:rsid w:val="00896B05"/>
    <w:rsid w:val="00896C4F"/>
    <w:rsid w:val="00896C5A"/>
    <w:rsid w:val="00896CAD"/>
    <w:rsid w:val="00896D7F"/>
    <w:rsid w:val="00896E6C"/>
    <w:rsid w:val="00896EF3"/>
    <w:rsid w:val="00896F05"/>
    <w:rsid w:val="00896FC6"/>
    <w:rsid w:val="0089703C"/>
    <w:rsid w:val="0089707D"/>
    <w:rsid w:val="00897203"/>
    <w:rsid w:val="008972D4"/>
    <w:rsid w:val="008973E2"/>
    <w:rsid w:val="0089747B"/>
    <w:rsid w:val="008975AB"/>
    <w:rsid w:val="008975F9"/>
    <w:rsid w:val="008975FC"/>
    <w:rsid w:val="00897603"/>
    <w:rsid w:val="00897706"/>
    <w:rsid w:val="008978F3"/>
    <w:rsid w:val="008979B4"/>
    <w:rsid w:val="00897A32"/>
    <w:rsid w:val="00897C02"/>
    <w:rsid w:val="00897CAC"/>
    <w:rsid w:val="00897D1D"/>
    <w:rsid w:val="00897D32"/>
    <w:rsid w:val="00897D89"/>
    <w:rsid w:val="00897FDE"/>
    <w:rsid w:val="00897FFD"/>
    <w:rsid w:val="008A0138"/>
    <w:rsid w:val="008A0167"/>
    <w:rsid w:val="008A0287"/>
    <w:rsid w:val="008A03E9"/>
    <w:rsid w:val="008A0486"/>
    <w:rsid w:val="008A053C"/>
    <w:rsid w:val="008A0856"/>
    <w:rsid w:val="008A090E"/>
    <w:rsid w:val="008A091D"/>
    <w:rsid w:val="008A0A94"/>
    <w:rsid w:val="008A0B87"/>
    <w:rsid w:val="008A0C2E"/>
    <w:rsid w:val="008A0E2B"/>
    <w:rsid w:val="008A0E76"/>
    <w:rsid w:val="008A0F02"/>
    <w:rsid w:val="008A107B"/>
    <w:rsid w:val="008A10DB"/>
    <w:rsid w:val="008A1198"/>
    <w:rsid w:val="008A11B2"/>
    <w:rsid w:val="008A11D8"/>
    <w:rsid w:val="008A1631"/>
    <w:rsid w:val="008A16BF"/>
    <w:rsid w:val="008A175A"/>
    <w:rsid w:val="008A17B5"/>
    <w:rsid w:val="008A1858"/>
    <w:rsid w:val="008A1868"/>
    <w:rsid w:val="008A1873"/>
    <w:rsid w:val="008A18E2"/>
    <w:rsid w:val="008A19BE"/>
    <w:rsid w:val="008A1ACD"/>
    <w:rsid w:val="008A1C3D"/>
    <w:rsid w:val="008A1F46"/>
    <w:rsid w:val="008A2175"/>
    <w:rsid w:val="008A2242"/>
    <w:rsid w:val="008A2252"/>
    <w:rsid w:val="008A2284"/>
    <w:rsid w:val="008A23CF"/>
    <w:rsid w:val="008A244A"/>
    <w:rsid w:val="008A247A"/>
    <w:rsid w:val="008A2625"/>
    <w:rsid w:val="008A2913"/>
    <w:rsid w:val="008A295A"/>
    <w:rsid w:val="008A2A20"/>
    <w:rsid w:val="008A2A4C"/>
    <w:rsid w:val="008A2E7F"/>
    <w:rsid w:val="008A2E8B"/>
    <w:rsid w:val="008A2E8C"/>
    <w:rsid w:val="008A2E9B"/>
    <w:rsid w:val="008A2EBF"/>
    <w:rsid w:val="008A2EE1"/>
    <w:rsid w:val="008A2FA3"/>
    <w:rsid w:val="008A314F"/>
    <w:rsid w:val="008A318A"/>
    <w:rsid w:val="008A32FC"/>
    <w:rsid w:val="008A337A"/>
    <w:rsid w:val="008A3399"/>
    <w:rsid w:val="008A3572"/>
    <w:rsid w:val="008A36C4"/>
    <w:rsid w:val="008A37E3"/>
    <w:rsid w:val="008A3813"/>
    <w:rsid w:val="008A381F"/>
    <w:rsid w:val="008A3A81"/>
    <w:rsid w:val="008A3B54"/>
    <w:rsid w:val="008A3D6C"/>
    <w:rsid w:val="008A3D95"/>
    <w:rsid w:val="008A3E3D"/>
    <w:rsid w:val="008A3F4C"/>
    <w:rsid w:val="008A4125"/>
    <w:rsid w:val="008A41ED"/>
    <w:rsid w:val="008A42FF"/>
    <w:rsid w:val="008A4375"/>
    <w:rsid w:val="008A43D9"/>
    <w:rsid w:val="008A445B"/>
    <w:rsid w:val="008A453E"/>
    <w:rsid w:val="008A46DB"/>
    <w:rsid w:val="008A4A3D"/>
    <w:rsid w:val="008A4A82"/>
    <w:rsid w:val="008A4D85"/>
    <w:rsid w:val="008A4DD4"/>
    <w:rsid w:val="008A4DF4"/>
    <w:rsid w:val="008A4E3D"/>
    <w:rsid w:val="008A4EB9"/>
    <w:rsid w:val="008A4FD5"/>
    <w:rsid w:val="008A5021"/>
    <w:rsid w:val="008A5046"/>
    <w:rsid w:val="008A506B"/>
    <w:rsid w:val="008A50E5"/>
    <w:rsid w:val="008A50ED"/>
    <w:rsid w:val="008A5321"/>
    <w:rsid w:val="008A5352"/>
    <w:rsid w:val="008A5521"/>
    <w:rsid w:val="008A57D4"/>
    <w:rsid w:val="008A57D5"/>
    <w:rsid w:val="008A59D6"/>
    <w:rsid w:val="008A5A04"/>
    <w:rsid w:val="008A5A25"/>
    <w:rsid w:val="008A5B7C"/>
    <w:rsid w:val="008A5BE7"/>
    <w:rsid w:val="008A5C9C"/>
    <w:rsid w:val="008A5CC7"/>
    <w:rsid w:val="008A5D91"/>
    <w:rsid w:val="008A5FF3"/>
    <w:rsid w:val="008A6195"/>
    <w:rsid w:val="008A6217"/>
    <w:rsid w:val="008A6296"/>
    <w:rsid w:val="008A6597"/>
    <w:rsid w:val="008A65C5"/>
    <w:rsid w:val="008A670C"/>
    <w:rsid w:val="008A6865"/>
    <w:rsid w:val="008A6B40"/>
    <w:rsid w:val="008A6F51"/>
    <w:rsid w:val="008A7299"/>
    <w:rsid w:val="008A72EB"/>
    <w:rsid w:val="008A73E4"/>
    <w:rsid w:val="008A73F6"/>
    <w:rsid w:val="008A7608"/>
    <w:rsid w:val="008A76B0"/>
    <w:rsid w:val="008A7844"/>
    <w:rsid w:val="008A7855"/>
    <w:rsid w:val="008A7993"/>
    <w:rsid w:val="008A7B3F"/>
    <w:rsid w:val="008A7B4A"/>
    <w:rsid w:val="008A7BDA"/>
    <w:rsid w:val="008A7E63"/>
    <w:rsid w:val="008A7F3A"/>
    <w:rsid w:val="008B0010"/>
    <w:rsid w:val="008B00DD"/>
    <w:rsid w:val="008B0184"/>
    <w:rsid w:val="008B01D0"/>
    <w:rsid w:val="008B01F4"/>
    <w:rsid w:val="008B03C5"/>
    <w:rsid w:val="008B0444"/>
    <w:rsid w:val="008B0490"/>
    <w:rsid w:val="008B04D1"/>
    <w:rsid w:val="008B0538"/>
    <w:rsid w:val="008B0579"/>
    <w:rsid w:val="008B057E"/>
    <w:rsid w:val="008B058A"/>
    <w:rsid w:val="008B0693"/>
    <w:rsid w:val="008B06CC"/>
    <w:rsid w:val="008B0702"/>
    <w:rsid w:val="008B0BE1"/>
    <w:rsid w:val="008B0C6D"/>
    <w:rsid w:val="008B106E"/>
    <w:rsid w:val="008B12A4"/>
    <w:rsid w:val="008B1441"/>
    <w:rsid w:val="008B1CF5"/>
    <w:rsid w:val="008B1D83"/>
    <w:rsid w:val="008B1DA4"/>
    <w:rsid w:val="008B1EB7"/>
    <w:rsid w:val="008B1FC7"/>
    <w:rsid w:val="008B202C"/>
    <w:rsid w:val="008B20D0"/>
    <w:rsid w:val="008B212F"/>
    <w:rsid w:val="008B21B3"/>
    <w:rsid w:val="008B22A2"/>
    <w:rsid w:val="008B235F"/>
    <w:rsid w:val="008B2535"/>
    <w:rsid w:val="008B25C4"/>
    <w:rsid w:val="008B26C7"/>
    <w:rsid w:val="008B26D6"/>
    <w:rsid w:val="008B27E4"/>
    <w:rsid w:val="008B29A0"/>
    <w:rsid w:val="008B2A6F"/>
    <w:rsid w:val="008B2B47"/>
    <w:rsid w:val="008B2C4D"/>
    <w:rsid w:val="008B3118"/>
    <w:rsid w:val="008B3371"/>
    <w:rsid w:val="008B33BC"/>
    <w:rsid w:val="008B3534"/>
    <w:rsid w:val="008B35D0"/>
    <w:rsid w:val="008B362D"/>
    <w:rsid w:val="008B36A4"/>
    <w:rsid w:val="008B387A"/>
    <w:rsid w:val="008B395D"/>
    <w:rsid w:val="008B3A3F"/>
    <w:rsid w:val="008B3CA8"/>
    <w:rsid w:val="008B3EDB"/>
    <w:rsid w:val="008B3FD5"/>
    <w:rsid w:val="008B40D4"/>
    <w:rsid w:val="008B4291"/>
    <w:rsid w:val="008B42DD"/>
    <w:rsid w:val="008B4344"/>
    <w:rsid w:val="008B43BE"/>
    <w:rsid w:val="008B4418"/>
    <w:rsid w:val="008B46E9"/>
    <w:rsid w:val="008B48DF"/>
    <w:rsid w:val="008B4995"/>
    <w:rsid w:val="008B4AD7"/>
    <w:rsid w:val="008B4ADE"/>
    <w:rsid w:val="008B4BE8"/>
    <w:rsid w:val="008B4C7D"/>
    <w:rsid w:val="008B4C90"/>
    <w:rsid w:val="008B4D05"/>
    <w:rsid w:val="008B4E28"/>
    <w:rsid w:val="008B4E6B"/>
    <w:rsid w:val="008B4EA3"/>
    <w:rsid w:val="008B4F63"/>
    <w:rsid w:val="008B4F93"/>
    <w:rsid w:val="008B5010"/>
    <w:rsid w:val="008B50B7"/>
    <w:rsid w:val="008B5284"/>
    <w:rsid w:val="008B52CA"/>
    <w:rsid w:val="008B52DC"/>
    <w:rsid w:val="008B5303"/>
    <w:rsid w:val="008B5412"/>
    <w:rsid w:val="008B5469"/>
    <w:rsid w:val="008B561C"/>
    <w:rsid w:val="008B5923"/>
    <w:rsid w:val="008B59CB"/>
    <w:rsid w:val="008B5AF4"/>
    <w:rsid w:val="008B5E20"/>
    <w:rsid w:val="008B5E25"/>
    <w:rsid w:val="008B603F"/>
    <w:rsid w:val="008B60CB"/>
    <w:rsid w:val="008B613D"/>
    <w:rsid w:val="008B63AF"/>
    <w:rsid w:val="008B6711"/>
    <w:rsid w:val="008B6884"/>
    <w:rsid w:val="008B68C5"/>
    <w:rsid w:val="008B69A1"/>
    <w:rsid w:val="008B6A66"/>
    <w:rsid w:val="008B6AAC"/>
    <w:rsid w:val="008B6B44"/>
    <w:rsid w:val="008B6B95"/>
    <w:rsid w:val="008B6CB3"/>
    <w:rsid w:val="008B6D94"/>
    <w:rsid w:val="008B6FBF"/>
    <w:rsid w:val="008B7002"/>
    <w:rsid w:val="008B738D"/>
    <w:rsid w:val="008B7436"/>
    <w:rsid w:val="008B748C"/>
    <w:rsid w:val="008B768F"/>
    <w:rsid w:val="008B797F"/>
    <w:rsid w:val="008B7A7A"/>
    <w:rsid w:val="008B7C66"/>
    <w:rsid w:val="008B7D2A"/>
    <w:rsid w:val="008B7D4E"/>
    <w:rsid w:val="008B7D5B"/>
    <w:rsid w:val="008B7D67"/>
    <w:rsid w:val="008B7EB6"/>
    <w:rsid w:val="008B7EC7"/>
    <w:rsid w:val="008B7F46"/>
    <w:rsid w:val="008B7F89"/>
    <w:rsid w:val="008B7FA1"/>
    <w:rsid w:val="008B7FC8"/>
    <w:rsid w:val="008B7FE3"/>
    <w:rsid w:val="008C014B"/>
    <w:rsid w:val="008C0283"/>
    <w:rsid w:val="008C0508"/>
    <w:rsid w:val="008C059D"/>
    <w:rsid w:val="008C0943"/>
    <w:rsid w:val="008C0AC7"/>
    <w:rsid w:val="008C0AE0"/>
    <w:rsid w:val="008C0B26"/>
    <w:rsid w:val="008C0BCA"/>
    <w:rsid w:val="008C0BCB"/>
    <w:rsid w:val="008C0CB2"/>
    <w:rsid w:val="008C0DE9"/>
    <w:rsid w:val="008C0E25"/>
    <w:rsid w:val="008C0F23"/>
    <w:rsid w:val="008C0F62"/>
    <w:rsid w:val="008C1075"/>
    <w:rsid w:val="008C107A"/>
    <w:rsid w:val="008C10E0"/>
    <w:rsid w:val="008C10E5"/>
    <w:rsid w:val="008C14EA"/>
    <w:rsid w:val="008C17CC"/>
    <w:rsid w:val="008C1862"/>
    <w:rsid w:val="008C18B2"/>
    <w:rsid w:val="008C1A77"/>
    <w:rsid w:val="008C1AF2"/>
    <w:rsid w:val="008C1BD7"/>
    <w:rsid w:val="008C1F01"/>
    <w:rsid w:val="008C1F56"/>
    <w:rsid w:val="008C1F7F"/>
    <w:rsid w:val="008C211A"/>
    <w:rsid w:val="008C248C"/>
    <w:rsid w:val="008C25CF"/>
    <w:rsid w:val="008C2603"/>
    <w:rsid w:val="008C2935"/>
    <w:rsid w:val="008C2A0B"/>
    <w:rsid w:val="008C2C1C"/>
    <w:rsid w:val="008C2D81"/>
    <w:rsid w:val="008C2F66"/>
    <w:rsid w:val="008C315F"/>
    <w:rsid w:val="008C32F6"/>
    <w:rsid w:val="008C339F"/>
    <w:rsid w:val="008C33B6"/>
    <w:rsid w:val="008C33DF"/>
    <w:rsid w:val="008C33F8"/>
    <w:rsid w:val="008C33F9"/>
    <w:rsid w:val="008C353F"/>
    <w:rsid w:val="008C3746"/>
    <w:rsid w:val="008C3916"/>
    <w:rsid w:val="008C3989"/>
    <w:rsid w:val="008C39D2"/>
    <w:rsid w:val="008C39F0"/>
    <w:rsid w:val="008C39FE"/>
    <w:rsid w:val="008C3BDC"/>
    <w:rsid w:val="008C3C44"/>
    <w:rsid w:val="008C3D1A"/>
    <w:rsid w:val="008C3FC7"/>
    <w:rsid w:val="008C400A"/>
    <w:rsid w:val="008C408B"/>
    <w:rsid w:val="008C423A"/>
    <w:rsid w:val="008C436C"/>
    <w:rsid w:val="008C43AC"/>
    <w:rsid w:val="008C4464"/>
    <w:rsid w:val="008C4707"/>
    <w:rsid w:val="008C48D2"/>
    <w:rsid w:val="008C497E"/>
    <w:rsid w:val="008C4A69"/>
    <w:rsid w:val="008C4C7D"/>
    <w:rsid w:val="008C4DB6"/>
    <w:rsid w:val="008C4F20"/>
    <w:rsid w:val="008C4F52"/>
    <w:rsid w:val="008C4F7E"/>
    <w:rsid w:val="008C4F82"/>
    <w:rsid w:val="008C5147"/>
    <w:rsid w:val="008C52CA"/>
    <w:rsid w:val="008C52CB"/>
    <w:rsid w:val="008C5369"/>
    <w:rsid w:val="008C55F6"/>
    <w:rsid w:val="008C572E"/>
    <w:rsid w:val="008C5771"/>
    <w:rsid w:val="008C57DD"/>
    <w:rsid w:val="008C5917"/>
    <w:rsid w:val="008C5939"/>
    <w:rsid w:val="008C594B"/>
    <w:rsid w:val="008C5AF7"/>
    <w:rsid w:val="008C5CD7"/>
    <w:rsid w:val="008C5D62"/>
    <w:rsid w:val="008C5E6E"/>
    <w:rsid w:val="008C5FD4"/>
    <w:rsid w:val="008C6117"/>
    <w:rsid w:val="008C6223"/>
    <w:rsid w:val="008C6302"/>
    <w:rsid w:val="008C640A"/>
    <w:rsid w:val="008C649E"/>
    <w:rsid w:val="008C64A2"/>
    <w:rsid w:val="008C64F6"/>
    <w:rsid w:val="008C6780"/>
    <w:rsid w:val="008C68E3"/>
    <w:rsid w:val="008C6953"/>
    <w:rsid w:val="008C696C"/>
    <w:rsid w:val="008C6984"/>
    <w:rsid w:val="008C6B34"/>
    <w:rsid w:val="008C6C1E"/>
    <w:rsid w:val="008C6C64"/>
    <w:rsid w:val="008C6DC7"/>
    <w:rsid w:val="008C6ED8"/>
    <w:rsid w:val="008C70CD"/>
    <w:rsid w:val="008C7216"/>
    <w:rsid w:val="008C732F"/>
    <w:rsid w:val="008C74D3"/>
    <w:rsid w:val="008C75DE"/>
    <w:rsid w:val="008C769E"/>
    <w:rsid w:val="008C76B3"/>
    <w:rsid w:val="008C77A9"/>
    <w:rsid w:val="008C77C3"/>
    <w:rsid w:val="008C78AD"/>
    <w:rsid w:val="008C7915"/>
    <w:rsid w:val="008C7B00"/>
    <w:rsid w:val="008C7B42"/>
    <w:rsid w:val="008C7B49"/>
    <w:rsid w:val="008C7BAE"/>
    <w:rsid w:val="008C7C67"/>
    <w:rsid w:val="008C7CDE"/>
    <w:rsid w:val="008C7D47"/>
    <w:rsid w:val="008C7D54"/>
    <w:rsid w:val="008C7E23"/>
    <w:rsid w:val="008C7E65"/>
    <w:rsid w:val="008C7EAC"/>
    <w:rsid w:val="008D0281"/>
    <w:rsid w:val="008D043D"/>
    <w:rsid w:val="008D04AA"/>
    <w:rsid w:val="008D05BE"/>
    <w:rsid w:val="008D078F"/>
    <w:rsid w:val="008D089E"/>
    <w:rsid w:val="008D0990"/>
    <w:rsid w:val="008D0A65"/>
    <w:rsid w:val="008D0B85"/>
    <w:rsid w:val="008D0BBC"/>
    <w:rsid w:val="008D100F"/>
    <w:rsid w:val="008D110E"/>
    <w:rsid w:val="008D1127"/>
    <w:rsid w:val="008D120A"/>
    <w:rsid w:val="008D120E"/>
    <w:rsid w:val="008D1328"/>
    <w:rsid w:val="008D132C"/>
    <w:rsid w:val="008D1368"/>
    <w:rsid w:val="008D170C"/>
    <w:rsid w:val="008D18B3"/>
    <w:rsid w:val="008D18F8"/>
    <w:rsid w:val="008D19FB"/>
    <w:rsid w:val="008D1B79"/>
    <w:rsid w:val="008D1CDD"/>
    <w:rsid w:val="008D1D0A"/>
    <w:rsid w:val="008D1D65"/>
    <w:rsid w:val="008D1DF4"/>
    <w:rsid w:val="008D2040"/>
    <w:rsid w:val="008D217A"/>
    <w:rsid w:val="008D2186"/>
    <w:rsid w:val="008D2256"/>
    <w:rsid w:val="008D2478"/>
    <w:rsid w:val="008D25A5"/>
    <w:rsid w:val="008D25C8"/>
    <w:rsid w:val="008D263C"/>
    <w:rsid w:val="008D27DA"/>
    <w:rsid w:val="008D28F5"/>
    <w:rsid w:val="008D29E2"/>
    <w:rsid w:val="008D29F8"/>
    <w:rsid w:val="008D2A71"/>
    <w:rsid w:val="008D2B60"/>
    <w:rsid w:val="008D2D69"/>
    <w:rsid w:val="008D2F07"/>
    <w:rsid w:val="008D3086"/>
    <w:rsid w:val="008D314A"/>
    <w:rsid w:val="008D31D2"/>
    <w:rsid w:val="008D31F7"/>
    <w:rsid w:val="008D3220"/>
    <w:rsid w:val="008D32A3"/>
    <w:rsid w:val="008D3543"/>
    <w:rsid w:val="008D3785"/>
    <w:rsid w:val="008D3986"/>
    <w:rsid w:val="008D3BC4"/>
    <w:rsid w:val="008D3BF9"/>
    <w:rsid w:val="008D3BFD"/>
    <w:rsid w:val="008D3C6C"/>
    <w:rsid w:val="008D3DA8"/>
    <w:rsid w:val="008D3FC8"/>
    <w:rsid w:val="008D4312"/>
    <w:rsid w:val="008D43DE"/>
    <w:rsid w:val="008D4523"/>
    <w:rsid w:val="008D454A"/>
    <w:rsid w:val="008D45A0"/>
    <w:rsid w:val="008D45F9"/>
    <w:rsid w:val="008D47F3"/>
    <w:rsid w:val="008D481F"/>
    <w:rsid w:val="008D4B31"/>
    <w:rsid w:val="008D4DB5"/>
    <w:rsid w:val="008D4DB8"/>
    <w:rsid w:val="008D4EAB"/>
    <w:rsid w:val="008D4F75"/>
    <w:rsid w:val="008D4FE6"/>
    <w:rsid w:val="008D500C"/>
    <w:rsid w:val="008D5128"/>
    <w:rsid w:val="008D5194"/>
    <w:rsid w:val="008D51B9"/>
    <w:rsid w:val="008D52E0"/>
    <w:rsid w:val="008D53C6"/>
    <w:rsid w:val="008D53E3"/>
    <w:rsid w:val="008D542C"/>
    <w:rsid w:val="008D5569"/>
    <w:rsid w:val="008D5621"/>
    <w:rsid w:val="008D566A"/>
    <w:rsid w:val="008D57E3"/>
    <w:rsid w:val="008D5888"/>
    <w:rsid w:val="008D5B2F"/>
    <w:rsid w:val="008D5C2F"/>
    <w:rsid w:val="008D5C77"/>
    <w:rsid w:val="008D5D24"/>
    <w:rsid w:val="008D5DF2"/>
    <w:rsid w:val="008D5E16"/>
    <w:rsid w:val="008D5EF7"/>
    <w:rsid w:val="008D5F2A"/>
    <w:rsid w:val="008D6487"/>
    <w:rsid w:val="008D6531"/>
    <w:rsid w:val="008D664F"/>
    <w:rsid w:val="008D6949"/>
    <w:rsid w:val="008D6976"/>
    <w:rsid w:val="008D69B2"/>
    <w:rsid w:val="008D6A4A"/>
    <w:rsid w:val="008D6B26"/>
    <w:rsid w:val="008D6BAD"/>
    <w:rsid w:val="008D6C13"/>
    <w:rsid w:val="008D6DD7"/>
    <w:rsid w:val="008D6DE4"/>
    <w:rsid w:val="008D6F1C"/>
    <w:rsid w:val="008D6F6C"/>
    <w:rsid w:val="008D7383"/>
    <w:rsid w:val="008D7454"/>
    <w:rsid w:val="008D7523"/>
    <w:rsid w:val="008D7C18"/>
    <w:rsid w:val="008D7D13"/>
    <w:rsid w:val="008D7FB3"/>
    <w:rsid w:val="008E01AD"/>
    <w:rsid w:val="008E03A8"/>
    <w:rsid w:val="008E0413"/>
    <w:rsid w:val="008E04A0"/>
    <w:rsid w:val="008E0528"/>
    <w:rsid w:val="008E05C4"/>
    <w:rsid w:val="008E070E"/>
    <w:rsid w:val="008E07B0"/>
    <w:rsid w:val="008E07C8"/>
    <w:rsid w:val="008E0838"/>
    <w:rsid w:val="008E0C0B"/>
    <w:rsid w:val="008E0C9E"/>
    <w:rsid w:val="008E0D15"/>
    <w:rsid w:val="008E0EC0"/>
    <w:rsid w:val="008E1074"/>
    <w:rsid w:val="008E10C8"/>
    <w:rsid w:val="008E13F1"/>
    <w:rsid w:val="008E163E"/>
    <w:rsid w:val="008E1739"/>
    <w:rsid w:val="008E17EB"/>
    <w:rsid w:val="008E1911"/>
    <w:rsid w:val="008E1BEF"/>
    <w:rsid w:val="008E1CBE"/>
    <w:rsid w:val="008E1FB4"/>
    <w:rsid w:val="008E2224"/>
    <w:rsid w:val="008E2294"/>
    <w:rsid w:val="008E26AF"/>
    <w:rsid w:val="008E26BD"/>
    <w:rsid w:val="008E271B"/>
    <w:rsid w:val="008E27D2"/>
    <w:rsid w:val="008E289E"/>
    <w:rsid w:val="008E2C2C"/>
    <w:rsid w:val="008E2C5D"/>
    <w:rsid w:val="008E2DC5"/>
    <w:rsid w:val="008E306C"/>
    <w:rsid w:val="008E3121"/>
    <w:rsid w:val="008E3127"/>
    <w:rsid w:val="008E31BC"/>
    <w:rsid w:val="008E3274"/>
    <w:rsid w:val="008E3441"/>
    <w:rsid w:val="008E348D"/>
    <w:rsid w:val="008E3747"/>
    <w:rsid w:val="008E3868"/>
    <w:rsid w:val="008E3997"/>
    <w:rsid w:val="008E3A64"/>
    <w:rsid w:val="008E3CA3"/>
    <w:rsid w:val="008E3D15"/>
    <w:rsid w:val="008E3D53"/>
    <w:rsid w:val="008E3DC0"/>
    <w:rsid w:val="008E3EA1"/>
    <w:rsid w:val="008E3ECB"/>
    <w:rsid w:val="008E3F9D"/>
    <w:rsid w:val="008E3FA6"/>
    <w:rsid w:val="008E3FDB"/>
    <w:rsid w:val="008E4105"/>
    <w:rsid w:val="008E42B5"/>
    <w:rsid w:val="008E4366"/>
    <w:rsid w:val="008E438C"/>
    <w:rsid w:val="008E444D"/>
    <w:rsid w:val="008E45DB"/>
    <w:rsid w:val="008E46D2"/>
    <w:rsid w:val="008E4742"/>
    <w:rsid w:val="008E47D8"/>
    <w:rsid w:val="008E4860"/>
    <w:rsid w:val="008E4889"/>
    <w:rsid w:val="008E48B4"/>
    <w:rsid w:val="008E4940"/>
    <w:rsid w:val="008E4C4D"/>
    <w:rsid w:val="008E4C53"/>
    <w:rsid w:val="008E4EA9"/>
    <w:rsid w:val="008E4FAE"/>
    <w:rsid w:val="008E52CB"/>
    <w:rsid w:val="008E5375"/>
    <w:rsid w:val="008E537D"/>
    <w:rsid w:val="008E55C7"/>
    <w:rsid w:val="008E592B"/>
    <w:rsid w:val="008E5938"/>
    <w:rsid w:val="008E5943"/>
    <w:rsid w:val="008E596E"/>
    <w:rsid w:val="008E5C23"/>
    <w:rsid w:val="008E5D95"/>
    <w:rsid w:val="008E6050"/>
    <w:rsid w:val="008E60C9"/>
    <w:rsid w:val="008E613D"/>
    <w:rsid w:val="008E6595"/>
    <w:rsid w:val="008E65A3"/>
    <w:rsid w:val="008E673D"/>
    <w:rsid w:val="008E683F"/>
    <w:rsid w:val="008E6923"/>
    <w:rsid w:val="008E6ACD"/>
    <w:rsid w:val="008E6CC5"/>
    <w:rsid w:val="008E6D6E"/>
    <w:rsid w:val="008E6DD3"/>
    <w:rsid w:val="008E6FC6"/>
    <w:rsid w:val="008E6FF7"/>
    <w:rsid w:val="008E7076"/>
    <w:rsid w:val="008E72DD"/>
    <w:rsid w:val="008E734D"/>
    <w:rsid w:val="008E76F2"/>
    <w:rsid w:val="008E7732"/>
    <w:rsid w:val="008E7761"/>
    <w:rsid w:val="008E77B9"/>
    <w:rsid w:val="008E7890"/>
    <w:rsid w:val="008E7972"/>
    <w:rsid w:val="008E79FA"/>
    <w:rsid w:val="008E7A2C"/>
    <w:rsid w:val="008E7A92"/>
    <w:rsid w:val="008E7BCF"/>
    <w:rsid w:val="008E7DCC"/>
    <w:rsid w:val="008F0043"/>
    <w:rsid w:val="008F00C4"/>
    <w:rsid w:val="008F00DB"/>
    <w:rsid w:val="008F021C"/>
    <w:rsid w:val="008F02BA"/>
    <w:rsid w:val="008F02F8"/>
    <w:rsid w:val="008F0679"/>
    <w:rsid w:val="008F075C"/>
    <w:rsid w:val="008F07D3"/>
    <w:rsid w:val="008F0881"/>
    <w:rsid w:val="008F08BF"/>
    <w:rsid w:val="008F08E3"/>
    <w:rsid w:val="008F08F0"/>
    <w:rsid w:val="008F093D"/>
    <w:rsid w:val="008F0957"/>
    <w:rsid w:val="008F0A68"/>
    <w:rsid w:val="008F0A85"/>
    <w:rsid w:val="008F0D75"/>
    <w:rsid w:val="008F0D9E"/>
    <w:rsid w:val="008F0DD1"/>
    <w:rsid w:val="008F0FCF"/>
    <w:rsid w:val="008F106A"/>
    <w:rsid w:val="008F10A8"/>
    <w:rsid w:val="008F10E4"/>
    <w:rsid w:val="008F1105"/>
    <w:rsid w:val="008F11E4"/>
    <w:rsid w:val="008F11EC"/>
    <w:rsid w:val="008F12FA"/>
    <w:rsid w:val="008F1369"/>
    <w:rsid w:val="008F14AE"/>
    <w:rsid w:val="008F14B3"/>
    <w:rsid w:val="008F1529"/>
    <w:rsid w:val="008F152E"/>
    <w:rsid w:val="008F169A"/>
    <w:rsid w:val="008F17E7"/>
    <w:rsid w:val="008F1825"/>
    <w:rsid w:val="008F18B0"/>
    <w:rsid w:val="008F18C9"/>
    <w:rsid w:val="008F1A02"/>
    <w:rsid w:val="008F1A67"/>
    <w:rsid w:val="008F1A90"/>
    <w:rsid w:val="008F1B35"/>
    <w:rsid w:val="008F1D4C"/>
    <w:rsid w:val="008F1EE6"/>
    <w:rsid w:val="008F2299"/>
    <w:rsid w:val="008F235D"/>
    <w:rsid w:val="008F238A"/>
    <w:rsid w:val="008F23D0"/>
    <w:rsid w:val="008F23FD"/>
    <w:rsid w:val="008F2408"/>
    <w:rsid w:val="008F27CF"/>
    <w:rsid w:val="008F294E"/>
    <w:rsid w:val="008F2968"/>
    <w:rsid w:val="008F2B0E"/>
    <w:rsid w:val="008F2B3E"/>
    <w:rsid w:val="008F2BE9"/>
    <w:rsid w:val="008F2C5E"/>
    <w:rsid w:val="008F2C78"/>
    <w:rsid w:val="008F2CB6"/>
    <w:rsid w:val="008F2CD9"/>
    <w:rsid w:val="008F2E33"/>
    <w:rsid w:val="008F2E80"/>
    <w:rsid w:val="008F2E86"/>
    <w:rsid w:val="008F31AF"/>
    <w:rsid w:val="008F3268"/>
    <w:rsid w:val="008F3330"/>
    <w:rsid w:val="008F3421"/>
    <w:rsid w:val="008F367E"/>
    <w:rsid w:val="008F378C"/>
    <w:rsid w:val="008F37FA"/>
    <w:rsid w:val="008F382B"/>
    <w:rsid w:val="008F38DC"/>
    <w:rsid w:val="008F3901"/>
    <w:rsid w:val="008F39E0"/>
    <w:rsid w:val="008F3BF9"/>
    <w:rsid w:val="008F3D80"/>
    <w:rsid w:val="008F405D"/>
    <w:rsid w:val="008F453E"/>
    <w:rsid w:val="008F4542"/>
    <w:rsid w:val="008F471B"/>
    <w:rsid w:val="008F477E"/>
    <w:rsid w:val="008F47B0"/>
    <w:rsid w:val="008F48A6"/>
    <w:rsid w:val="008F493D"/>
    <w:rsid w:val="008F4A1B"/>
    <w:rsid w:val="008F4D9C"/>
    <w:rsid w:val="008F4DA2"/>
    <w:rsid w:val="008F4E1F"/>
    <w:rsid w:val="008F4E76"/>
    <w:rsid w:val="008F4F6E"/>
    <w:rsid w:val="008F5077"/>
    <w:rsid w:val="008F5145"/>
    <w:rsid w:val="008F51D7"/>
    <w:rsid w:val="008F51DF"/>
    <w:rsid w:val="008F5205"/>
    <w:rsid w:val="008F521B"/>
    <w:rsid w:val="008F5239"/>
    <w:rsid w:val="008F5263"/>
    <w:rsid w:val="008F528A"/>
    <w:rsid w:val="008F52E7"/>
    <w:rsid w:val="008F5442"/>
    <w:rsid w:val="008F5496"/>
    <w:rsid w:val="008F5595"/>
    <w:rsid w:val="008F56CA"/>
    <w:rsid w:val="008F5876"/>
    <w:rsid w:val="008F5AEE"/>
    <w:rsid w:val="008F5E79"/>
    <w:rsid w:val="008F606F"/>
    <w:rsid w:val="008F6292"/>
    <w:rsid w:val="008F62CB"/>
    <w:rsid w:val="008F6310"/>
    <w:rsid w:val="008F6535"/>
    <w:rsid w:val="008F66B9"/>
    <w:rsid w:val="008F679D"/>
    <w:rsid w:val="008F67B3"/>
    <w:rsid w:val="008F681C"/>
    <w:rsid w:val="008F6941"/>
    <w:rsid w:val="008F6B39"/>
    <w:rsid w:val="008F6C0A"/>
    <w:rsid w:val="008F6C10"/>
    <w:rsid w:val="008F6E42"/>
    <w:rsid w:val="008F6EFB"/>
    <w:rsid w:val="008F6FB1"/>
    <w:rsid w:val="008F6FBF"/>
    <w:rsid w:val="008F6FED"/>
    <w:rsid w:val="008F7069"/>
    <w:rsid w:val="008F70C3"/>
    <w:rsid w:val="008F717A"/>
    <w:rsid w:val="008F73AA"/>
    <w:rsid w:val="008F73DC"/>
    <w:rsid w:val="008F750B"/>
    <w:rsid w:val="008F7556"/>
    <w:rsid w:val="008F7763"/>
    <w:rsid w:val="008F7792"/>
    <w:rsid w:val="008F799C"/>
    <w:rsid w:val="008F7AF3"/>
    <w:rsid w:val="008F7D70"/>
    <w:rsid w:val="008F7E0D"/>
    <w:rsid w:val="008F7E86"/>
    <w:rsid w:val="0090001A"/>
    <w:rsid w:val="009000F9"/>
    <w:rsid w:val="009000FD"/>
    <w:rsid w:val="00900106"/>
    <w:rsid w:val="009001E9"/>
    <w:rsid w:val="0090022A"/>
    <w:rsid w:val="009004E5"/>
    <w:rsid w:val="009005E3"/>
    <w:rsid w:val="0090061F"/>
    <w:rsid w:val="00900652"/>
    <w:rsid w:val="00900706"/>
    <w:rsid w:val="009009CC"/>
    <w:rsid w:val="00900A8D"/>
    <w:rsid w:val="00900D20"/>
    <w:rsid w:val="00900D5E"/>
    <w:rsid w:val="0090102F"/>
    <w:rsid w:val="009010A9"/>
    <w:rsid w:val="00901142"/>
    <w:rsid w:val="00901542"/>
    <w:rsid w:val="00901607"/>
    <w:rsid w:val="00901827"/>
    <w:rsid w:val="00901929"/>
    <w:rsid w:val="0090198E"/>
    <w:rsid w:val="009019AF"/>
    <w:rsid w:val="00901AAD"/>
    <w:rsid w:val="00901D31"/>
    <w:rsid w:val="00901E30"/>
    <w:rsid w:val="00902028"/>
    <w:rsid w:val="00902596"/>
    <w:rsid w:val="00902685"/>
    <w:rsid w:val="00902736"/>
    <w:rsid w:val="00902751"/>
    <w:rsid w:val="00902919"/>
    <w:rsid w:val="009029BF"/>
    <w:rsid w:val="00902A7D"/>
    <w:rsid w:val="00902BE6"/>
    <w:rsid w:val="00902C72"/>
    <w:rsid w:val="00902C91"/>
    <w:rsid w:val="00902CA3"/>
    <w:rsid w:val="00902E0A"/>
    <w:rsid w:val="00903206"/>
    <w:rsid w:val="00903268"/>
    <w:rsid w:val="009032EA"/>
    <w:rsid w:val="0090330F"/>
    <w:rsid w:val="009033B1"/>
    <w:rsid w:val="009035B4"/>
    <w:rsid w:val="009037F0"/>
    <w:rsid w:val="00903831"/>
    <w:rsid w:val="009038ED"/>
    <w:rsid w:val="00903A8A"/>
    <w:rsid w:val="00903C0F"/>
    <w:rsid w:val="00903C2E"/>
    <w:rsid w:val="00903CCE"/>
    <w:rsid w:val="00903E91"/>
    <w:rsid w:val="00903E9E"/>
    <w:rsid w:val="00903F3C"/>
    <w:rsid w:val="00903FC0"/>
    <w:rsid w:val="00904026"/>
    <w:rsid w:val="00904110"/>
    <w:rsid w:val="00904139"/>
    <w:rsid w:val="00904192"/>
    <w:rsid w:val="009041E5"/>
    <w:rsid w:val="00904211"/>
    <w:rsid w:val="009043CB"/>
    <w:rsid w:val="009043D5"/>
    <w:rsid w:val="009044ED"/>
    <w:rsid w:val="00904545"/>
    <w:rsid w:val="00904627"/>
    <w:rsid w:val="00904694"/>
    <w:rsid w:val="009046DA"/>
    <w:rsid w:val="009048B5"/>
    <w:rsid w:val="009049B2"/>
    <w:rsid w:val="00904CBA"/>
    <w:rsid w:val="00904DB4"/>
    <w:rsid w:val="0090516E"/>
    <w:rsid w:val="009051A0"/>
    <w:rsid w:val="0090550B"/>
    <w:rsid w:val="00905558"/>
    <w:rsid w:val="0090556A"/>
    <w:rsid w:val="009055AF"/>
    <w:rsid w:val="00905822"/>
    <w:rsid w:val="00905885"/>
    <w:rsid w:val="00905939"/>
    <w:rsid w:val="00905B4B"/>
    <w:rsid w:val="00905B52"/>
    <w:rsid w:val="00905B79"/>
    <w:rsid w:val="00905C17"/>
    <w:rsid w:val="00905DA0"/>
    <w:rsid w:val="00905E39"/>
    <w:rsid w:val="00905E8F"/>
    <w:rsid w:val="00905F08"/>
    <w:rsid w:val="00905FBE"/>
    <w:rsid w:val="00906063"/>
    <w:rsid w:val="00906084"/>
    <w:rsid w:val="00906106"/>
    <w:rsid w:val="00906162"/>
    <w:rsid w:val="009062F3"/>
    <w:rsid w:val="009064C8"/>
    <w:rsid w:val="0090650D"/>
    <w:rsid w:val="009065BA"/>
    <w:rsid w:val="0090667D"/>
    <w:rsid w:val="009066DC"/>
    <w:rsid w:val="009066F1"/>
    <w:rsid w:val="0090671D"/>
    <w:rsid w:val="009068D8"/>
    <w:rsid w:val="00906913"/>
    <w:rsid w:val="00906963"/>
    <w:rsid w:val="00906A0B"/>
    <w:rsid w:val="00906F1B"/>
    <w:rsid w:val="00906F8A"/>
    <w:rsid w:val="00906FA8"/>
    <w:rsid w:val="00906FE9"/>
    <w:rsid w:val="00907009"/>
    <w:rsid w:val="009070E7"/>
    <w:rsid w:val="00907253"/>
    <w:rsid w:val="0090732A"/>
    <w:rsid w:val="009074AD"/>
    <w:rsid w:val="009074CC"/>
    <w:rsid w:val="009074DF"/>
    <w:rsid w:val="009075D0"/>
    <w:rsid w:val="0090761E"/>
    <w:rsid w:val="00907668"/>
    <w:rsid w:val="00907680"/>
    <w:rsid w:val="00907862"/>
    <w:rsid w:val="00907927"/>
    <w:rsid w:val="00907944"/>
    <w:rsid w:val="00907951"/>
    <w:rsid w:val="00907ACE"/>
    <w:rsid w:val="00907CFA"/>
    <w:rsid w:val="00907D3F"/>
    <w:rsid w:val="00907D4E"/>
    <w:rsid w:val="009101BD"/>
    <w:rsid w:val="0091057C"/>
    <w:rsid w:val="0091059B"/>
    <w:rsid w:val="00910787"/>
    <w:rsid w:val="00910C33"/>
    <w:rsid w:val="00910D02"/>
    <w:rsid w:val="00910D4E"/>
    <w:rsid w:val="00910ECB"/>
    <w:rsid w:val="00910F47"/>
    <w:rsid w:val="00910FD1"/>
    <w:rsid w:val="00911046"/>
    <w:rsid w:val="0091106B"/>
    <w:rsid w:val="009110AE"/>
    <w:rsid w:val="0091118C"/>
    <w:rsid w:val="009113E2"/>
    <w:rsid w:val="009113F7"/>
    <w:rsid w:val="009114A7"/>
    <w:rsid w:val="00911729"/>
    <w:rsid w:val="0091172F"/>
    <w:rsid w:val="00911946"/>
    <w:rsid w:val="00911964"/>
    <w:rsid w:val="00911D64"/>
    <w:rsid w:val="00911DC2"/>
    <w:rsid w:val="00912271"/>
    <w:rsid w:val="00912423"/>
    <w:rsid w:val="009129DC"/>
    <w:rsid w:val="00912BE4"/>
    <w:rsid w:val="00912D77"/>
    <w:rsid w:val="00912E36"/>
    <w:rsid w:val="00912E78"/>
    <w:rsid w:val="00913114"/>
    <w:rsid w:val="00913163"/>
    <w:rsid w:val="00913225"/>
    <w:rsid w:val="0091332D"/>
    <w:rsid w:val="0091347A"/>
    <w:rsid w:val="009136A8"/>
    <w:rsid w:val="009136FF"/>
    <w:rsid w:val="00913723"/>
    <w:rsid w:val="00913796"/>
    <w:rsid w:val="00913857"/>
    <w:rsid w:val="009138C1"/>
    <w:rsid w:val="009138E2"/>
    <w:rsid w:val="009139D8"/>
    <w:rsid w:val="00913B2D"/>
    <w:rsid w:val="00913D55"/>
    <w:rsid w:val="00913FC6"/>
    <w:rsid w:val="00913FE7"/>
    <w:rsid w:val="009140DB"/>
    <w:rsid w:val="0091438F"/>
    <w:rsid w:val="00914461"/>
    <w:rsid w:val="00914621"/>
    <w:rsid w:val="009147C3"/>
    <w:rsid w:val="00914805"/>
    <w:rsid w:val="00914820"/>
    <w:rsid w:val="00914849"/>
    <w:rsid w:val="00914894"/>
    <w:rsid w:val="00914927"/>
    <w:rsid w:val="00914B2E"/>
    <w:rsid w:val="00914B93"/>
    <w:rsid w:val="00914C26"/>
    <w:rsid w:val="00914DF8"/>
    <w:rsid w:val="00914E15"/>
    <w:rsid w:val="00914F31"/>
    <w:rsid w:val="0091504B"/>
    <w:rsid w:val="009150AE"/>
    <w:rsid w:val="009152C8"/>
    <w:rsid w:val="00915538"/>
    <w:rsid w:val="00915546"/>
    <w:rsid w:val="009156AF"/>
    <w:rsid w:val="0091576A"/>
    <w:rsid w:val="009158F4"/>
    <w:rsid w:val="00915920"/>
    <w:rsid w:val="00915C19"/>
    <w:rsid w:val="00915EA3"/>
    <w:rsid w:val="00916002"/>
    <w:rsid w:val="00916106"/>
    <w:rsid w:val="0091612C"/>
    <w:rsid w:val="009161D3"/>
    <w:rsid w:val="00916216"/>
    <w:rsid w:val="009163B4"/>
    <w:rsid w:val="009163C8"/>
    <w:rsid w:val="0091645F"/>
    <w:rsid w:val="009164DB"/>
    <w:rsid w:val="009165FD"/>
    <w:rsid w:val="00916652"/>
    <w:rsid w:val="009166B3"/>
    <w:rsid w:val="009166C2"/>
    <w:rsid w:val="009166FB"/>
    <w:rsid w:val="0091684D"/>
    <w:rsid w:val="0091688F"/>
    <w:rsid w:val="009168BE"/>
    <w:rsid w:val="0091696E"/>
    <w:rsid w:val="00916AA4"/>
    <w:rsid w:val="00916B29"/>
    <w:rsid w:val="00916D67"/>
    <w:rsid w:val="00916E33"/>
    <w:rsid w:val="00916F81"/>
    <w:rsid w:val="009170D7"/>
    <w:rsid w:val="00917194"/>
    <w:rsid w:val="00917205"/>
    <w:rsid w:val="0091725E"/>
    <w:rsid w:val="009173EB"/>
    <w:rsid w:val="00917709"/>
    <w:rsid w:val="009177F5"/>
    <w:rsid w:val="0091788B"/>
    <w:rsid w:val="00917A90"/>
    <w:rsid w:val="00917AB0"/>
    <w:rsid w:val="00917B1A"/>
    <w:rsid w:val="00917EA1"/>
    <w:rsid w:val="00917EA3"/>
    <w:rsid w:val="00920066"/>
    <w:rsid w:val="00920207"/>
    <w:rsid w:val="009203FF"/>
    <w:rsid w:val="0092074C"/>
    <w:rsid w:val="00920765"/>
    <w:rsid w:val="00920847"/>
    <w:rsid w:val="009208B1"/>
    <w:rsid w:val="009208F7"/>
    <w:rsid w:val="00920A70"/>
    <w:rsid w:val="00920C29"/>
    <w:rsid w:val="00920C7A"/>
    <w:rsid w:val="00920E1F"/>
    <w:rsid w:val="00921130"/>
    <w:rsid w:val="0092123F"/>
    <w:rsid w:val="009212B3"/>
    <w:rsid w:val="009212CC"/>
    <w:rsid w:val="00921302"/>
    <w:rsid w:val="0092131C"/>
    <w:rsid w:val="009216A7"/>
    <w:rsid w:val="0092188D"/>
    <w:rsid w:val="009218A5"/>
    <w:rsid w:val="00921AC1"/>
    <w:rsid w:val="00921D3C"/>
    <w:rsid w:val="00921EAD"/>
    <w:rsid w:val="00921ECD"/>
    <w:rsid w:val="00922145"/>
    <w:rsid w:val="009222A6"/>
    <w:rsid w:val="009222BA"/>
    <w:rsid w:val="0092234B"/>
    <w:rsid w:val="00922394"/>
    <w:rsid w:val="009227CD"/>
    <w:rsid w:val="0092283B"/>
    <w:rsid w:val="00922C42"/>
    <w:rsid w:val="00922E2E"/>
    <w:rsid w:val="00922E33"/>
    <w:rsid w:val="00922FE5"/>
    <w:rsid w:val="009231B9"/>
    <w:rsid w:val="0092330E"/>
    <w:rsid w:val="009234D2"/>
    <w:rsid w:val="009237A8"/>
    <w:rsid w:val="0092393C"/>
    <w:rsid w:val="00923941"/>
    <w:rsid w:val="00923A48"/>
    <w:rsid w:val="00923CD6"/>
    <w:rsid w:val="00923D20"/>
    <w:rsid w:val="00923D29"/>
    <w:rsid w:val="00923D4A"/>
    <w:rsid w:val="00923DEA"/>
    <w:rsid w:val="00923E49"/>
    <w:rsid w:val="00923EC7"/>
    <w:rsid w:val="00923F69"/>
    <w:rsid w:val="00924061"/>
    <w:rsid w:val="0092428D"/>
    <w:rsid w:val="00924432"/>
    <w:rsid w:val="00924433"/>
    <w:rsid w:val="0092444F"/>
    <w:rsid w:val="009247F8"/>
    <w:rsid w:val="009247FC"/>
    <w:rsid w:val="0092496B"/>
    <w:rsid w:val="00924A6D"/>
    <w:rsid w:val="00924E5B"/>
    <w:rsid w:val="00924F09"/>
    <w:rsid w:val="009250AB"/>
    <w:rsid w:val="009251E5"/>
    <w:rsid w:val="00925298"/>
    <w:rsid w:val="009252D4"/>
    <w:rsid w:val="009254B6"/>
    <w:rsid w:val="00925516"/>
    <w:rsid w:val="00925606"/>
    <w:rsid w:val="00925625"/>
    <w:rsid w:val="0092568E"/>
    <w:rsid w:val="00925728"/>
    <w:rsid w:val="009257AF"/>
    <w:rsid w:val="0092583D"/>
    <w:rsid w:val="009258BF"/>
    <w:rsid w:val="009258C2"/>
    <w:rsid w:val="009259A1"/>
    <w:rsid w:val="00925A50"/>
    <w:rsid w:val="00925AD0"/>
    <w:rsid w:val="00925AF5"/>
    <w:rsid w:val="00925B9F"/>
    <w:rsid w:val="00925C1F"/>
    <w:rsid w:val="00925C57"/>
    <w:rsid w:val="00925C6A"/>
    <w:rsid w:val="00925DDC"/>
    <w:rsid w:val="00925E9F"/>
    <w:rsid w:val="00925F30"/>
    <w:rsid w:val="00926004"/>
    <w:rsid w:val="00926044"/>
    <w:rsid w:val="009260E5"/>
    <w:rsid w:val="00926298"/>
    <w:rsid w:val="009264BE"/>
    <w:rsid w:val="0092652F"/>
    <w:rsid w:val="0092668E"/>
    <w:rsid w:val="009267C0"/>
    <w:rsid w:val="00926A39"/>
    <w:rsid w:val="00926B6A"/>
    <w:rsid w:val="00926DD3"/>
    <w:rsid w:val="00926ED2"/>
    <w:rsid w:val="00927061"/>
    <w:rsid w:val="0092717F"/>
    <w:rsid w:val="009272AB"/>
    <w:rsid w:val="009272C7"/>
    <w:rsid w:val="0092739A"/>
    <w:rsid w:val="0092748B"/>
    <w:rsid w:val="00927520"/>
    <w:rsid w:val="00927625"/>
    <w:rsid w:val="00927638"/>
    <w:rsid w:val="0092767F"/>
    <w:rsid w:val="00927981"/>
    <w:rsid w:val="00927983"/>
    <w:rsid w:val="009279C4"/>
    <w:rsid w:val="00927ACD"/>
    <w:rsid w:val="00927B09"/>
    <w:rsid w:val="00927B21"/>
    <w:rsid w:val="00927CCD"/>
    <w:rsid w:val="00927D5D"/>
    <w:rsid w:val="00927D92"/>
    <w:rsid w:val="00927F56"/>
    <w:rsid w:val="00927FC7"/>
    <w:rsid w:val="00927FD3"/>
    <w:rsid w:val="00930053"/>
    <w:rsid w:val="0093008C"/>
    <w:rsid w:val="0093020F"/>
    <w:rsid w:val="00930576"/>
    <w:rsid w:val="009305DA"/>
    <w:rsid w:val="0093061C"/>
    <w:rsid w:val="009307C3"/>
    <w:rsid w:val="0093083E"/>
    <w:rsid w:val="00930A75"/>
    <w:rsid w:val="00930B61"/>
    <w:rsid w:val="00930B7C"/>
    <w:rsid w:val="00930D8E"/>
    <w:rsid w:val="00930F57"/>
    <w:rsid w:val="00931271"/>
    <w:rsid w:val="009315BD"/>
    <w:rsid w:val="00931745"/>
    <w:rsid w:val="00931863"/>
    <w:rsid w:val="00931958"/>
    <w:rsid w:val="0093195C"/>
    <w:rsid w:val="00931A4F"/>
    <w:rsid w:val="00931B3D"/>
    <w:rsid w:val="00931BBF"/>
    <w:rsid w:val="00931BEF"/>
    <w:rsid w:val="00931C5C"/>
    <w:rsid w:val="00931CFE"/>
    <w:rsid w:val="00931DAA"/>
    <w:rsid w:val="00931F5D"/>
    <w:rsid w:val="00931FDD"/>
    <w:rsid w:val="00932032"/>
    <w:rsid w:val="009320F6"/>
    <w:rsid w:val="009320FE"/>
    <w:rsid w:val="009322EA"/>
    <w:rsid w:val="009324A5"/>
    <w:rsid w:val="009327C3"/>
    <w:rsid w:val="009329EE"/>
    <w:rsid w:val="00932A3F"/>
    <w:rsid w:val="00932ACC"/>
    <w:rsid w:val="00932C27"/>
    <w:rsid w:val="00932C33"/>
    <w:rsid w:val="00932C40"/>
    <w:rsid w:val="00932E8D"/>
    <w:rsid w:val="00932ED9"/>
    <w:rsid w:val="00932F08"/>
    <w:rsid w:val="00933143"/>
    <w:rsid w:val="0093329A"/>
    <w:rsid w:val="009332BD"/>
    <w:rsid w:val="009332F8"/>
    <w:rsid w:val="0093335C"/>
    <w:rsid w:val="00933480"/>
    <w:rsid w:val="00933600"/>
    <w:rsid w:val="0093365A"/>
    <w:rsid w:val="00933720"/>
    <w:rsid w:val="0093392A"/>
    <w:rsid w:val="00933933"/>
    <w:rsid w:val="0093394C"/>
    <w:rsid w:val="00933B4C"/>
    <w:rsid w:val="00933B63"/>
    <w:rsid w:val="00933C74"/>
    <w:rsid w:val="00933CC6"/>
    <w:rsid w:val="00933EB6"/>
    <w:rsid w:val="00933EC5"/>
    <w:rsid w:val="00933F04"/>
    <w:rsid w:val="00934257"/>
    <w:rsid w:val="009342DC"/>
    <w:rsid w:val="00934340"/>
    <w:rsid w:val="009344BD"/>
    <w:rsid w:val="009344D0"/>
    <w:rsid w:val="0093462E"/>
    <w:rsid w:val="00934747"/>
    <w:rsid w:val="009347BE"/>
    <w:rsid w:val="00934814"/>
    <w:rsid w:val="0093491B"/>
    <w:rsid w:val="00934A29"/>
    <w:rsid w:val="00934A6A"/>
    <w:rsid w:val="00934AE3"/>
    <w:rsid w:val="00934B22"/>
    <w:rsid w:val="00934CD5"/>
    <w:rsid w:val="00934E53"/>
    <w:rsid w:val="00934E6D"/>
    <w:rsid w:val="00934E8A"/>
    <w:rsid w:val="00934EC5"/>
    <w:rsid w:val="00934F40"/>
    <w:rsid w:val="0093507B"/>
    <w:rsid w:val="00935122"/>
    <w:rsid w:val="0093517E"/>
    <w:rsid w:val="00935468"/>
    <w:rsid w:val="00935492"/>
    <w:rsid w:val="009354F5"/>
    <w:rsid w:val="00935566"/>
    <w:rsid w:val="009356C2"/>
    <w:rsid w:val="00935795"/>
    <w:rsid w:val="009357D4"/>
    <w:rsid w:val="0093589A"/>
    <w:rsid w:val="00935914"/>
    <w:rsid w:val="009359D8"/>
    <w:rsid w:val="00935BC4"/>
    <w:rsid w:val="00935C32"/>
    <w:rsid w:val="00935DDE"/>
    <w:rsid w:val="00935E51"/>
    <w:rsid w:val="00935F8A"/>
    <w:rsid w:val="00935F98"/>
    <w:rsid w:val="00936074"/>
    <w:rsid w:val="009360C3"/>
    <w:rsid w:val="0093616A"/>
    <w:rsid w:val="0093649C"/>
    <w:rsid w:val="009366CE"/>
    <w:rsid w:val="00936721"/>
    <w:rsid w:val="00936731"/>
    <w:rsid w:val="00936765"/>
    <w:rsid w:val="009369C4"/>
    <w:rsid w:val="00936A5F"/>
    <w:rsid w:val="00936C91"/>
    <w:rsid w:val="00936E31"/>
    <w:rsid w:val="00936EF1"/>
    <w:rsid w:val="00937081"/>
    <w:rsid w:val="009370E6"/>
    <w:rsid w:val="00937328"/>
    <w:rsid w:val="009373D3"/>
    <w:rsid w:val="0093749E"/>
    <w:rsid w:val="009376DF"/>
    <w:rsid w:val="009376E2"/>
    <w:rsid w:val="00937721"/>
    <w:rsid w:val="009377A9"/>
    <w:rsid w:val="0093781E"/>
    <w:rsid w:val="00937915"/>
    <w:rsid w:val="00937A68"/>
    <w:rsid w:val="00937B32"/>
    <w:rsid w:val="00937D06"/>
    <w:rsid w:val="00937DBD"/>
    <w:rsid w:val="00937F7E"/>
    <w:rsid w:val="00940034"/>
    <w:rsid w:val="0094013A"/>
    <w:rsid w:val="00940242"/>
    <w:rsid w:val="00940281"/>
    <w:rsid w:val="009402D4"/>
    <w:rsid w:val="0094030A"/>
    <w:rsid w:val="00940478"/>
    <w:rsid w:val="0094048F"/>
    <w:rsid w:val="0094056C"/>
    <w:rsid w:val="009405C3"/>
    <w:rsid w:val="00940632"/>
    <w:rsid w:val="009407B4"/>
    <w:rsid w:val="00940841"/>
    <w:rsid w:val="00940981"/>
    <w:rsid w:val="00940ABA"/>
    <w:rsid w:val="00940AC0"/>
    <w:rsid w:val="00940F18"/>
    <w:rsid w:val="00940F41"/>
    <w:rsid w:val="00941101"/>
    <w:rsid w:val="0094121C"/>
    <w:rsid w:val="009414C0"/>
    <w:rsid w:val="00941592"/>
    <w:rsid w:val="009415B1"/>
    <w:rsid w:val="00941675"/>
    <w:rsid w:val="009416D8"/>
    <w:rsid w:val="00941771"/>
    <w:rsid w:val="00941837"/>
    <w:rsid w:val="00941927"/>
    <w:rsid w:val="00941ADA"/>
    <w:rsid w:val="00941B37"/>
    <w:rsid w:val="00941B86"/>
    <w:rsid w:val="00941BB4"/>
    <w:rsid w:val="00942019"/>
    <w:rsid w:val="00942053"/>
    <w:rsid w:val="009421EF"/>
    <w:rsid w:val="00942389"/>
    <w:rsid w:val="0094253E"/>
    <w:rsid w:val="009426BE"/>
    <w:rsid w:val="009427C6"/>
    <w:rsid w:val="009429AA"/>
    <w:rsid w:val="00942A5E"/>
    <w:rsid w:val="00942B10"/>
    <w:rsid w:val="00942BF0"/>
    <w:rsid w:val="00942CAE"/>
    <w:rsid w:val="00942E37"/>
    <w:rsid w:val="00942FFF"/>
    <w:rsid w:val="00943102"/>
    <w:rsid w:val="0094320F"/>
    <w:rsid w:val="009433D9"/>
    <w:rsid w:val="009435CA"/>
    <w:rsid w:val="00943675"/>
    <w:rsid w:val="00943953"/>
    <w:rsid w:val="00943A55"/>
    <w:rsid w:val="00943AF0"/>
    <w:rsid w:val="00943B5D"/>
    <w:rsid w:val="00943B80"/>
    <w:rsid w:val="00943C0E"/>
    <w:rsid w:val="00943D2F"/>
    <w:rsid w:val="00943DF5"/>
    <w:rsid w:val="00943EFB"/>
    <w:rsid w:val="00943FB7"/>
    <w:rsid w:val="00943FDC"/>
    <w:rsid w:val="00944136"/>
    <w:rsid w:val="0094416D"/>
    <w:rsid w:val="009442DE"/>
    <w:rsid w:val="0094433B"/>
    <w:rsid w:val="00944398"/>
    <w:rsid w:val="00944503"/>
    <w:rsid w:val="0094485D"/>
    <w:rsid w:val="00944A06"/>
    <w:rsid w:val="00944B6C"/>
    <w:rsid w:val="00944C13"/>
    <w:rsid w:val="00944C9B"/>
    <w:rsid w:val="00944CB9"/>
    <w:rsid w:val="00944D4B"/>
    <w:rsid w:val="00944F97"/>
    <w:rsid w:val="00945058"/>
    <w:rsid w:val="009451CD"/>
    <w:rsid w:val="009451DC"/>
    <w:rsid w:val="00945218"/>
    <w:rsid w:val="00945538"/>
    <w:rsid w:val="0094566A"/>
    <w:rsid w:val="009456C0"/>
    <w:rsid w:val="009457D1"/>
    <w:rsid w:val="009457F5"/>
    <w:rsid w:val="00945899"/>
    <w:rsid w:val="009458C3"/>
    <w:rsid w:val="00945C4B"/>
    <w:rsid w:val="00945E00"/>
    <w:rsid w:val="00945EB5"/>
    <w:rsid w:val="00945F04"/>
    <w:rsid w:val="00945F34"/>
    <w:rsid w:val="0094655E"/>
    <w:rsid w:val="00946627"/>
    <w:rsid w:val="00946775"/>
    <w:rsid w:val="0094681D"/>
    <w:rsid w:val="0094682D"/>
    <w:rsid w:val="009468E9"/>
    <w:rsid w:val="0094691D"/>
    <w:rsid w:val="00946950"/>
    <w:rsid w:val="00946A78"/>
    <w:rsid w:val="00946A85"/>
    <w:rsid w:val="00946A8A"/>
    <w:rsid w:val="00946BDA"/>
    <w:rsid w:val="00946D60"/>
    <w:rsid w:val="00946DB2"/>
    <w:rsid w:val="00946F1F"/>
    <w:rsid w:val="0094708B"/>
    <w:rsid w:val="009473ED"/>
    <w:rsid w:val="00947412"/>
    <w:rsid w:val="009474E5"/>
    <w:rsid w:val="009478CE"/>
    <w:rsid w:val="009479FC"/>
    <w:rsid w:val="00947A09"/>
    <w:rsid w:val="00947D32"/>
    <w:rsid w:val="00947D9A"/>
    <w:rsid w:val="00947EAD"/>
    <w:rsid w:val="009500E4"/>
    <w:rsid w:val="009501CB"/>
    <w:rsid w:val="009501CD"/>
    <w:rsid w:val="009501DD"/>
    <w:rsid w:val="00950281"/>
    <w:rsid w:val="00950AA0"/>
    <w:rsid w:val="00950B03"/>
    <w:rsid w:val="00950C00"/>
    <w:rsid w:val="00950C9C"/>
    <w:rsid w:val="00950CB9"/>
    <w:rsid w:val="00950EFD"/>
    <w:rsid w:val="00950FD3"/>
    <w:rsid w:val="0095142F"/>
    <w:rsid w:val="00951562"/>
    <w:rsid w:val="009516FF"/>
    <w:rsid w:val="009518FE"/>
    <w:rsid w:val="0095196E"/>
    <w:rsid w:val="00951B10"/>
    <w:rsid w:val="00951B19"/>
    <w:rsid w:val="00951C50"/>
    <w:rsid w:val="00951D66"/>
    <w:rsid w:val="00951DF9"/>
    <w:rsid w:val="00951E1E"/>
    <w:rsid w:val="00951EF5"/>
    <w:rsid w:val="00951FA7"/>
    <w:rsid w:val="00951FF2"/>
    <w:rsid w:val="0095209A"/>
    <w:rsid w:val="009521B0"/>
    <w:rsid w:val="00952217"/>
    <w:rsid w:val="00952240"/>
    <w:rsid w:val="009522A2"/>
    <w:rsid w:val="0095248D"/>
    <w:rsid w:val="00952496"/>
    <w:rsid w:val="009526FF"/>
    <w:rsid w:val="009527EC"/>
    <w:rsid w:val="00952A00"/>
    <w:rsid w:val="00952A4D"/>
    <w:rsid w:val="00952A98"/>
    <w:rsid w:val="00952AC5"/>
    <w:rsid w:val="00952B07"/>
    <w:rsid w:val="00952E4C"/>
    <w:rsid w:val="00952FE6"/>
    <w:rsid w:val="009531B1"/>
    <w:rsid w:val="009531F9"/>
    <w:rsid w:val="00953296"/>
    <w:rsid w:val="009533BB"/>
    <w:rsid w:val="0095357E"/>
    <w:rsid w:val="0095359D"/>
    <w:rsid w:val="00953727"/>
    <w:rsid w:val="009538FA"/>
    <w:rsid w:val="00953B04"/>
    <w:rsid w:val="00953C6F"/>
    <w:rsid w:val="00953CF9"/>
    <w:rsid w:val="00953DA4"/>
    <w:rsid w:val="009541F1"/>
    <w:rsid w:val="009542EA"/>
    <w:rsid w:val="009543BF"/>
    <w:rsid w:val="009543E2"/>
    <w:rsid w:val="009546C6"/>
    <w:rsid w:val="0095471E"/>
    <w:rsid w:val="009547C1"/>
    <w:rsid w:val="009548A8"/>
    <w:rsid w:val="00954A71"/>
    <w:rsid w:val="00954A86"/>
    <w:rsid w:val="00954D13"/>
    <w:rsid w:val="00954DE7"/>
    <w:rsid w:val="00954DF2"/>
    <w:rsid w:val="00954E4D"/>
    <w:rsid w:val="00954EC9"/>
    <w:rsid w:val="00954F49"/>
    <w:rsid w:val="00954F55"/>
    <w:rsid w:val="00954F6E"/>
    <w:rsid w:val="009550D8"/>
    <w:rsid w:val="009551D4"/>
    <w:rsid w:val="0095526D"/>
    <w:rsid w:val="00955325"/>
    <w:rsid w:val="00955328"/>
    <w:rsid w:val="00955377"/>
    <w:rsid w:val="00955452"/>
    <w:rsid w:val="00955464"/>
    <w:rsid w:val="00955494"/>
    <w:rsid w:val="009555F8"/>
    <w:rsid w:val="00955612"/>
    <w:rsid w:val="0095580F"/>
    <w:rsid w:val="009558E8"/>
    <w:rsid w:val="00955A3C"/>
    <w:rsid w:val="00955A76"/>
    <w:rsid w:val="00955B8D"/>
    <w:rsid w:val="00955CA5"/>
    <w:rsid w:val="00955EF1"/>
    <w:rsid w:val="00955F3F"/>
    <w:rsid w:val="0095610E"/>
    <w:rsid w:val="00956118"/>
    <w:rsid w:val="009561D0"/>
    <w:rsid w:val="009562A7"/>
    <w:rsid w:val="00956361"/>
    <w:rsid w:val="00956406"/>
    <w:rsid w:val="00956443"/>
    <w:rsid w:val="009564F4"/>
    <w:rsid w:val="00956613"/>
    <w:rsid w:val="0095661E"/>
    <w:rsid w:val="00956642"/>
    <w:rsid w:val="00956770"/>
    <w:rsid w:val="009567A0"/>
    <w:rsid w:val="00956815"/>
    <w:rsid w:val="00956951"/>
    <w:rsid w:val="009569EC"/>
    <w:rsid w:val="00956BD6"/>
    <w:rsid w:val="00956C9D"/>
    <w:rsid w:val="00956CBC"/>
    <w:rsid w:val="00956CC0"/>
    <w:rsid w:val="00956E46"/>
    <w:rsid w:val="00956EBF"/>
    <w:rsid w:val="009571BB"/>
    <w:rsid w:val="009572B1"/>
    <w:rsid w:val="009572B6"/>
    <w:rsid w:val="009572F5"/>
    <w:rsid w:val="00957385"/>
    <w:rsid w:val="009573C3"/>
    <w:rsid w:val="0095741E"/>
    <w:rsid w:val="009575E8"/>
    <w:rsid w:val="00957A0E"/>
    <w:rsid w:val="00957A40"/>
    <w:rsid w:val="00957BB2"/>
    <w:rsid w:val="00957C33"/>
    <w:rsid w:val="00957D8C"/>
    <w:rsid w:val="009600D4"/>
    <w:rsid w:val="00960279"/>
    <w:rsid w:val="009602C3"/>
    <w:rsid w:val="00960313"/>
    <w:rsid w:val="0096033C"/>
    <w:rsid w:val="00960376"/>
    <w:rsid w:val="009604ED"/>
    <w:rsid w:val="009605A3"/>
    <w:rsid w:val="00960605"/>
    <w:rsid w:val="00960838"/>
    <w:rsid w:val="00960851"/>
    <w:rsid w:val="009608F6"/>
    <w:rsid w:val="00960A16"/>
    <w:rsid w:val="00960A3A"/>
    <w:rsid w:val="00960A42"/>
    <w:rsid w:val="00960BC1"/>
    <w:rsid w:val="00960D13"/>
    <w:rsid w:val="00960D44"/>
    <w:rsid w:val="00960EBA"/>
    <w:rsid w:val="00960EF6"/>
    <w:rsid w:val="00961072"/>
    <w:rsid w:val="0096112B"/>
    <w:rsid w:val="00961402"/>
    <w:rsid w:val="009614A0"/>
    <w:rsid w:val="009614EB"/>
    <w:rsid w:val="009615B3"/>
    <w:rsid w:val="00961613"/>
    <w:rsid w:val="0096169F"/>
    <w:rsid w:val="00961866"/>
    <w:rsid w:val="00961970"/>
    <w:rsid w:val="009619EB"/>
    <w:rsid w:val="00961A45"/>
    <w:rsid w:val="00961A5F"/>
    <w:rsid w:val="00961BC9"/>
    <w:rsid w:val="00961F85"/>
    <w:rsid w:val="00961FA6"/>
    <w:rsid w:val="0096208C"/>
    <w:rsid w:val="009622FE"/>
    <w:rsid w:val="0096232A"/>
    <w:rsid w:val="009624BF"/>
    <w:rsid w:val="0096259C"/>
    <w:rsid w:val="009627DB"/>
    <w:rsid w:val="009628C6"/>
    <w:rsid w:val="00962963"/>
    <w:rsid w:val="00962A2E"/>
    <w:rsid w:val="00962B53"/>
    <w:rsid w:val="00962C00"/>
    <w:rsid w:val="00962C70"/>
    <w:rsid w:val="00962DBD"/>
    <w:rsid w:val="00962E03"/>
    <w:rsid w:val="00962F17"/>
    <w:rsid w:val="00962F3F"/>
    <w:rsid w:val="009631D5"/>
    <w:rsid w:val="00963306"/>
    <w:rsid w:val="0096333E"/>
    <w:rsid w:val="009633E4"/>
    <w:rsid w:val="00963414"/>
    <w:rsid w:val="009635B5"/>
    <w:rsid w:val="009636FC"/>
    <w:rsid w:val="009637AE"/>
    <w:rsid w:val="009637CF"/>
    <w:rsid w:val="0096394C"/>
    <w:rsid w:val="00963A4C"/>
    <w:rsid w:val="00963A9C"/>
    <w:rsid w:val="00963AC6"/>
    <w:rsid w:val="00963AC7"/>
    <w:rsid w:val="00963B49"/>
    <w:rsid w:val="00963B6B"/>
    <w:rsid w:val="00963BAB"/>
    <w:rsid w:val="00963C05"/>
    <w:rsid w:val="00963C39"/>
    <w:rsid w:val="00963CC0"/>
    <w:rsid w:val="00963E6B"/>
    <w:rsid w:val="00964029"/>
    <w:rsid w:val="009640E6"/>
    <w:rsid w:val="0096410A"/>
    <w:rsid w:val="009641F5"/>
    <w:rsid w:val="009642AD"/>
    <w:rsid w:val="00964552"/>
    <w:rsid w:val="00964692"/>
    <w:rsid w:val="0096485E"/>
    <w:rsid w:val="009648CF"/>
    <w:rsid w:val="00964BB6"/>
    <w:rsid w:val="00964C37"/>
    <w:rsid w:val="00964C58"/>
    <w:rsid w:val="00964D4A"/>
    <w:rsid w:val="00964DE5"/>
    <w:rsid w:val="00964EAE"/>
    <w:rsid w:val="0096505A"/>
    <w:rsid w:val="00965297"/>
    <w:rsid w:val="0096530B"/>
    <w:rsid w:val="00965409"/>
    <w:rsid w:val="009654F2"/>
    <w:rsid w:val="009655DE"/>
    <w:rsid w:val="009655E2"/>
    <w:rsid w:val="009657AD"/>
    <w:rsid w:val="009657C1"/>
    <w:rsid w:val="009658D4"/>
    <w:rsid w:val="00965A8F"/>
    <w:rsid w:val="00965B0F"/>
    <w:rsid w:val="00965E05"/>
    <w:rsid w:val="00965FE2"/>
    <w:rsid w:val="00966339"/>
    <w:rsid w:val="009663FA"/>
    <w:rsid w:val="009664FF"/>
    <w:rsid w:val="00966513"/>
    <w:rsid w:val="00966532"/>
    <w:rsid w:val="00966723"/>
    <w:rsid w:val="00966A47"/>
    <w:rsid w:val="00966B1A"/>
    <w:rsid w:val="00966C85"/>
    <w:rsid w:val="00966D7E"/>
    <w:rsid w:val="00966DFA"/>
    <w:rsid w:val="00966E56"/>
    <w:rsid w:val="00966FA7"/>
    <w:rsid w:val="00967264"/>
    <w:rsid w:val="009672E4"/>
    <w:rsid w:val="00967564"/>
    <w:rsid w:val="0096759F"/>
    <w:rsid w:val="009677C1"/>
    <w:rsid w:val="00967838"/>
    <w:rsid w:val="0096793B"/>
    <w:rsid w:val="00967951"/>
    <w:rsid w:val="00967A22"/>
    <w:rsid w:val="00967A91"/>
    <w:rsid w:val="00967AB5"/>
    <w:rsid w:val="00967C4B"/>
    <w:rsid w:val="00967D79"/>
    <w:rsid w:val="00967F75"/>
    <w:rsid w:val="00970194"/>
    <w:rsid w:val="00970389"/>
    <w:rsid w:val="009703BB"/>
    <w:rsid w:val="0097040F"/>
    <w:rsid w:val="009704A9"/>
    <w:rsid w:val="0097071C"/>
    <w:rsid w:val="00970847"/>
    <w:rsid w:val="009709C6"/>
    <w:rsid w:val="00970B24"/>
    <w:rsid w:val="00970CC0"/>
    <w:rsid w:val="00970CF8"/>
    <w:rsid w:val="00970D08"/>
    <w:rsid w:val="00970DBF"/>
    <w:rsid w:val="00970E51"/>
    <w:rsid w:val="00970F12"/>
    <w:rsid w:val="009711CD"/>
    <w:rsid w:val="009711E5"/>
    <w:rsid w:val="009714BC"/>
    <w:rsid w:val="0097177E"/>
    <w:rsid w:val="009717F0"/>
    <w:rsid w:val="00971818"/>
    <w:rsid w:val="00971863"/>
    <w:rsid w:val="00971889"/>
    <w:rsid w:val="009719A5"/>
    <w:rsid w:val="009719F3"/>
    <w:rsid w:val="00971A33"/>
    <w:rsid w:val="00971D3A"/>
    <w:rsid w:val="00972069"/>
    <w:rsid w:val="00972117"/>
    <w:rsid w:val="00972289"/>
    <w:rsid w:val="00972399"/>
    <w:rsid w:val="009724C0"/>
    <w:rsid w:val="00972618"/>
    <w:rsid w:val="00972827"/>
    <w:rsid w:val="00972845"/>
    <w:rsid w:val="00972A30"/>
    <w:rsid w:val="00972B25"/>
    <w:rsid w:val="00972B39"/>
    <w:rsid w:val="00972C13"/>
    <w:rsid w:val="00972CEF"/>
    <w:rsid w:val="00972D6C"/>
    <w:rsid w:val="00972DDB"/>
    <w:rsid w:val="00972E68"/>
    <w:rsid w:val="00972E80"/>
    <w:rsid w:val="00972EA8"/>
    <w:rsid w:val="00973128"/>
    <w:rsid w:val="009733B6"/>
    <w:rsid w:val="00973441"/>
    <w:rsid w:val="00973607"/>
    <w:rsid w:val="0097364A"/>
    <w:rsid w:val="00973803"/>
    <w:rsid w:val="009738E7"/>
    <w:rsid w:val="00973B3A"/>
    <w:rsid w:val="00973E20"/>
    <w:rsid w:val="00973E5A"/>
    <w:rsid w:val="0097444C"/>
    <w:rsid w:val="0097475B"/>
    <w:rsid w:val="00974785"/>
    <w:rsid w:val="00974823"/>
    <w:rsid w:val="00974830"/>
    <w:rsid w:val="00974B25"/>
    <w:rsid w:val="00974F70"/>
    <w:rsid w:val="009752AD"/>
    <w:rsid w:val="00975353"/>
    <w:rsid w:val="009754A3"/>
    <w:rsid w:val="009754D5"/>
    <w:rsid w:val="00975500"/>
    <w:rsid w:val="00975594"/>
    <w:rsid w:val="009755F3"/>
    <w:rsid w:val="009757B3"/>
    <w:rsid w:val="00975C4F"/>
    <w:rsid w:val="00975CDC"/>
    <w:rsid w:val="00975F5E"/>
    <w:rsid w:val="0097614E"/>
    <w:rsid w:val="009763B9"/>
    <w:rsid w:val="009763BA"/>
    <w:rsid w:val="009764BD"/>
    <w:rsid w:val="00976547"/>
    <w:rsid w:val="0097679A"/>
    <w:rsid w:val="00976820"/>
    <w:rsid w:val="0097685D"/>
    <w:rsid w:val="00976CDB"/>
    <w:rsid w:val="00976F20"/>
    <w:rsid w:val="00976F9B"/>
    <w:rsid w:val="009772F8"/>
    <w:rsid w:val="00977745"/>
    <w:rsid w:val="009778B0"/>
    <w:rsid w:val="00977A4B"/>
    <w:rsid w:val="00977DAA"/>
    <w:rsid w:val="00977E5D"/>
    <w:rsid w:val="00977F29"/>
    <w:rsid w:val="00980030"/>
    <w:rsid w:val="0098012E"/>
    <w:rsid w:val="00980159"/>
    <w:rsid w:val="009802A7"/>
    <w:rsid w:val="00980381"/>
    <w:rsid w:val="009803F1"/>
    <w:rsid w:val="009803FE"/>
    <w:rsid w:val="00980429"/>
    <w:rsid w:val="0098042D"/>
    <w:rsid w:val="00980488"/>
    <w:rsid w:val="009804B1"/>
    <w:rsid w:val="00980610"/>
    <w:rsid w:val="00980698"/>
    <w:rsid w:val="00980765"/>
    <w:rsid w:val="00980776"/>
    <w:rsid w:val="00980A2B"/>
    <w:rsid w:val="00980AFA"/>
    <w:rsid w:val="00980E0F"/>
    <w:rsid w:val="009811F9"/>
    <w:rsid w:val="009812FE"/>
    <w:rsid w:val="00981340"/>
    <w:rsid w:val="0098163A"/>
    <w:rsid w:val="00981718"/>
    <w:rsid w:val="0098181D"/>
    <w:rsid w:val="00981937"/>
    <w:rsid w:val="00981994"/>
    <w:rsid w:val="00981A30"/>
    <w:rsid w:val="00981A35"/>
    <w:rsid w:val="00981C6A"/>
    <w:rsid w:val="00981E23"/>
    <w:rsid w:val="00981EDF"/>
    <w:rsid w:val="0098214F"/>
    <w:rsid w:val="0098218F"/>
    <w:rsid w:val="009821AF"/>
    <w:rsid w:val="0098223F"/>
    <w:rsid w:val="009822E8"/>
    <w:rsid w:val="009822EF"/>
    <w:rsid w:val="00982418"/>
    <w:rsid w:val="0098242E"/>
    <w:rsid w:val="00982527"/>
    <w:rsid w:val="00982695"/>
    <w:rsid w:val="009827B7"/>
    <w:rsid w:val="009827C9"/>
    <w:rsid w:val="009829CE"/>
    <w:rsid w:val="00982A9B"/>
    <w:rsid w:val="00982AC0"/>
    <w:rsid w:val="00982DD8"/>
    <w:rsid w:val="00982E86"/>
    <w:rsid w:val="009830F6"/>
    <w:rsid w:val="00983453"/>
    <w:rsid w:val="009836A8"/>
    <w:rsid w:val="009836B7"/>
    <w:rsid w:val="00983832"/>
    <w:rsid w:val="009838C5"/>
    <w:rsid w:val="00983983"/>
    <w:rsid w:val="00983A08"/>
    <w:rsid w:val="00983AFD"/>
    <w:rsid w:val="00983D12"/>
    <w:rsid w:val="00984018"/>
    <w:rsid w:val="0098422A"/>
    <w:rsid w:val="0098433C"/>
    <w:rsid w:val="00984368"/>
    <w:rsid w:val="00984477"/>
    <w:rsid w:val="009844E7"/>
    <w:rsid w:val="00984645"/>
    <w:rsid w:val="00984733"/>
    <w:rsid w:val="00984742"/>
    <w:rsid w:val="00984897"/>
    <w:rsid w:val="009848D2"/>
    <w:rsid w:val="00984988"/>
    <w:rsid w:val="00984A00"/>
    <w:rsid w:val="00984A94"/>
    <w:rsid w:val="00984B46"/>
    <w:rsid w:val="00984B51"/>
    <w:rsid w:val="00984BF3"/>
    <w:rsid w:val="00984CF2"/>
    <w:rsid w:val="00984DB1"/>
    <w:rsid w:val="00984E08"/>
    <w:rsid w:val="00984EF1"/>
    <w:rsid w:val="00984F4F"/>
    <w:rsid w:val="00985020"/>
    <w:rsid w:val="00985022"/>
    <w:rsid w:val="00985173"/>
    <w:rsid w:val="00985205"/>
    <w:rsid w:val="00985232"/>
    <w:rsid w:val="0098550F"/>
    <w:rsid w:val="0098557F"/>
    <w:rsid w:val="009857D0"/>
    <w:rsid w:val="00985AC2"/>
    <w:rsid w:val="00985BF8"/>
    <w:rsid w:val="00985C08"/>
    <w:rsid w:val="00985CC3"/>
    <w:rsid w:val="00985D79"/>
    <w:rsid w:val="00985F48"/>
    <w:rsid w:val="00985F69"/>
    <w:rsid w:val="00985FD7"/>
    <w:rsid w:val="00986056"/>
    <w:rsid w:val="009860B7"/>
    <w:rsid w:val="00986127"/>
    <w:rsid w:val="009861E8"/>
    <w:rsid w:val="00986332"/>
    <w:rsid w:val="00986431"/>
    <w:rsid w:val="00986543"/>
    <w:rsid w:val="0098668A"/>
    <w:rsid w:val="009866B7"/>
    <w:rsid w:val="00986933"/>
    <w:rsid w:val="00986A3A"/>
    <w:rsid w:val="00986B5A"/>
    <w:rsid w:val="00986D0F"/>
    <w:rsid w:val="00986D10"/>
    <w:rsid w:val="00986D45"/>
    <w:rsid w:val="00986E23"/>
    <w:rsid w:val="00986F49"/>
    <w:rsid w:val="00986F7E"/>
    <w:rsid w:val="00987070"/>
    <w:rsid w:val="009870B3"/>
    <w:rsid w:val="0098734A"/>
    <w:rsid w:val="00987357"/>
    <w:rsid w:val="00987495"/>
    <w:rsid w:val="009874B7"/>
    <w:rsid w:val="00987591"/>
    <w:rsid w:val="00987639"/>
    <w:rsid w:val="009878BD"/>
    <w:rsid w:val="00987992"/>
    <w:rsid w:val="00987A82"/>
    <w:rsid w:val="00987A87"/>
    <w:rsid w:val="00987C30"/>
    <w:rsid w:val="00987D1F"/>
    <w:rsid w:val="00987DEF"/>
    <w:rsid w:val="00987E7B"/>
    <w:rsid w:val="009900E0"/>
    <w:rsid w:val="0099011E"/>
    <w:rsid w:val="00990558"/>
    <w:rsid w:val="0099062D"/>
    <w:rsid w:val="00990647"/>
    <w:rsid w:val="00990675"/>
    <w:rsid w:val="00990904"/>
    <w:rsid w:val="00990D73"/>
    <w:rsid w:val="00990E10"/>
    <w:rsid w:val="00990E6D"/>
    <w:rsid w:val="0099103B"/>
    <w:rsid w:val="00991171"/>
    <w:rsid w:val="00991367"/>
    <w:rsid w:val="0099157D"/>
    <w:rsid w:val="009915C3"/>
    <w:rsid w:val="0099166F"/>
    <w:rsid w:val="00991683"/>
    <w:rsid w:val="009917E6"/>
    <w:rsid w:val="009917F9"/>
    <w:rsid w:val="00991836"/>
    <w:rsid w:val="00991893"/>
    <w:rsid w:val="0099194E"/>
    <w:rsid w:val="00991ACF"/>
    <w:rsid w:val="00991B7A"/>
    <w:rsid w:val="00991D7A"/>
    <w:rsid w:val="00991FE1"/>
    <w:rsid w:val="00992224"/>
    <w:rsid w:val="00992318"/>
    <w:rsid w:val="00992329"/>
    <w:rsid w:val="009923FD"/>
    <w:rsid w:val="00992493"/>
    <w:rsid w:val="00992588"/>
    <w:rsid w:val="00992598"/>
    <w:rsid w:val="00992707"/>
    <w:rsid w:val="0099284C"/>
    <w:rsid w:val="0099294D"/>
    <w:rsid w:val="009929EA"/>
    <w:rsid w:val="009929F4"/>
    <w:rsid w:val="00992ADC"/>
    <w:rsid w:val="00992B0D"/>
    <w:rsid w:val="00992EA0"/>
    <w:rsid w:val="00993045"/>
    <w:rsid w:val="009930A1"/>
    <w:rsid w:val="009930BD"/>
    <w:rsid w:val="009930C5"/>
    <w:rsid w:val="009931C9"/>
    <w:rsid w:val="009931E1"/>
    <w:rsid w:val="0099333E"/>
    <w:rsid w:val="00993712"/>
    <w:rsid w:val="00993739"/>
    <w:rsid w:val="009937A1"/>
    <w:rsid w:val="009937B1"/>
    <w:rsid w:val="009938C9"/>
    <w:rsid w:val="0099391B"/>
    <w:rsid w:val="0099393B"/>
    <w:rsid w:val="00993AA5"/>
    <w:rsid w:val="00993C26"/>
    <w:rsid w:val="00993DD4"/>
    <w:rsid w:val="009941E3"/>
    <w:rsid w:val="00994329"/>
    <w:rsid w:val="00994470"/>
    <w:rsid w:val="00994546"/>
    <w:rsid w:val="009945CF"/>
    <w:rsid w:val="0099465B"/>
    <w:rsid w:val="00994830"/>
    <w:rsid w:val="00994C04"/>
    <w:rsid w:val="00994C2F"/>
    <w:rsid w:val="00994C9F"/>
    <w:rsid w:val="00994CB5"/>
    <w:rsid w:val="00994DB6"/>
    <w:rsid w:val="00994E64"/>
    <w:rsid w:val="00994F9B"/>
    <w:rsid w:val="00995091"/>
    <w:rsid w:val="0099518E"/>
    <w:rsid w:val="009952B6"/>
    <w:rsid w:val="00995536"/>
    <w:rsid w:val="009955AD"/>
    <w:rsid w:val="0099575D"/>
    <w:rsid w:val="00995786"/>
    <w:rsid w:val="0099585F"/>
    <w:rsid w:val="0099589C"/>
    <w:rsid w:val="009958C8"/>
    <w:rsid w:val="009958E5"/>
    <w:rsid w:val="009959C1"/>
    <w:rsid w:val="00995F2E"/>
    <w:rsid w:val="00995FE9"/>
    <w:rsid w:val="00996131"/>
    <w:rsid w:val="009961D4"/>
    <w:rsid w:val="009962C9"/>
    <w:rsid w:val="009962FE"/>
    <w:rsid w:val="00996381"/>
    <w:rsid w:val="009963C4"/>
    <w:rsid w:val="00996417"/>
    <w:rsid w:val="00996440"/>
    <w:rsid w:val="00996466"/>
    <w:rsid w:val="009965E1"/>
    <w:rsid w:val="00996648"/>
    <w:rsid w:val="00996843"/>
    <w:rsid w:val="0099692E"/>
    <w:rsid w:val="00996963"/>
    <w:rsid w:val="00996AFA"/>
    <w:rsid w:val="00996B76"/>
    <w:rsid w:val="00996E88"/>
    <w:rsid w:val="00996FB0"/>
    <w:rsid w:val="00997036"/>
    <w:rsid w:val="0099713C"/>
    <w:rsid w:val="00997236"/>
    <w:rsid w:val="00997442"/>
    <w:rsid w:val="0099767D"/>
    <w:rsid w:val="009977F1"/>
    <w:rsid w:val="009979C9"/>
    <w:rsid w:val="00997A85"/>
    <w:rsid w:val="00997B5C"/>
    <w:rsid w:val="00997BA2"/>
    <w:rsid w:val="00997CA7"/>
    <w:rsid w:val="00997ED2"/>
    <w:rsid w:val="00997EDE"/>
    <w:rsid w:val="00997FFB"/>
    <w:rsid w:val="009A02FB"/>
    <w:rsid w:val="009A037A"/>
    <w:rsid w:val="009A0448"/>
    <w:rsid w:val="009A0804"/>
    <w:rsid w:val="009A08A5"/>
    <w:rsid w:val="009A08D0"/>
    <w:rsid w:val="009A0AC2"/>
    <w:rsid w:val="009A0B5E"/>
    <w:rsid w:val="009A0C01"/>
    <w:rsid w:val="009A0EE6"/>
    <w:rsid w:val="009A0F50"/>
    <w:rsid w:val="009A0F87"/>
    <w:rsid w:val="009A10C3"/>
    <w:rsid w:val="009A127D"/>
    <w:rsid w:val="009A140B"/>
    <w:rsid w:val="009A1435"/>
    <w:rsid w:val="009A16AC"/>
    <w:rsid w:val="009A183B"/>
    <w:rsid w:val="009A1840"/>
    <w:rsid w:val="009A1967"/>
    <w:rsid w:val="009A1E8F"/>
    <w:rsid w:val="009A21F0"/>
    <w:rsid w:val="009A24DA"/>
    <w:rsid w:val="009A2500"/>
    <w:rsid w:val="009A2507"/>
    <w:rsid w:val="009A2547"/>
    <w:rsid w:val="009A256E"/>
    <w:rsid w:val="009A26F3"/>
    <w:rsid w:val="009A2708"/>
    <w:rsid w:val="009A2782"/>
    <w:rsid w:val="009A27DD"/>
    <w:rsid w:val="009A2863"/>
    <w:rsid w:val="009A286C"/>
    <w:rsid w:val="009A29B9"/>
    <w:rsid w:val="009A2BC2"/>
    <w:rsid w:val="009A2D0E"/>
    <w:rsid w:val="009A2DF0"/>
    <w:rsid w:val="009A2EF2"/>
    <w:rsid w:val="009A2F8B"/>
    <w:rsid w:val="009A3015"/>
    <w:rsid w:val="009A3132"/>
    <w:rsid w:val="009A31C6"/>
    <w:rsid w:val="009A3466"/>
    <w:rsid w:val="009A3509"/>
    <w:rsid w:val="009A35DB"/>
    <w:rsid w:val="009A3681"/>
    <w:rsid w:val="009A390E"/>
    <w:rsid w:val="009A39AA"/>
    <w:rsid w:val="009A3AE0"/>
    <w:rsid w:val="009A3DA3"/>
    <w:rsid w:val="009A3F3F"/>
    <w:rsid w:val="009A4165"/>
    <w:rsid w:val="009A4189"/>
    <w:rsid w:val="009A4248"/>
    <w:rsid w:val="009A44B1"/>
    <w:rsid w:val="009A4555"/>
    <w:rsid w:val="009A46E9"/>
    <w:rsid w:val="009A4749"/>
    <w:rsid w:val="009A47F4"/>
    <w:rsid w:val="009A4899"/>
    <w:rsid w:val="009A49D5"/>
    <w:rsid w:val="009A4B02"/>
    <w:rsid w:val="009A4BA9"/>
    <w:rsid w:val="009A4C2E"/>
    <w:rsid w:val="009A4D05"/>
    <w:rsid w:val="009A4ECA"/>
    <w:rsid w:val="009A50EA"/>
    <w:rsid w:val="009A5120"/>
    <w:rsid w:val="009A512A"/>
    <w:rsid w:val="009A51D0"/>
    <w:rsid w:val="009A5203"/>
    <w:rsid w:val="009A5212"/>
    <w:rsid w:val="009A535B"/>
    <w:rsid w:val="009A538F"/>
    <w:rsid w:val="009A545E"/>
    <w:rsid w:val="009A54B1"/>
    <w:rsid w:val="009A54ED"/>
    <w:rsid w:val="009A572D"/>
    <w:rsid w:val="009A57EE"/>
    <w:rsid w:val="009A5895"/>
    <w:rsid w:val="009A603C"/>
    <w:rsid w:val="009A613D"/>
    <w:rsid w:val="009A614A"/>
    <w:rsid w:val="009A61AC"/>
    <w:rsid w:val="009A69E7"/>
    <w:rsid w:val="009A69F0"/>
    <w:rsid w:val="009A6A13"/>
    <w:rsid w:val="009A6B8D"/>
    <w:rsid w:val="009A6BA2"/>
    <w:rsid w:val="009A6BBF"/>
    <w:rsid w:val="009A6D00"/>
    <w:rsid w:val="009A6DB8"/>
    <w:rsid w:val="009A6F87"/>
    <w:rsid w:val="009A722E"/>
    <w:rsid w:val="009A7301"/>
    <w:rsid w:val="009A7462"/>
    <w:rsid w:val="009A74F9"/>
    <w:rsid w:val="009A77D0"/>
    <w:rsid w:val="009A781F"/>
    <w:rsid w:val="009A785A"/>
    <w:rsid w:val="009A79C9"/>
    <w:rsid w:val="009A7C97"/>
    <w:rsid w:val="009A7D05"/>
    <w:rsid w:val="009A7E67"/>
    <w:rsid w:val="009B0093"/>
    <w:rsid w:val="009B00A9"/>
    <w:rsid w:val="009B01D3"/>
    <w:rsid w:val="009B0215"/>
    <w:rsid w:val="009B0223"/>
    <w:rsid w:val="009B0254"/>
    <w:rsid w:val="009B03E8"/>
    <w:rsid w:val="009B08A7"/>
    <w:rsid w:val="009B09DA"/>
    <w:rsid w:val="009B0B98"/>
    <w:rsid w:val="009B0D02"/>
    <w:rsid w:val="009B0D04"/>
    <w:rsid w:val="009B100E"/>
    <w:rsid w:val="009B1372"/>
    <w:rsid w:val="009B1459"/>
    <w:rsid w:val="009B14B3"/>
    <w:rsid w:val="009B1648"/>
    <w:rsid w:val="009B1734"/>
    <w:rsid w:val="009B181C"/>
    <w:rsid w:val="009B1B9F"/>
    <w:rsid w:val="009B1C77"/>
    <w:rsid w:val="009B1CD5"/>
    <w:rsid w:val="009B1DA4"/>
    <w:rsid w:val="009B1E9D"/>
    <w:rsid w:val="009B1F40"/>
    <w:rsid w:val="009B218D"/>
    <w:rsid w:val="009B222D"/>
    <w:rsid w:val="009B239C"/>
    <w:rsid w:val="009B23B3"/>
    <w:rsid w:val="009B23DE"/>
    <w:rsid w:val="009B2409"/>
    <w:rsid w:val="009B252E"/>
    <w:rsid w:val="009B260E"/>
    <w:rsid w:val="009B27ED"/>
    <w:rsid w:val="009B2827"/>
    <w:rsid w:val="009B2953"/>
    <w:rsid w:val="009B2A1C"/>
    <w:rsid w:val="009B2AED"/>
    <w:rsid w:val="009B2C13"/>
    <w:rsid w:val="009B2CAF"/>
    <w:rsid w:val="009B2D28"/>
    <w:rsid w:val="009B2E8B"/>
    <w:rsid w:val="009B2FC0"/>
    <w:rsid w:val="009B31AF"/>
    <w:rsid w:val="009B31EE"/>
    <w:rsid w:val="009B3236"/>
    <w:rsid w:val="009B32DB"/>
    <w:rsid w:val="009B33AC"/>
    <w:rsid w:val="009B35DE"/>
    <w:rsid w:val="009B37BC"/>
    <w:rsid w:val="009B3864"/>
    <w:rsid w:val="009B3920"/>
    <w:rsid w:val="009B3C53"/>
    <w:rsid w:val="009B3F1D"/>
    <w:rsid w:val="009B3F59"/>
    <w:rsid w:val="009B4026"/>
    <w:rsid w:val="009B406B"/>
    <w:rsid w:val="009B42B2"/>
    <w:rsid w:val="009B4388"/>
    <w:rsid w:val="009B4536"/>
    <w:rsid w:val="009B47EB"/>
    <w:rsid w:val="009B490B"/>
    <w:rsid w:val="009B4999"/>
    <w:rsid w:val="009B4C78"/>
    <w:rsid w:val="009B4C7D"/>
    <w:rsid w:val="009B4C9D"/>
    <w:rsid w:val="009B4ED3"/>
    <w:rsid w:val="009B4F2E"/>
    <w:rsid w:val="009B4F68"/>
    <w:rsid w:val="009B50B5"/>
    <w:rsid w:val="009B5142"/>
    <w:rsid w:val="009B5176"/>
    <w:rsid w:val="009B51C1"/>
    <w:rsid w:val="009B5326"/>
    <w:rsid w:val="009B5355"/>
    <w:rsid w:val="009B53D8"/>
    <w:rsid w:val="009B544C"/>
    <w:rsid w:val="009B5492"/>
    <w:rsid w:val="009B54CF"/>
    <w:rsid w:val="009B57CB"/>
    <w:rsid w:val="009B57E4"/>
    <w:rsid w:val="009B5BC4"/>
    <w:rsid w:val="009B5D61"/>
    <w:rsid w:val="009B5E74"/>
    <w:rsid w:val="009B5F3C"/>
    <w:rsid w:val="009B6024"/>
    <w:rsid w:val="009B602A"/>
    <w:rsid w:val="009B605C"/>
    <w:rsid w:val="009B60B9"/>
    <w:rsid w:val="009B61DD"/>
    <w:rsid w:val="009B622F"/>
    <w:rsid w:val="009B626D"/>
    <w:rsid w:val="009B6364"/>
    <w:rsid w:val="009B6414"/>
    <w:rsid w:val="009B648C"/>
    <w:rsid w:val="009B6577"/>
    <w:rsid w:val="009B6642"/>
    <w:rsid w:val="009B68A0"/>
    <w:rsid w:val="009B6976"/>
    <w:rsid w:val="009B6BC1"/>
    <w:rsid w:val="009B6C3A"/>
    <w:rsid w:val="009B6D72"/>
    <w:rsid w:val="009B6DD2"/>
    <w:rsid w:val="009B6DF3"/>
    <w:rsid w:val="009B6E45"/>
    <w:rsid w:val="009B6EAA"/>
    <w:rsid w:val="009B6F45"/>
    <w:rsid w:val="009B70F8"/>
    <w:rsid w:val="009B7153"/>
    <w:rsid w:val="009B715C"/>
    <w:rsid w:val="009B71CC"/>
    <w:rsid w:val="009B720B"/>
    <w:rsid w:val="009B73E9"/>
    <w:rsid w:val="009B7452"/>
    <w:rsid w:val="009B747E"/>
    <w:rsid w:val="009B7497"/>
    <w:rsid w:val="009B760C"/>
    <w:rsid w:val="009B7690"/>
    <w:rsid w:val="009B7722"/>
    <w:rsid w:val="009B78C5"/>
    <w:rsid w:val="009B7995"/>
    <w:rsid w:val="009B7A2B"/>
    <w:rsid w:val="009B7A78"/>
    <w:rsid w:val="009B7B2B"/>
    <w:rsid w:val="009B7C69"/>
    <w:rsid w:val="009B7D6A"/>
    <w:rsid w:val="009B7DC1"/>
    <w:rsid w:val="009B7DC4"/>
    <w:rsid w:val="009B7F36"/>
    <w:rsid w:val="009C0083"/>
    <w:rsid w:val="009C008C"/>
    <w:rsid w:val="009C00AD"/>
    <w:rsid w:val="009C045E"/>
    <w:rsid w:val="009C0776"/>
    <w:rsid w:val="009C0914"/>
    <w:rsid w:val="009C0998"/>
    <w:rsid w:val="009C0A25"/>
    <w:rsid w:val="009C0B28"/>
    <w:rsid w:val="009C0B57"/>
    <w:rsid w:val="009C0D8E"/>
    <w:rsid w:val="009C0DA5"/>
    <w:rsid w:val="009C0DE8"/>
    <w:rsid w:val="009C107E"/>
    <w:rsid w:val="009C129B"/>
    <w:rsid w:val="009C14BE"/>
    <w:rsid w:val="009C1660"/>
    <w:rsid w:val="009C19CC"/>
    <w:rsid w:val="009C1B04"/>
    <w:rsid w:val="009C1C68"/>
    <w:rsid w:val="009C1D3E"/>
    <w:rsid w:val="009C1E54"/>
    <w:rsid w:val="009C1EE3"/>
    <w:rsid w:val="009C1F14"/>
    <w:rsid w:val="009C202D"/>
    <w:rsid w:val="009C24F7"/>
    <w:rsid w:val="009C25EB"/>
    <w:rsid w:val="009C2607"/>
    <w:rsid w:val="009C2904"/>
    <w:rsid w:val="009C2AB7"/>
    <w:rsid w:val="009C2B09"/>
    <w:rsid w:val="009C2C09"/>
    <w:rsid w:val="009C2E2E"/>
    <w:rsid w:val="009C3000"/>
    <w:rsid w:val="009C3029"/>
    <w:rsid w:val="009C337B"/>
    <w:rsid w:val="009C3394"/>
    <w:rsid w:val="009C341A"/>
    <w:rsid w:val="009C346E"/>
    <w:rsid w:val="009C350E"/>
    <w:rsid w:val="009C357E"/>
    <w:rsid w:val="009C3777"/>
    <w:rsid w:val="009C38F4"/>
    <w:rsid w:val="009C3966"/>
    <w:rsid w:val="009C3A1D"/>
    <w:rsid w:val="009C3A90"/>
    <w:rsid w:val="009C3AAD"/>
    <w:rsid w:val="009C3AEF"/>
    <w:rsid w:val="009C3E21"/>
    <w:rsid w:val="009C4017"/>
    <w:rsid w:val="009C407A"/>
    <w:rsid w:val="009C414D"/>
    <w:rsid w:val="009C415B"/>
    <w:rsid w:val="009C42AD"/>
    <w:rsid w:val="009C43C6"/>
    <w:rsid w:val="009C4444"/>
    <w:rsid w:val="009C44D8"/>
    <w:rsid w:val="009C44DC"/>
    <w:rsid w:val="009C46D7"/>
    <w:rsid w:val="009C4706"/>
    <w:rsid w:val="009C478E"/>
    <w:rsid w:val="009C4ADB"/>
    <w:rsid w:val="009C4AF6"/>
    <w:rsid w:val="009C4BEE"/>
    <w:rsid w:val="009C4E08"/>
    <w:rsid w:val="009C4F57"/>
    <w:rsid w:val="009C50E9"/>
    <w:rsid w:val="009C51E7"/>
    <w:rsid w:val="009C53ED"/>
    <w:rsid w:val="009C5599"/>
    <w:rsid w:val="009C55DD"/>
    <w:rsid w:val="009C57E4"/>
    <w:rsid w:val="009C583A"/>
    <w:rsid w:val="009C599D"/>
    <w:rsid w:val="009C5C5A"/>
    <w:rsid w:val="009C5F86"/>
    <w:rsid w:val="009C5FCB"/>
    <w:rsid w:val="009C5FF1"/>
    <w:rsid w:val="009C6004"/>
    <w:rsid w:val="009C6028"/>
    <w:rsid w:val="009C61AE"/>
    <w:rsid w:val="009C61BD"/>
    <w:rsid w:val="009C62E3"/>
    <w:rsid w:val="009C62EC"/>
    <w:rsid w:val="009C63B9"/>
    <w:rsid w:val="009C648E"/>
    <w:rsid w:val="009C653A"/>
    <w:rsid w:val="009C6545"/>
    <w:rsid w:val="009C6549"/>
    <w:rsid w:val="009C6571"/>
    <w:rsid w:val="009C659F"/>
    <w:rsid w:val="009C6651"/>
    <w:rsid w:val="009C6735"/>
    <w:rsid w:val="009C6818"/>
    <w:rsid w:val="009C6C66"/>
    <w:rsid w:val="009C6D7A"/>
    <w:rsid w:val="009C6DA3"/>
    <w:rsid w:val="009C70C2"/>
    <w:rsid w:val="009C7296"/>
    <w:rsid w:val="009C748E"/>
    <w:rsid w:val="009C75AB"/>
    <w:rsid w:val="009C7962"/>
    <w:rsid w:val="009C7B8D"/>
    <w:rsid w:val="009C7C54"/>
    <w:rsid w:val="009C7CCE"/>
    <w:rsid w:val="009C7CCF"/>
    <w:rsid w:val="009C7D21"/>
    <w:rsid w:val="009C7E12"/>
    <w:rsid w:val="009C7E57"/>
    <w:rsid w:val="009C7EA9"/>
    <w:rsid w:val="009C7EAD"/>
    <w:rsid w:val="009C7F26"/>
    <w:rsid w:val="009D015E"/>
    <w:rsid w:val="009D01D7"/>
    <w:rsid w:val="009D023E"/>
    <w:rsid w:val="009D0274"/>
    <w:rsid w:val="009D02FF"/>
    <w:rsid w:val="009D0318"/>
    <w:rsid w:val="009D0502"/>
    <w:rsid w:val="009D05EA"/>
    <w:rsid w:val="009D061A"/>
    <w:rsid w:val="009D067C"/>
    <w:rsid w:val="009D080C"/>
    <w:rsid w:val="009D083A"/>
    <w:rsid w:val="009D08CD"/>
    <w:rsid w:val="009D095A"/>
    <w:rsid w:val="009D0B51"/>
    <w:rsid w:val="009D0B64"/>
    <w:rsid w:val="009D0C00"/>
    <w:rsid w:val="009D0C2D"/>
    <w:rsid w:val="009D0D87"/>
    <w:rsid w:val="009D0DE0"/>
    <w:rsid w:val="009D10B1"/>
    <w:rsid w:val="009D111B"/>
    <w:rsid w:val="009D126D"/>
    <w:rsid w:val="009D12C8"/>
    <w:rsid w:val="009D1373"/>
    <w:rsid w:val="009D14A4"/>
    <w:rsid w:val="009D150B"/>
    <w:rsid w:val="009D1617"/>
    <w:rsid w:val="009D184B"/>
    <w:rsid w:val="009D1940"/>
    <w:rsid w:val="009D19D9"/>
    <w:rsid w:val="009D1D0F"/>
    <w:rsid w:val="009D1D8B"/>
    <w:rsid w:val="009D1EE3"/>
    <w:rsid w:val="009D21F5"/>
    <w:rsid w:val="009D2329"/>
    <w:rsid w:val="009D2544"/>
    <w:rsid w:val="009D25F1"/>
    <w:rsid w:val="009D271F"/>
    <w:rsid w:val="009D288E"/>
    <w:rsid w:val="009D2954"/>
    <w:rsid w:val="009D2B01"/>
    <w:rsid w:val="009D2C7B"/>
    <w:rsid w:val="009D2CB5"/>
    <w:rsid w:val="009D2D56"/>
    <w:rsid w:val="009D2EDF"/>
    <w:rsid w:val="009D2FA3"/>
    <w:rsid w:val="009D30E0"/>
    <w:rsid w:val="009D342F"/>
    <w:rsid w:val="009D3522"/>
    <w:rsid w:val="009D36C0"/>
    <w:rsid w:val="009D36E8"/>
    <w:rsid w:val="009D376B"/>
    <w:rsid w:val="009D3A2C"/>
    <w:rsid w:val="009D3AE9"/>
    <w:rsid w:val="009D3BC7"/>
    <w:rsid w:val="009D3C72"/>
    <w:rsid w:val="009D3C89"/>
    <w:rsid w:val="009D3CDD"/>
    <w:rsid w:val="009D3DD2"/>
    <w:rsid w:val="009D3E4E"/>
    <w:rsid w:val="009D405C"/>
    <w:rsid w:val="009D4233"/>
    <w:rsid w:val="009D4348"/>
    <w:rsid w:val="009D44F7"/>
    <w:rsid w:val="009D4661"/>
    <w:rsid w:val="009D4817"/>
    <w:rsid w:val="009D4A62"/>
    <w:rsid w:val="009D4AC3"/>
    <w:rsid w:val="009D4B8E"/>
    <w:rsid w:val="009D4C21"/>
    <w:rsid w:val="009D4E8A"/>
    <w:rsid w:val="009D4F17"/>
    <w:rsid w:val="009D4FC0"/>
    <w:rsid w:val="009D51F8"/>
    <w:rsid w:val="009D51F9"/>
    <w:rsid w:val="009D5219"/>
    <w:rsid w:val="009D5240"/>
    <w:rsid w:val="009D52FA"/>
    <w:rsid w:val="009D536E"/>
    <w:rsid w:val="009D5671"/>
    <w:rsid w:val="009D58B3"/>
    <w:rsid w:val="009D58C5"/>
    <w:rsid w:val="009D59A9"/>
    <w:rsid w:val="009D5AC6"/>
    <w:rsid w:val="009D5B50"/>
    <w:rsid w:val="009D5BA9"/>
    <w:rsid w:val="009D5CE9"/>
    <w:rsid w:val="009D5D17"/>
    <w:rsid w:val="009D5D8A"/>
    <w:rsid w:val="009D5FEE"/>
    <w:rsid w:val="009D6049"/>
    <w:rsid w:val="009D6050"/>
    <w:rsid w:val="009D61A3"/>
    <w:rsid w:val="009D61C1"/>
    <w:rsid w:val="009D637C"/>
    <w:rsid w:val="009D64F6"/>
    <w:rsid w:val="009D65BE"/>
    <w:rsid w:val="009D6778"/>
    <w:rsid w:val="009D6833"/>
    <w:rsid w:val="009D6850"/>
    <w:rsid w:val="009D6936"/>
    <w:rsid w:val="009D6983"/>
    <w:rsid w:val="009D6AB0"/>
    <w:rsid w:val="009D6BD4"/>
    <w:rsid w:val="009D6BFD"/>
    <w:rsid w:val="009D6D3A"/>
    <w:rsid w:val="009D6D3D"/>
    <w:rsid w:val="009D73B4"/>
    <w:rsid w:val="009D75D4"/>
    <w:rsid w:val="009D7679"/>
    <w:rsid w:val="009D76B5"/>
    <w:rsid w:val="009D76E7"/>
    <w:rsid w:val="009D7798"/>
    <w:rsid w:val="009D781E"/>
    <w:rsid w:val="009D791C"/>
    <w:rsid w:val="009D7CDE"/>
    <w:rsid w:val="009D7F70"/>
    <w:rsid w:val="009E0104"/>
    <w:rsid w:val="009E04AE"/>
    <w:rsid w:val="009E0508"/>
    <w:rsid w:val="009E051F"/>
    <w:rsid w:val="009E054F"/>
    <w:rsid w:val="009E05AE"/>
    <w:rsid w:val="009E05FD"/>
    <w:rsid w:val="009E07EE"/>
    <w:rsid w:val="009E0891"/>
    <w:rsid w:val="009E09CA"/>
    <w:rsid w:val="009E0CAA"/>
    <w:rsid w:val="009E0CF9"/>
    <w:rsid w:val="009E0D48"/>
    <w:rsid w:val="009E0DB3"/>
    <w:rsid w:val="009E0E82"/>
    <w:rsid w:val="009E0EF1"/>
    <w:rsid w:val="009E0EFC"/>
    <w:rsid w:val="009E0F6A"/>
    <w:rsid w:val="009E0FB1"/>
    <w:rsid w:val="009E1112"/>
    <w:rsid w:val="009E111C"/>
    <w:rsid w:val="009E1525"/>
    <w:rsid w:val="009E15A2"/>
    <w:rsid w:val="009E1831"/>
    <w:rsid w:val="009E183C"/>
    <w:rsid w:val="009E18B3"/>
    <w:rsid w:val="009E18F0"/>
    <w:rsid w:val="009E19A3"/>
    <w:rsid w:val="009E19F3"/>
    <w:rsid w:val="009E1AAD"/>
    <w:rsid w:val="009E1AF1"/>
    <w:rsid w:val="009E1BC9"/>
    <w:rsid w:val="009E1CD7"/>
    <w:rsid w:val="009E1D33"/>
    <w:rsid w:val="009E1DAF"/>
    <w:rsid w:val="009E1F32"/>
    <w:rsid w:val="009E2037"/>
    <w:rsid w:val="009E203E"/>
    <w:rsid w:val="009E20CA"/>
    <w:rsid w:val="009E216F"/>
    <w:rsid w:val="009E230F"/>
    <w:rsid w:val="009E235A"/>
    <w:rsid w:val="009E23DD"/>
    <w:rsid w:val="009E2667"/>
    <w:rsid w:val="009E28BB"/>
    <w:rsid w:val="009E29AD"/>
    <w:rsid w:val="009E2AB5"/>
    <w:rsid w:val="009E2B5A"/>
    <w:rsid w:val="009E2BA0"/>
    <w:rsid w:val="009E2CDB"/>
    <w:rsid w:val="009E2D00"/>
    <w:rsid w:val="009E2EA9"/>
    <w:rsid w:val="009E2F07"/>
    <w:rsid w:val="009E31CA"/>
    <w:rsid w:val="009E32D7"/>
    <w:rsid w:val="009E3396"/>
    <w:rsid w:val="009E33BA"/>
    <w:rsid w:val="009E33CA"/>
    <w:rsid w:val="009E3436"/>
    <w:rsid w:val="009E3472"/>
    <w:rsid w:val="009E34EB"/>
    <w:rsid w:val="009E3593"/>
    <w:rsid w:val="009E36C0"/>
    <w:rsid w:val="009E3800"/>
    <w:rsid w:val="009E38A3"/>
    <w:rsid w:val="009E39F7"/>
    <w:rsid w:val="009E3A0F"/>
    <w:rsid w:val="009E3C5F"/>
    <w:rsid w:val="009E3CBA"/>
    <w:rsid w:val="009E3D2B"/>
    <w:rsid w:val="009E3F67"/>
    <w:rsid w:val="009E405F"/>
    <w:rsid w:val="009E4095"/>
    <w:rsid w:val="009E4113"/>
    <w:rsid w:val="009E4160"/>
    <w:rsid w:val="009E41B0"/>
    <w:rsid w:val="009E41C5"/>
    <w:rsid w:val="009E4558"/>
    <w:rsid w:val="009E4628"/>
    <w:rsid w:val="009E49F7"/>
    <w:rsid w:val="009E4A54"/>
    <w:rsid w:val="009E4B24"/>
    <w:rsid w:val="009E4B4B"/>
    <w:rsid w:val="009E4BAC"/>
    <w:rsid w:val="009E4BD2"/>
    <w:rsid w:val="009E4BEB"/>
    <w:rsid w:val="009E4E24"/>
    <w:rsid w:val="009E4E67"/>
    <w:rsid w:val="009E4EE9"/>
    <w:rsid w:val="009E4F32"/>
    <w:rsid w:val="009E4F96"/>
    <w:rsid w:val="009E4FF8"/>
    <w:rsid w:val="009E5028"/>
    <w:rsid w:val="009E525D"/>
    <w:rsid w:val="009E542B"/>
    <w:rsid w:val="009E54EC"/>
    <w:rsid w:val="009E5659"/>
    <w:rsid w:val="009E5718"/>
    <w:rsid w:val="009E5803"/>
    <w:rsid w:val="009E580B"/>
    <w:rsid w:val="009E5B9C"/>
    <w:rsid w:val="009E5BBE"/>
    <w:rsid w:val="009E5ED2"/>
    <w:rsid w:val="009E60A1"/>
    <w:rsid w:val="009E619D"/>
    <w:rsid w:val="009E620E"/>
    <w:rsid w:val="009E62DD"/>
    <w:rsid w:val="009E62EB"/>
    <w:rsid w:val="009E634E"/>
    <w:rsid w:val="009E6382"/>
    <w:rsid w:val="009E63FA"/>
    <w:rsid w:val="009E65A8"/>
    <w:rsid w:val="009E6719"/>
    <w:rsid w:val="009E678A"/>
    <w:rsid w:val="009E67C3"/>
    <w:rsid w:val="009E67E1"/>
    <w:rsid w:val="009E693A"/>
    <w:rsid w:val="009E6A10"/>
    <w:rsid w:val="009E6A8A"/>
    <w:rsid w:val="009E6D1C"/>
    <w:rsid w:val="009E6EB9"/>
    <w:rsid w:val="009E6FE4"/>
    <w:rsid w:val="009E708E"/>
    <w:rsid w:val="009E7136"/>
    <w:rsid w:val="009E7414"/>
    <w:rsid w:val="009E7456"/>
    <w:rsid w:val="009E7512"/>
    <w:rsid w:val="009E7865"/>
    <w:rsid w:val="009E79B6"/>
    <w:rsid w:val="009E79C4"/>
    <w:rsid w:val="009E7A3F"/>
    <w:rsid w:val="009E7B08"/>
    <w:rsid w:val="009E7B27"/>
    <w:rsid w:val="009E7CCE"/>
    <w:rsid w:val="009E7D7A"/>
    <w:rsid w:val="009E7DDE"/>
    <w:rsid w:val="009E7E10"/>
    <w:rsid w:val="009E7E2B"/>
    <w:rsid w:val="009E7E57"/>
    <w:rsid w:val="009F000B"/>
    <w:rsid w:val="009F006C"/>
    <w:rsid w:val="009F0097"/>
    <w:rsid w:val="009F00DF"/>
    <w:rsid w:val="009F0536"/>
    <w:rsid w:val="009F068B"/>
    <w:rsid w:val="009F06EE"/>
    <w:rsid w:val="009F09A1"/>
    <w:rsid w:val="009F09B4"/>
    <w:rsid w:val="009F0B96"/>
    <w:rsid w:val="009F0BDA"/>
    <w:rsid w:val="009F0C83"/>
    <w:rsid w:val="009F0D30"/>
    <w:rsid w:val="009F0E63"/>
    <w:rsid w:val="009F0E65"/>
    <w:rsid w:val="009F0F1E"/>
    <w:rsid w:val="009F0FAE"/>
    <w:rsid w:val="009F1013"/>
    <w:rsid w:val="009F10A5"/>
    <w:rsid w:val="009F10CB"/>
    <w:rsid w:val="009F12DA"/>
    <w:rsid w:val="009F13AD"/>
    <w:rsid w:val="009F1444"/>
    <w:rsid w:val="009F1454"/>
    <w:rsid w:val="009F160C"/>
    <w:rsid w:val="009F160D"/>
    <w:rsid w:val="009F163F"/>
    <w:rsid w:val="009F16B8"/>
    <w:rsid w:val="009F197D"/>
    <w:rsid w:val="009F1A06"/>
    <w:rsid w:val="009F1BBF"/>
    <w:rsid w:val="009F1DC4"/>
    <w:rsid w:val="009F1E11"/>
    <w:rsid w:val="009F2189"/>
    <w:rsid w:val="009F22B1"/>
    <w:rsid w:val="009F2468"/>
    <w:rsid w:val="009F246B"/>
    <w:rsid w:val="009F2741"/>
    <w:rsid w:val="009F2829"/>
    <w:rsid w:val="009F2931"/>
    <w:rsid w:val="009F2974"/>
    <w:rsid w:val="009F29B6"/>
    <w:rsid w:val="009F2A3F"/>
    <w:rsid w:val="009F2C1D"/>
    <w:rsid w:val="009F2D37"/>
    <w:rsid w:val="009F2DBA"/>
    <w:rsid w:val="009F2DC8"/>
    <w:rsid w:val="009F3038"/>
    <w:rsid w:val="009F3094"/>
    <w:rsid w:val="009F30B3"/>
    <w:rsid w:val="009F33C4"/>
    <w:rsid w:val="009F3504"/>
    <w:rsid w:val="009F3567"/>
    <w:rsid w:val="009F3594"/>
    <w:rsid w:val="009F35A9"/>
    <w:rsid w:val="009F3789"/>
    <w:rsid w:val="009F37C7"/>
    <w:rsid w:val="009F37E8"/>
    <w:rsid w:val="009F387C"/>
    <w:rsid w:val="009F38E9"/>
    <w:rsid w:val="009F39CF"/>
    <w:rsid w:val="009F3A9C"/>
    <w:rsid w:val="009F3B5E"/>
    <w:rsid w:val="009F3B62"/>
    <w:rsid w:val="009F3B82"/>
    <w:rsid w:val="009F3BE7"/>
    <w:rsid w:val="009F3D41"/>
    <w:rsid w:val="009F3DF4"/>
    <w:rsid w:val="009F3EB3"/>
    <w:rsid w:val="009F426A"/>
    <w:rsid w:val="009F4385"/>
    <w:rsid w:val="009F4416"/>
    <w:rsid w:val="009F4B48"/>
    <w:rsid w:val="009F4BC2"/>
    <w:rsid w:val="009F4EB0"/>
    <w:rsid w:val="009F5022"/>
    <w:rsid w:val="009F508F"/>
    <w:rsid w:val="009F5187"/>
    <w:rsid w:val="009F5280"/>
    <w:rsid w:val="009F5354"/>
    <w:rsid w:val="009F5570"/>
    <w:rsid w:val="009F5590"/>
    <w:rsid w:val="009F55EC"/>
    <w:rsid w:val="009F569E"/>
    <w:rsid w:val="009F56C4"/>
    <w:rsid w:val="009F57C4"/>
    <w:rsid w:val="009F5859"/>
    <w:rsid w:val="009F58D2"/>
    <w:rsid w:val="009F6108"/>
    <w:rsid w:val="009F61BC"/>
    <w:rsid w:val="009F6254"/>
    <w:rsid w:val="009F626E"/>
    <w:rsid w:val="009F638B"/>
    <w:rsid w:val="009F6423"/>
    <w:rsid w:val="009F644B"/>
    <w:rsid w:val="009F6562"/>
    <w:rsid w:val="009F664A"/>
    <w:rsid w:val="009F6653"/>
    <w:rsid w:val="009F6707"/>
    <w:rsid w:val="009F6839"/>
    <w:rsid w:val="009F6EB3"/>
    <w:rsid w:val="009F6F05"/>
    <w:rsid w:val="009F6F43"/>
    <w:rsid w:val="009F6FE5"/>
    <w:rsid w:val="009F7024"/>
    <w:rsid w:val="009F7073"/>
    <w:rsid w:val="009F72FC"/>
    <w:rsid w:val="009F76BB"/>
    <w:rsid w:val="009F78A8"/>
    <w:rsid w:val="009F7949"/>
    <w:rsid w:val="009F79A6"/>
    <w:rsid w:val="009F7A61"/>
    <w:rsid w:val="009F7A99"/>
    <w:rsid w:val="009F7B23"/>
    <w:rsid w:val="009F7B40"/>
    <w:rsid w:val="009F7DDD"/>
    <w:rsid w:val="009F7E44"/>
    <w:rsid w:val="009F7ED0"/>
    <w:rsid w:val="00A00096"/>
    <w:rsid w:val="00A000F0"/>
    <w:rsid w:val="00A00128"/>
    <w:rsid w:val="00A00155"/>
    <w:rsid w:val="00A0054B"/>
    <w:rsid w:val="00A0065C"/>
    <w:rsid w:val="00A007E7"/>
    <w:rsid w:val="00A0085A"/>
    <w:rsid w:val="00A008F4"/>
    <w:rsid w:val="00A00A4B"/>
    <w:rsid w:val="00A00C1B"/>
    <w:rsid w:val="00A00CBE"/>
    <w:rsid w:val="00A00D62"/>
    <w:rsid w:val="00A00D83"/>
    <w:rsid w:val="00A00DC9"/>
    <w:rsid w:val="00A00DF9"/>
    <w:rsid w:val="00A01027"/>
    <w:rsid w:val="00A01148"/>
    <w:rsid w:val="00A0124A"/>
    <w:rsid w:val="00A013B6"/>
    <w:rsid w:val="00A0142E"/>
    <w:rsid w:val="00A01483"/>
    <w:rsid w:val="00A01588"/>
    <w:rsid w:val="00A015B5"/>
    <w:rsid w:val="00A0161B"/>
    <w:rsid w:val="00A01630"/>
    <w:rsid w:val="00A016AA"/>
    <w:rsid w:val="00A016DD"/>
    <w:rsid w:val="00A017C2"/>
    <w:rsid w:val="00A01A33"/>
    <w:rsid w:val="00A01A3B"/>
    <w:rsid w:val="00A01A6F"/>
    <w:rsid w:val="00A01C8C"/>
    <w:rsid w:val="00A01E6E"/>
    <w:rsid w:val="00A01EB5"/>
    <w:rsid w:val="00A01EB7"/>
    <w:rsid w:val="00A01FE5"/>
    <w:rsid w:val="00A02014"/>
    <w:rsid w:val="00A020C1"/>
    <w:rsid w:val="00A0214F"/>
    <w:rsid w:val="00A0228D"/>
    <w:rsid w:val="00A022A0"/>
    <w:rsid w:val="00A022BB"/>
    <w:rsid w:val="00A025CC"/>
    <w:rsid w:val="00A027A6"/>
    <w:rsid w:val="00A027D5"/>
    <w:rsid w:val="00A0281E"/>
    <w:rsid w:val="00A0286A"/>
    <w:rsid w:val="00A02A29"/>
    <w:rsid w:val="00A02BDF"/>
    <w:rsid w:val="00A02D16"/>
    <w:rsid w:val="00A02DC9"/>
    <w:rsid w:val="00A02E9E"/>
    <w:rsid w:val="00A033CC"/>
    <w:rsid w:val="00A03462"/>
    <w:rsid w:val="00A035E3"/>
    <w:rsid w:val="00A035E6"/>
    <w:rsid w:val="00A0362F"/>
    <w:rsid w:val="00A03630"/>
    <w:rsid w:val="00A03914"/>
    <w:rsid w:val="00A03977"/>
    <w:rsid w:val="00A03BB4"/>
    <w:rsid w:val="00A03CFD"/>
    <w:rsid w:val="00A03D18"/>
    <w:rsid w:val="00A03D69"/>
    <w:rsid w:val="00A03E92"/>
    <w:rsid w:val="00A042B7"/>
    <w:rsid w:val="00A04699"/>
    <w:rsid w:val="00A046B2"/>
    <w:rsid w:val="00A04C0E"/>
    <w:rsid w:val="00A04C3F"/>
    <w:rsid w:val="00A04C41"/>
    <w:rsid w:val="00A04C51"/>
    <w:rsid w:val="00A04D81"/>
    <w:rsid w:val="00A04E00"/>
    <w:rsid w:val="00A04E1B"/>
    <w:rsid w:val="00A04E20"/>
    <w:rsid w:val="00A04E31"/>
    <w:rsid w:val="00A04EED"/>
    <w:rsid w:val="00A04F82"/>
    <w:rsid w:val="00A04FA2"/>
    <w:rsid w:val="00A050AC"/>
    <w:rsid w:val="00A05281"/>
    <w:rsid w:val="00A05313"/>
    <w:rsid w:val="00A0531F"/>
    <w:rsid w:val="00A0534D"/>
    <w:rsid w:val="00A053D9"/>
    <w:rsid w:val="00A05459"/>
    <w:rsid w:val="00A05478"/>
    <w:rsid w:val="00A055A0"/>
    <w:rsid w:val="00A055E4"/>
    <w:rsid w:val="00A055EB"/>
    <w:rsid w:val="00A056D0"/>
    <w:rsid w:val="00A057D6"/>
    <w:rsid w:val="00A057EC"/>
    <w:rsid w:val="00A0590C"/>
    <w:rsid w:val="00A059AB"/>
    <w:rsid w:val="00A05A73"/>
    <w:rsid w:val="00A05DDB"/>
    <w:rsid w:val="00A05DE4"/>
    <w:rsid w:val="00A05E72"/>
    <w:rsid w:val="00A05EC7"/>
    <w:rsid w:val="00A05FA1"/>
    <w:rsid w:val="00A061EF"/>
    <w:rsid w:val="00A0625A"/>
    <w:rsid w:val="00A062CA"/>
    <w:rsid w:val="00A062CC"/>
    <w:rsid w:val="00A0653B"/>
    <w:rsid w:val="00A06588"/>
    <w:rsid w:val="00A065AD"/>
    <w:rsid w:val="00A065CF"/>
    <w:rsid w:val="00A067FE"/>
    <w:rsid w:val="00A06800"/>
    <w:rsid w:val="00A068D3"/>
    <w:rsid w:val="00A0698D"/>
    <w:rsid w:val="00A06A19"/>
    <w:rsid w:val="00A06D70"/>
    <w:rsid w:val="00A06E57"/>
    <w:rsid w:val="00A06F5A"/>
    <w:rsid w:val="00A06FA1"/>
    <w:rsid w:val="00A06FEA"/>
    <w:rsid w:val="00A073DA"/>
    <w:rsid w:val="00A074C4"/>
    <w:rsid w:val="00A076D9"/>
    <w:rsid w:val="00A077BE"/>
    <w:rsid w:val="00A078DC"/>
    <w:rsid w:val="00A07A16"/>
    <w:rsid w:val="00A07AB7"/>
    <w:rsid w:val="00A07AFB"/>
    <w:rsid w:val="00A07BAA"/>
    <w:rsid w:val="00A07BF9"/>
    <w:rsid w:val="00A07BFB"/>
    <w:rsid w:val="00A07C25"/>
    <w:rsid w:val="00A07C83"/>
    <w:rsid w:val="00A07E66"/>
    <w:rsid w:val="00A07EB9"/>
    <w:rsid w:val="00A1006B"/>
    <w:rsid w:val="00A10176"/>
    <w:rsid w:val="00A101F9"/>
    <w:rsid w:val="00A102DA"/>
    <w:rsid w:val="00A1030C"/>
    <w:rsid w:val="00A103F4"/>
    <w:rsid w:val="00A10538"/>
    <w:rsid w:val="00A10550"/>
    <w:rsid w:val="00A106DD"/>
    <w:rsid w:val="00A10836"/>
    <w:rsid w:val="00A1083A"/>
    <w:rsid w:val="00A108C7"/>
    <w:rsid w:val="00A10949"/>
    <w:rsid w:val="00A109C1"/>
    <w:rsid w:val="00A10A3F"/>
    <w:rsid w:val="00A10C2C"/>
    <w:rsid w:val="00A10CC7"/>
    <w:rsid w:val="00A10D60"/>
    <w:rsid w:val="00A11003"/>
    <w:rsid w:val="00A11008"/>
    <w:rsid w:val="00A110B4"/>
    <w:rsid w:val="00A110F3"/>
    <w:rsid w:val="00A11224"/>
    <w:rsid w:val="00A11241"/>
    <w:rsid w:val="00A11292"/>
    <w:rsid w:val="00A1149F"/>
    <w:rsid w:val="00A1151E"/>
    <w:rsid w:val="00A115F4"/>
    <w:rsid w:val="00A1189F"/>
    <w:rsid w:val="00A118E6"/>
    <w:rsid w:val="00A11990"/>
    <w:rsid w:val="00A11AFE"/>
    <w:rsid w:val="00A11D8A"/>
    <w:rsid w:val="00A1200C"/>
    <w:rsid w:val="00A123A1"/>
    <w:rsid w:val="00A12539"/>
    <w:rsid w:val="00A125DE"/>
    <w:rsid w:val="00A12689"/>
    <w:rsid w:val="00A12749"/>
    <w:rsid w:val="00A127CF"/>
    <w:rsid w:val="00A12831"/>
    <w:rsid w:val="00A1299A"/>
    <w:rsid w:val="00A12A93"/>
    <w:rsid w:val="00A12B34"/>
    <w:rsid w:val="00A12BDD"/>
    <w:rsid w:val="00A12C19"/>
    <w:rsid w:val="00A12DA7"/>
    <w:rsid w:val="00A13067"/>
    <w:rsid w:val="00A130C6"/>
    <w:rsid w:val="00A1310C"/>
    <w:rsid w:val="00A13151"/>
    <w:rsid w:val="00A132E8"/>
    <w:rsid w:val="00A1338B"/>
    <w:rsid w:val="00A1343E"/>
    <w:rsid w:val="00A134B5"/>
    <w:rsid w:val="00A134BC"/>
    <w:rsid w:val="00A13507"/>
    <w:rsid w:val="00A13593"/>
    <w:rsid w:val="00A13628"/>
    <w:rsid w:val="00A136BD"/>
    <w:rsid w:val="00A1383C"/>
    <w:rsid w:val="00A138DB"/>
    <w:rsid w:val="00A1399A"/>
    <w:rsid w:val="00A139B9"/>
    <w:rsid w:val="00A13B59"/>
    <w:rsid w:val="00A13D41"/>
    <w:rsid w:val="00A14082"/>
    <w:rsid w:val="00A14167"/>
    <w:rsid w:val="00A141F3"/>
    <w:rsid w:val="00A14338"/>
    <w:rsid w:val="00A14375"/>
    <w:rsid w:val="00A143C4"/>
    <w:rsid w:val="00A14439"/>
    <w:rsid w:val="00A144EF"/>
    <w:rsid w:val="00A145E2"/>
    <w:rsid w:val="00A14772"/>
    <w:rsid w:val="00A1498E"/>
    <w:rsid w:val="00A14E81"/>
    <w:rsid w:val="00A14F8D"/>
    <w:rsid w:val="00A15033"/>
    <w:rsid w:val="00A15065"/>
    <w:rsid w:val="00A15349"/>
    <w:rsid w:val="00A15354"/>
    <w:rsid w:val="00A1538F"/>
    <w:rsid w:val="00A15401"/>
    <w:rsid w:val="00A15469"/>
    <w:rsid w:val="00A15472"/>
    <w:rsid w:val="00A154F9"/>
    <w:rsid w:val="00A155E5"/>
    <w:rsid w:val="00A15892"/>
    <w:rsid w:val="00A158C9"/>
    <w:rsid w:val="00A15A62"/>
    <w:rsid w:val="00A15B37"/>
    <w:rsid w:val="00A1600B"/>
    <w:rsid w:val="00A16111"/>
    <w:rsid w:val="00A162C6"/>
    <w:rsid w:val="00A162E5"/>
    <w:rsid w:val="00A163E0"/>
    <w:rsid w:val="00A16423"/>
    <w:rsid w:val="00A1650D"/>
    <w:rsid w:val="00A1657F"/>
    <w:rsid w:val="00A165BC"/>
    <w:rsid w:val="00A165E8"/>
    <w:rsid w:val="00A16897"/>
    <w:rsid w:val="00A168D4"/>
    <w:rsid w:val="00A16AEB"/>
    <w:rsid w:val="00A16CD3"/>
    <w:rsid w:val="00A16DAC"/>
    <w:rsid w:val="00A1701E"/>
    <w:rsid w:val="00A17051"/>
    <w:rsid w:val="00A17217"/>
    <w:rsid w:val="00A173EA"/>
    <w:rsid w:val="00A17448"/>
    <w:rsid w:val="00A1758D"/>
    <w:rsid w:val="00A17746"/>
    <w:rsid w:val="00A1777C"/>
    <w:rsid w:val="00A177E2"/>
    <w:rsid w:val="00A1794A"/>
    <w:rsid w:val="00A1799B"/>
    <w:rsid w:val="00A17B1F"/>
    <w:rsid w:val="00A17B95"/>
    <w:rsid w:val="00A17DB7"/>
    <w:rsid w:val="00A17E98"/>
    <w:rsid w:val="00A17ED1"/>
    <w:rsid w:val="00A2003F"/>
    <w:rsid w:val="00A20077"/>
    <w:rsid w:val="00A2007A"/>
    <w:rsid w:val="00A20126"/>
    <w:rsid w:val="00A20151"/>
    <w:rsid w:val="00A201B9"/>
    <w:rsid w:val="00A2021D"/>
    <w:rsid w:val="00A203B8"/>
    <w:rsid w:val="00A2057A"/>
    <w:rsid w:val="00A205EE"/>
    <w:rsid w:val="00A20690"/>
    <w:rsid w:val="00A206F7"/>
    <w:rsid w:val="00A2094C"/>
    <w:rsid w:val="00A20A0E"/>
    <w:rsid w:val="00A20A7E"/>
    <w:rsid w:val="00A20B7E"/>
    <w:rsid w:val="00A20C10"/>
    <w:rsid w:val="00A20F33"/>
    <w:rsid w:val="00A21013"/>
    <w:rsid w:val="00A21087"/>
    <w:rsid w:val="00A21135"/>
    <w:rsid w:val="00A21372"/>
    <w:rsid w:val="00A21444"/>
    <w:rsid w:val="00A21453"/>
    <w:rsid w:val="00A2150B"/>
    <w:rsid w:val="00A21527"/>
    <w:rsid w:val="00A21574"/>
    <w:rsid w:val="00A21713"/>
    <w:rsid w:val="00A217B9"/>
    <w:rsid w:val="00A2183A"/>
    <w:rsid w:val="00A219AA"/>
    <w:rsid w:val="00A21AFF"/>
    <w:rsid w:val="00A21BA7"/>
    <w:rsid w:val="00A21CE8"/>
    <w:rsid w:val="00A21CE9"/>
    <w:rsid w:val="00A21DA0"/>
    <w:rsid w:val="00A21E64"/>
    <w:rsid w:val="00A21E6E"/>
    <w:rsid w:val="00A21FD1"/>
    <w:rsid w:val="00A22005"/>
    <w:rsid w:val="00A22198"/>
    <w:rsid w:val="00A2233C"/>
    <w:rsid w:val="00A223A8"/>
    <w:rsid w:val="00A223C4"/>
    <w:rsid w:val="00A22459"/>
    <w:rsid w:val="00A22473"/>
    <w:rsid w:val="00A226EA"/>
    <w:rsid w:val="00A22966"/>
    <w:rsid w:val="00A22AA5"/>
    <w:rsid w:val="00A22AAF"/>
    <w:rsid w:val="00A22AEF"/>
    <w:rsid w:val="00A22F20"/>
    <w:rsid w:val="00A22FB5"/>
    <w:rsid w:val="00A22FF7"/>
    <w:rsid w:val="00A23012"/>
    <w:rsid w:val="00A2320E"/>
    <w:rsid w:val="00A23222"/>
    <w:rsid w:val="00A2322D"/>
    <w:rsid w:val="00A23308"/>
    <w:rsid w:val="00A234A4"/>
    <w:rsid w:val="00A235D0"/>
    <w:rsid w:val="00A2362D"/>
    <w:rsid w:val="00A2367A"/>
    <w:rsid w:val="00A2370F"/>
    <w:rsid w:val="00A23778"/>
    <w:rsid w:val="00A23866"/>
    <w:rsid w:val="00A23931"/>
    <w:rsid w:val="00A239E4"/>
    <w:rsid w:val="00A23AA0"/>
    <w:rsid w:val="00A23BAF"/>
    <w:rsid w:val="00A23C54"/>
    <w:rsid w:val="00A23CBA"/>
    <w:rsid w:val="00A23CE6"/>
    <w:rsid w:val="00A23D11"/>
    <w:rsid w:val="00A23EA2"/>
    <w:rsid w:val="00A23F00"/>
    <w:rsid w:val="00A23F50"/>
    <w:rsid w:val="00A23F62"/>
    <w:rsid w:val="00A240AB"/>
    <w:rsid w:val="00A24106"/>
    <w:rsid w:val="00A241BD"/>
    <w:rsid w:val="00A24388"/>
    <w:rsid w:val="00A243F6"/>
    <w:rsid w:val="00A247A6"/>
    <w:rsid w:val="00A247B6"/>
    <w:rsid w:val="00A247C1"/>
    <w:rsid w:val="00A248DE"/>
    <w:rsid w:val="00A24992"/>
    <w:rsid w:val="00A24B33"/>
    <w:rsid w:val="00A24E08"/>
    <w:rsid w:val="00A24F2F"/>
    <w:rsid w:val="00A24FAC"/>
    <w:rsid w:val="00A24FF5"/>
    <w:rsid w:val="00A250BC"/>
    <w:rsid w:val="00A25225"/>
    <w:rsid w:val="00A25258"/>
    <w:rsid w:val="00A253DA"/>
    <w:rsid w:val="00A254FD"/>
    <w:rsid w:val="00A2566B"/>
    <w:rsid w:val="00A258D0"/>
    <w:rsid w:val="00A2594B"/>
    <w:rsid w:val="00A25953"/>
    <w:rsid w:val="00A25A03"/>
    <w:rsid w:val="00A25A96"/>
    <w:rsid w:val="00A25B32"/>
    <w:rsid w:val="00A25BBA"/>
    <w:rsid w:val="00A25BBD"/>
    <w:rsid w:val="00A25C55"/>
    <w:rsid w:val="00A25CAB"/>
    <w:rsid w:val="00A25D98"/>
    <w:rsid w:val="00A25EE3"/>
    <w:rsid w:val="00A25F11"/>
    <w:rsid w:val="00A25FF2"/>
    <w:rsid w:val="00A26156"/>
    <w:rsid w:val="00A26257"/>
    <w:rsid w:val="00A26307"/>
    <w:rsid w:val="00A264A3"/>
    <w:rsid w:val="00A26546"/>
    <w:rsid w:val="00A26653"/>
    <w:rsid w:val="00A266D0"/>
    <w:rsid w:val="00A266E7"/>
    <w:rsid w:val="00A267B4"/>
    <w:rsid w:val="00A268FE"/>
    <w:rsid w:val="00A26A3E"/>
    <w:rsid w:val="00A26AAD"/>
    <w:rsid w:val="00A26C18"/>
    <w:rsid w:val="00A26CC4"/>
    <w:rsid w:val="00A26FB3"/>
    <w:rsid w:val="00A26FD2"/>
    <w:rsid w:val="00A27080"/>
    <w:rsid w:val="00A27191"/>
    <w:rsid w:val="00A273D9"/>
    <w:rsid w:val="00A27576"/>
    <w:rsid w:val="00A27784"/>
    <w:rsid w:val="00A27A26"/>
    <w:rsid w:val="00A27B02"/>
    <w:rsid w:val="00A27C92"/>
    <w:rsid w:val="00A27DC2"/>
    <w:rsid w:val="00A27E96"/>
    <w:rsid w:val="00A300B4"/>
    <w:rsid w:val="00A302CF"/>
    <w:rsid w:val="00A3034A"/>
    <w:rsid w:val="00A303BA"/>
    <w:rsid w:val="00A30422"/>
    <w:rsid w:val="00A304BC"/>
    <w:rsid w:val="00A3052D"/>
    <w:rsid w:val="00A30639"/>
    <w:rsid w:val="00A30663"/>
    <w:rsid w:val="00A3068F"/>
    <w:rsid w:val="00A30698"/>
    <w:rsid w:val="00A3071F"/>
    <w:rsid w:val="00A30787"/>
    <w:rsid w:val="00A30AE2"/>
    <w:rsid w:val="00A30CA0"/>
    <w:rsid w:val="00A30D95"/>
    <w:rsid w:val="00A30FCE"/>
    <w:rsid w:val="00A31010"/>
    <w:rsid w:val="00A3104B"/>
    <w:rsid w:val="00A3139D"/>
    <w:rsid w:val="00A315F6"/>
    <w:rsid w:val="00A31755"/>
    <w:rsid w:val="00A31835"/>
    <w:rsid w:val="00A318BF"/>
    <w:rsid w:val="00A318D7"/>
    <w:rsid w:val="00A31910"/>
    <w:rsid w:val="00A31914"/>
    <w:rsid w:val="00A31915"/>
    <w:rsid w:val="00A31CA9"/>
    <w:rsid w:val="00A31CEF"/>
    <w:rsid w:val="00A31E1D"/>
    <w:rsid w:val="00A31E60"/>
    <w:rsid w:val="00A31FC3"/>
    <w:rsid w:val="00A32125"/>
    <w:rsid w:val="00A32166"/>
    <w:rsid w:val="00A32186"/>
    <w:rsid w:val="00A3223D"/>
    <w:rsid w:val="00A3230E"/>
    <w:rsid w:val="00A3292B"/>
    <w:rsid w:val="00A32A6D"/>
    <w:rsid w:val="00A32B40"/>
    <w:rsid w:val="00A32B76"/>
    <w:rsid w:val="00A32B8D"/>
    <w:rsid w:val="00A32BEC"/>
    <w:rsid w:val="00A32C22"/>
    <w:rsid w:val="00A3310E"/>
    <w:rsid w:val="00A3328B"/>
    <w:rsid w:val="00A333A0"/>
    <w:rsid w:val="00A33404"/>
    <w:rsid w:val="00A336A7"/>
    <w:rsid w:val="00A336CD"/>
    <w:rsid w:val="00A337EE"/>
    <w:rsid w:val="00A338A8"/>
    <w:rsid w:val="00A33BFE"/>
    <w:rsid w:val="00A33C33"/>
    <w:rsid w:val="00A33FEA"/>
    <w:rsid w:val="00A3420A"/>
    <w:rsid w:val="00A34253"/>
    <w:rsid w:val="00A3429A"/>
    <w:rsid w:val="00A342EC"/>
    <w:rsid w:val="00A342FF"/>
    <w:rsid w:val="00A3442C"/>
    <w:rsid w:val="00A344A6"/>
    <w:rsid w:val="00A3458E"/>
    <w:rsid w:val="00A3463A"/>
    <w:rsid w:val="00A3469E"/>
    <w:rsid w:val="00A34736"/>
    <w:rsid w:val="00A34A20"/>
    <w:rsid w:val="00A34A63"/>
    <w:rsid w:val="00A34B96"/>
    <w:rsid w:val="00A34D68"/>
    <w:rsid w:val="00A34DA7"/>
    <w:rsid w:val="00A34EB8"/>
    <w:rsid w:val="00A34ECF"/>
    <w:rsid w:val="00A34F7E"/>
    <w:rsid w:val="00A3502B"/>
    <w:rsid w:val="00A3506D"/>
    <w:rsid w:val="00A354E8"/>
    <w:rsid w:val="00A3557B"/>
    <w:rsid w:val="00A35591"/>
    <w:rsid w:val="00A3586E"/>
    <w:rsid w:val="00A3587E"/>
    <w:rsid w:val="00A3590E"/>
    <w:rsid w:val="00A35B9B"/>
    <w:rsid w:val="00A35C4B"/>
    <w:rsid w:val="00A35E4F"/>
    <w:rsid w:val="00A35EBE"/>
    <w:rsid w:val="00A360D4"/>
    <w:rsid w:val="00A361D9"/>
    <w:rsid w:val="00A3623F"/>
    <w:rsid w:val="00A362D7"/>
    <w:rsid w:val="00A3637A"/>
    <w:rsid w:val="00A369E1"/>
    <w:rsid w:val="00A36A5A"/>
    <w:rsid w:val="00A36CD4"/>
    <w:rsid w:val="00A36D2F"/>
    <w:rsid w:val="00A36D62"/>
    <w:rsid w:val="00A36D97"/>
    <w:rsid w:val="00A36F04"/>
    <w:rsid w:val="00A3702C"/>
    <w:rsid w:val="00A3706D"/>
    <w:rsid w:val="00A3743C"/>
    <w:rsid w:val="00A374F7"/>
    <w:rsid w:val="00A376D4"/>
    <w:rsid w:val="00A37727"/>
    <w:rsid w:val="00A37D24"/>
    <w:rsid w:val="00A37D7C"/>
    <w:rsid w:val="00A37D99"/>
    <w:rsid w:val="00A37DC5"/>
    <w:rsid w:val="00A37E13"/>
    <w:rsid w:val="00A37F81"/>
    <w:rsid w:val="00A37FEB"/>
    <w:rsid w:val="00A40006"/>
    <w:rsid w:val="00A4006B"/>
    <w:rsid w:val="00A4009B"/>
    <w:rsid w:val="00A40118"/>
    <w:rsid w:val="00A4016B"/>
    <w:rsid w:val="00A4028C"/>
    <w:rsid w:val="00A40320"/>
    <w:rsid w:val="00A404C3"/>
    <w:rsid w:val="00A40588"/>
    <w:rsid w:val="00A407E4"/>
    <w:rsid w:val="00A408B7"/>
    <w:rsid w:val="00A408F2"/>
    <w:rsid w:val="00A4094A"/>
    <w:rsid w:val="00A40963"/>
    <w:rsid w:val="00A40B66"/>
    <w:rsid w:val="00A40D5A"/>
    <w:rsid w:val="00A40E1F"/>
    <w:rsid w:val="00A40E60"/>
    <w:rsid w:val="00A40EC2"/>
    <w:rsid w:val="00A40F2B"/>
    <w:rsid w:val="00A40F7D"/>
    <w:rsid w:val="00A40FA0"/>
    <w:rsid w:val="00A4105B"/>
    <w:rsid w:val="00A41136"/>
    <w:rsid w:val="00A412F4"/>
    <w:rsid w:val="00A413F2"/>
    <w:rsid w:val="00A41424"/>
    <w:rsid w:val="00A41497"/>
    <w:rsid w:val="00A41696"/>
    <w:rsid w:val="00A417D3"/>
    <w:rsid w:val="00A41B9A"/>
    <w:rsid w:val="00A41C06"/>
    <w:rsid w:val="00A41CFE"/>
    <w:rsid w:val="00A41E64"/>
    <w:rsid w:val="00A41EF8"/>
    <w:rsid w:val="00A4205D"/>
    <w:rsid w:val="00A42107"/>
    <w:rsid w:val="00A422FE"/>
    <w:rsid w:val="00A4233F"/>
    <w:rsid w:val="00A42370"/>
    <w:rsid w:val="00A423AF"/>
    <w:rsid w:val="00A42411"/>
    <w:rsid w:val="00A4256D"/>
    <w:rsid w:val="00A426CD"/>
    <w:rsid w:val="00A42885"/>
    <w:rsid w:val="00A42993"/>
    <w:rsid w:val="00A429C5"/>
    <w:rsid w:val="00A42A86"/>
    <w:rsid w:val="00A42AB5"/>
    <w:rsid w:val="00A42ACF"/>
    <w:rsid w:val="00A42B02"/>
    <w:rsid w:val="00A42C9A"/>
    <w:rsid w:val="00A42CFF"/>
    <w:rsid w:val="00A42DB5"/>
    <w:rsid w:val="00A42DF9"/>
    <w:rsid w:val="00A42E07"/>
    <w:rsid w:val="00A42FCC"/>
    <w:rsid w:val="00A43000"/>
    <w:rsid w:val="00A43383"/>
    <w:rsid w:val="00A434CA"/>
    <w:rsid w:val="00A4355E"/>
    <w:rsid w:val="00A436F0"/>
    <w:rsid w:val="00A4371D"/>
    <w:rsid w:val="00A43B54"/>
    <w:rsid w:val="00A43C43"/>
    <w:rsid w:val="00A43CD4"/>
    <w:rsid w:val="00A43F16"/>
    <w:rsid w:val="00A43FE1"/>
    <w:rsid w:val="00A44077"/>
    <w:rsid w:val="00A441A1"/>
    <w:rsid w:val="00A441AA"/>
    <w:rsid w:val="00A44247"/>
    <w:rsid w:val="00A44339"/>
    <w:rsid w:val="00A443DA"/>
    <w:rsid w:val="00A443E7"/>
    <w:rsid w:val="00A44578"/>
    <w:rsid w:val="00A447CF"/>
    <w:rsid w:val="00A447DB"/>
    <w:rsid w:val="00A4485F"/>
    <w:rsid w:val="00A448E1"/>
    <w:rsid w:val="00A449D4"/>
    <w:rsid w:val="00A44A7F"/>
    <w:rsid w:val="00A44B6D"/>
    <w:rsid w:val="00A44C69"/>
    <w:rsid w:val="00A44F52"/>
    <w:rsid w:val="00A450F7"/>
    <w:rsid w:val="00A451BF"/>
    <w:rsid w:val="00A451CA"/>
    <w:rsid w:val="00A45289"/>
    <w:rsid w:val="00A4537C"/>
    <w:rsid w:val="00A454EA"/>
    <w:rsid w:val="00A45526"/>
    <w:rsid w:val="00A45556"/>
    <w:rsid w:val="00A4558D"/>
    <w:rsid w:val="00A4568A"/>
    <w:rsid w:val="00A459B0"/>
    <w:rsid w:val="00A45BF5"/>
    <w:rsid w:val="00A45CBD"/>
    <w:rsid w:val="00A45DDC"/>
    <w:rsid w:val="00A45E0E"/>
    <w:rsid w:val="00A45EF6"/>
    <w:rsid w:val="00A45F85"/>
    <w:rsid w:val="00A461BE"/>
    <w:rsid w:val="00A462F2"/>
    <w:rsid w:val="00A46324"/>
    <w:rsid w:val="00A463BA"/>
    <w:rsid w:val="00A4661A"/>
    <w:rsid w:val="00A4666E"/>
    <w:rsid w:val="00A46759"/>
    <w:rsid w:val="00A46772"/>
    <w:rsid w:val="00A469CF"/>
    <w:rsid w:val="00A469DE"/>
    <w:rsid w:val="00A46B59"/>
    <w:rsid w:val="00A46B6E"/>
    <w:rsid w:val="00A46C26"/>
    <w:rsid w:val="00A46D4D"/>
    <w:rsid w:val="00A46F23"/>
    <w:rsid w:val="00A4709A"/>
    <w:rsid w:val="00A472A5"/>
    <w:rsid w:val="00A472AB"/>
    <w:rsid w:val="00A47332"/>
    <w:rsid w:val="00A4744B"/>
    <w:rsid w:val="00A47452"/>
    <w:rsid w:val="00A475D3"/>
    <w:rsid w:val="00A47630"/>
    <w:rsid w:val="00A47656"/>
    <w:rsid w:val="00A477C5"/>
    <w:rsid w:val="00A47850"/>
    <w:rsid w:val="00A4790A"/>
    <w:rsid w:val="00A47955"/>
    <w:rsid w:val="00A47BA3"/>
    <w:rsid w:val="00A47BE3"/>
    <w:rsid w:val="00A47BEA"/>
    <w:rsid w:val="00A47D51"/>
    <w:rsid w:val="00A47D94"/>
    <w:rsid w:val="00A47DA5"/>
    <w:rsid w:val="00A47E07"/>
    <w:rsid w:val="00A47EAD"/>
    <w:rsid w:val="00A47FB0"/>
    <w:rsid w:val="00A47FE8"/>
    <w:rsid w:val="00A5004D"/>
    <w:rsid w:val="00A50226"/>
    <w:rsid w:val="00A5024D"/>
    <w:rsid w:val="00A502E4"/>
    <w:rsid w:val="00A502E7"/>
    <w:rsid w:val="00A50461"/>
    <w:rsid w:val="00A504BA"/>
    <w:rsid w:val="00A504F5"/>
    <w:rsid w:val="00A5054C"/>
    <w:rsid w:val="00A50566"/>
    <w:rsid w:val="00A50600"/>
    <w:rsid w:val="00A506A2"/>
    <w:rsid w:val="00A50774"/>
    <w:rsid w:val="00A5086E"/>
    <w:rsid w:val="00A5094E"/>
    <w:rsid w:val="00A509C2"/>
    <w:rsid w:val="00A509D6"/>
    <w:rsid w:val="00A509F0"/>
    <w:rsid w:val="00A50AD8"/>
    <w:rsid w:val="00A50B1F"/>
    <w:rsid w:val="00A50B60"/>
    <w:rsid w:val="00A50CA7"/>
    <w:rsid w:val="00A5115E"/>
    <w:rsid w:val="00A51234"/>
    <w:rsid w:val="00A513A6"/>
    <w:rsid w:val="00A513AF"/>
    <w:rsid w:val="00A515FF"/>
    <w:rsid w:val="00A5163E"/>
    <w:rsid w:val="00A51698"/>
    <w:rsid w:val="00A516E3"/>
    <w:rsid w:val="00A51759"/>
    <w:rsid w:val="00A51783"/>
    <w:rsid w:val="00A517CF"/>
    <w:rsid w:val="00A51907"/>
    <w:rsid w:val="00A51957"/>
    <w:rsid w:val="00A519EB"/>
    <w:rsid w:val="00A51CF6"/>
    <w:rsid w:val="00A51F53"/>
    <w:rsid w:val="00A52440"/>
    <w:rsid w:val="00A52528"/>
    <w:rsid w:val="00A52536"/>
    <w:rsid w:val="00A5270F"/>
    <w:rsid w:val="00A527C5"/>
    <w:rsid w:val="00A527CC"/>
    <w:rsid w:val="00A52804"/>
    <w:rsid w:val="00A5280B"/>
    <w:rsid w:val="00A528B4"/>
    <w:rsid w:val="00A528D6"/>
    <w:rsid w:val="00A52A74"/>
    <w:rsid w:val="00A52C30"/>
    <w:rsid w:val="00A52D79"/>
    <w:rsid w:val="00A53022"/>
    <w:rsid w:val="00A530E9"/>
    <w:rsid w:val="00A531F3"/>
    <w:rsid w:val="00A53311"/>
    <w:rsid w:val="00A53342"/>
    <w:rsid w:val="00A53415"/>
    <w:rsid w:val="00A53441"/>
    <w:rsid w:val="00A53484"/>
    <w:rsid w:val="00A5348F"/>
    <w:rsid w:val="00A53788"/>
    <w:rsid w:val="00A5384C"/>
    <w:rsid w:val="00A53853"/>
    <w:rsid w:val="00A53C6C"/>
    <w:rsid w:val="00A53D33"/>
    <w:rsid w:val="00A53DAC"/>
    <w:rsid w:val="00A53E4C"/>
    <w:rsid w:val="00A5404F"/>
    <w:rsid w:val="00A5411E"/>
    <w:rsid w:val="00A5424B"/>
    <w:rsid w:val="00A54254"/>
    <w:rsid w:val="00A54416"/>
    <w:rsid w:val="00A5455E"/>
    <w:rsid w:val="00A547DB"/>
    <w:rsid w:val="00A54A83"/>
    <w:rsid w:val="00A54AC0"/>
    <w:rsid w:val="00A54B9E"/>
    <w:rsid w:val="00A54D61"/>
    <w:rsid w:val="00A54EB3"/>
    <w:rsid w:val="00A54EC9"/>
    <w:rsid w:val="00A5505A"/>
    <w:rsid w:val="00A554A6"/>
    <w:rsid w:val="00A555E7"/>
    <w:rsid w:val="00A5578F"/>
    <w:rsid w:val="00A55793"/>
    <w:rsid w:val="00A55898"/>
    <w:rsid w:val="00A558A0"/>
    <w:rsid w:val="00A558F8"/>
    <w:rsid w:val="00A55900"/>
    <w:rsid w:val="00A55BCB"/>
    <w:rsid w:val="00A55C4D"/>
    <w:rsid w:val="00A55CA6"/>
    <w:rsid w:val="00A55DC7"/>
    <w:rsid w:val="00A55DE3"/>
    <w:rsid w:val="00A55F26"/>
    <w:rsid w:val="00A56068"/>
    <w:rsid w:val="00A5608F"/>
    <w:rsid w:val="00A5609B"/>
    <w:rsid w:val="00A560B2"/>
    <w:rsid w:val="00A56133"/>
    <w:rsid w:val="00A561D7"/>
    <w:rsid w:val="00A5633F"/>
    <w:rsid w:val="00A5645B"/>
    <w:rsid w:val="00A564E8"/>
    <w:rsid w:val="00A5670E"/>
    <w:rsid w:val="00A56735"/>
    <w:rsid w:val="00A568AC"/>
    <w:rsid w:val="00A56943"/>
    <w:rsid w:val="00A56CCA"/>
    <w:rsid w:val="00A56CE2"/>
    <w:rsid w:val="00A56CF8"/>
    <w:rsid w:val="00A56D28"/>
    <w:rsid w:val="00A56DF5"/>
    <w:rsid w:val="00A5731A"/>
    <w:rsid w:val="00A575D8"/>
    <w:rsid w:val="00A57811"/>
    <w:rsid w:val="00A57818"/>
    <w:rsid w:val="00A5784E"/>
    <w:rsid w:val="00A57885"/>
    <w:rsid w:val="00A57A26"/>
    <w:rsid w:val="00A57BAD"/>
    <w:rsid w:val="00A57D05"/>
    <w:rsid w:val="00A57D7D"/>
    <w:rsid w:val="00A57F7F"/>
    <w:rsid w:val="00A602A7"/>
    <w:rsid w:val="00A602B8"/>
    <w:rsid w:val="00A60347"/>
    <w:rsid w:val="00A60358"/>
    <w:rsid w:val="00A6073B"/>
    <w:rsid w:val="00A608B5"/>
    <w:rsid w:val="00A6094A"/>
    <w:rsid w:val="00A60C13"/>
    <w:rsid w:val="00A60D6E"/>
    <w:rsid w:val="00A60EDF"/>
    <w:rsid w:val="00A612B0"/>
    <w:rsid w:val="00A6143F"/>
    <w:rsid w:val="00A6148A"/>
    <w:rsid w:val="00A61560"/>
    <w:rsid w:val="00A616A4"/>
    <w:rsid w:val="00A6180B"/>
    <w:rsid w:val="00A61970"/>
    <w:rsid w:val="00A619D9"/>
    <w:rsid w:val="00A61BD7"/>
    <w:rsid w:val="00A61BE3"/>
    <w:rsid w:val="00A61C7E"/>
    <w:rsid w:val="00A61E0A"/>
    <w:rsid w:val="00A61E8E"/>
    <w:rsid w:val="00A61F0F"/>
    <w:rsid w:val="00A62036"/>
    <w:rsid w:val="00A6229B"/>
    <w:rsid w:val="00A623AA"/>
    <w:rsid w:val="00A624AF"/>
    <w:rsid w:val="00A624C4"/>
    <w:rsid w:val="00A625C3"/>
    <w:rsid w:val="00A62642"/>
    <w:rsid w:val="00A62845"/>
    <w:rsid w:val="00A62848"/>
    <w:rsid w:val="00A62854"/>
    <w:rsid w:val="00A6291C"/>
    <w:rsid w:val="00A62988"/>
    <w:rsid w:val="00A62A98"/>
    <w:rsid w:val="00A62AF7"/>
    <w:rsid w:val="00A62AFC"/>
    <w:rsid w:val="00A62FDF"/>
    <w:rsid w:val="00A63017"/>
    <w:rsid w:val="00A63157"/>
    <w:rsid w:val="00A632A3"/>
    <w:rsid w:val="00A633B2"/>
    <w:rsid w:val="00A633C4"/>
    <w:rsid w:val="00A639FC"/>
    <w:rsid w:val="00A63A88"/>
    <w:rsid w:val="00A63AA3"/>
    <w:rsid w:val="00A63AB5"/>
    <w:rsid w:val="00A63C7E"/>
    <w:rsid w:val="00A63D08"/>
    <w:rsid w:val="00A63DA3"/>
    <w:rsid w:val="00A63EC9"/>
    <w:rsid w:val="00A63FCE"/>
    <w:rsid w:val="00A64000"/>
    <w:rsid w:val="00A64167"/>
    <w:rsid w:val="00A647E2"/>
    <w:rsid w:val="00A648CB"/>
    <w:rsid w:val="00A64963"/>
    <w:rsid w:val="00A64A53"/>
    <w:rsid w:val="00A64A6F"/>
    <w:rsid w:val="00A64AB9"/>
    <w:rsid w:val="00A64BB2"/>
    <w:rsid w:val="00A64C89"/>
    <w:rsid w:val="00A64D59"/>
    <w:rsid w:val="00A65072"/>
    <w:rsid w:val="00A65536"/>
    <w:rsid w:val="00A6561B"/>
    <w:rsid w:val="00A656BD"/>
    <w:rsid w:val="00A6574A"/>
    <w:rsid w:val="00A658D7"/>
    <w:rsid w:val="00A65A1D"/>
    <w:rsid w:val="00A65B15"/>
    <w:rsid w:val="00A65B51"/>
    <w:rsid w:val="00A65C65"/>
    <w:rsid w:val="00A65C72"/>
    <w:rsid w:val="00A65EC4"/>
    <w:rsid w:val="00A65FA4"/>
    <w:rsid w:val="00A66098"/>
    <w:rsid w:val="00A66186"/>
    <w:rsid w:val="00A661D3"/>
    <w:rsid w:val="00A66213"/>
    <w:rsid w:val="00A66290"/>
    <w:rsid w:val="00A66308"/>
    <w:rsid w:val="00A663F0"/>
    <w:rsid w:val="00A663F2"/>
    <w:rsid w:val="00A66726"/>
    <w:rsid w:val="00A667FA"/>
    <w:rsid w:val="00A66850"/>
    <w:rsid w:val="00A66919"/>
    <w:rsid w:val="00A669D7"/>
    <w:rsid w:val="00A66B7F"/>
    <w:rsid w:val="00A66C00"/>
    <w:rsid w:val="00A66C8C"/>
    <w:rsid w:val="00A66D47"/>
    <w:rsid w:val="00A66F3D"/>
    <w:rsid w:val="00A66FEA"/>
    <w:rsid w:val="00A670F9"/>
    <w:rsid w:val="00A67375"/>
    <w:rsid w:val="00A67398"/>
    <w:rsid w:val="00A67490"/>
    <w:rsid w:val="00A67495"/>
    <w:rsid w:val="00A67565"/>
    <w:rsid w:val="00A675D6"/>
    <w:rsid w:val="00A676F5"/>
    <w:rsid w:val="00A6770E"/>
    <w:rsid w:val="00A67B72"/>
    <w:rsid w:val="00A67C07"/>
    <w:rsid w:val="00A67C75"/>
    <w:rsid w:val="00A67CE1"/>
    <w:rsid w:val="00A67CF8"/>
    <w:rsid w:val="00A67EA0"/>
    <w:rsid w:val="00A67F2B"/>
    <w:rsid w:val="00A67FF3"/>
    <w:rsid w:val="00A700E4"/>
    <w:rsid w:val="00A701B4"/>
    <w:rsid w:val="00A70298"/>
    <w:rsid w:val="00A703BC"/>
    <w:rsid w:val="00A70518"/>
    <w:rsid w:val="00A70695"/>
    <w:rsid w:val="00A70771"/>
    <w:rsid w:val="00A70A00"/>
    <w:rsid w:val="00A70A41"/>
    <w:rsid w:val="00A710DE"/>
    <w:rsid w:val="00A712AC"/>
    <w:rsid w:val="00A712D2"/>
    <w:rsid w:val="00A712E3"/>
    <w:rsid w:val="00A71312"/>
    <w:rsid w:val="00A71575"/>
    <w:rsid w:val="00A718B1"/>
    <w:rsid w:val="00A71A1E"/>
    <w:rsid w:val="00A71A85"/>
    <w:rsid w:val="00A71BFD"/>
    <w:rsid w:val="00A71C1D"/>
    <w:rsid w:val="00A71C25"/>
    <w:rsid w:val="00A71CA3"/>
    <w:rsid w:val="00A7209D"/>
    <w:rsid w:val="00A722B3"/>
    <w:rsid w:val="00A72328"/>
    <w:rsid w:val="00A72341"/>
    <w:rsid w:val="00A723CF"/>
    <w:rsid w:val="00A7244B"/>
    <w:rsid w:val="00A7247D"/>
    <w:rsid w:val="00A7247E"/>
    <w:rsid w:val="00A7259C"/>
    <w:rsid w:val="00A7291F"/>
    <w:rsid w:val="00A72A1B"/>
    <w:rsid w:val="00A72A37"/>
    <w:rsid w:val="00A72A6C"/>
    <w:rsid w:val="00A72C12"/>
    <w:rsid w:val="00A72D01"/>
    <w:rsid w:val="00A72DD0"/>
    <w:rsid w:val="00A72E71"/>
    <w:rsid w:val="00A72FD7"/>
    <w:rsid w:val="00A72FF5"/>
    <w:rsid w:val="00A7306E"/>
    <w:rsid w:val="00A73178"/>
    <w:rsid w:val="00A73498"/>
    <w:rsid w:val="00A73503"/>
    <w:rsid w:val="00A737E6"/>
    <w:rsid w:val="00A73950"/>
    <w:rsid w:val="00A73A31"/>
    <w:rsid w:val="00A73A46"/>
    <w:rsid w:val="00A73A52"/>
    <w:rsid w:val="00A73C6A"/>
    <w:rsid w:val="00A73D36"/>
    <w:rsid w:val="00A73E36"/>
    <w:rsid w:val="00A73E65"/>
    <w:rsid w:val="00A73E78"/>
    <w:rsid w:val="00A73F44"/>
    <w:rsid w:val="00A74030"/>
    <w:rsid w:val="00A74153"/>
    <w:rsid w:val="00A743B1"/>
    <w:rsid w:val="00A743D1"/>
    <w:rsid w:val="00A7446F"/>
    <w:rsid w:val="00A74715"/>
    <w:rsid w:val="00A7490B"/>
    <w:rsid w:val="00A749E4"/>
    <w:rsid w:val="00A74A7F"/>
    <w:rsid w:val="00A74AF4"/>
    <w:rsid w:val="00A74B6F"/>
    <w:rsid w:val="00A74C11"/>
    <w:rsid w:val="00A74C1C"/>
    <w:rsid w:val="00A74C35"/>
    <w:rsid w:val="00A74CA5"/>
    <w:rsid w:val="00A74D99"/>
    <w:rsid w:val="00A74DB8"/>
    <w:rsid w:val="00A74E9E"/>
    <w:rsid w:val="00A74FBF"/>
    <w:rsid w:val="00A74FE9"/>
    <w:rsid w:val="00A75054"/>
    <w:rsid w:val="00A75326"/>
    <w:rsid w:val="00A75339"/>
    <w:rsid w:val="00A75388"/>
    <w:rsid w:val="00A75421"/>
    <w:rsid w:val="00A75437"/>
    <w:rsid w:val="00A7552F"/>
    <w:rsid w:val="00A7553D"/>
    <w:rsid w:val="00A756DA"/>
    <w:rsid w:val="00A7589E"/>
    <w:rsid w:val="00A758B9"/>
    <w:rsid w:val="00A758E9"/>
    <w:rsid w:val="00A7598C"/>
    <w:rsid w:val="00A759F9"/>
    <w:rsid w:val="00A75CC9"/>
    <w:rsid w:val="00A75ED2"/>
    <w:rsid w:val="00A75F63"/>
    <w:rsid w:val="00A760E1"/>
    <w:rsid w:val="00A76183"/>
    <w:rsid w:val="00A7638C"/>
    <w:rsid w:val="00A76530"/>
    <w:rsid w:val="00A76543"/>
    <w:rsid w:val="00A76731"/>
    <w:rsid w:val="00A769CD"/>
    <w:rsid w:val="00A76A32"/>
    <w:rsid w:val="00A76AB8"/>
    <w:rsid w:val="00A76AF7"/>
    <w:rsid w:val="00A76B15"/>
    <w:rsid w:val="00A76BAC"/>
    <w:rsid w:val="00A76C14"/>
    <w:rsid w:val="00A76C6A"/>
    <w:rsid w:val="00A76CA6"/>
    <w:rsid w:val="00A76D9D"/>
    <w:rsid w:val="00A76E36"/>
    <w:rsid w:val="00A76EDF"/>
    <w:rsid w:val="00A7717A"/>
    <w:rsid w:val="00A771F9"/>
    <w:rsid w:val="00A772C6"/>
    <w:rsid w:val="00A772FE"/>
    <w:rsid w:val="00A77570"/>
    <w:rsid w:val="00A776C5"/>
    <w:rsid w:val="00A777BD"/>
    <w:rsid w:val="00A777F7"/>
    <w:rsid w:val="00A77809"/>
    <w:rsid w:val="00A77848"/>
    <w:rsid w:val="00A77854"/>
    <w:rsid w:val="00A77E7D"/>
    <w:rsid w:val="00A77E8C"/>
    <w:rsid w:val="00A77F5F"/>
    <w:rsid w:val="00A8000D"/>
    <w:rsid w:val="00A8001D"/>
    <w:rsid w:val="00A80360"/>
    <w:rsid w:val="00A8037D"/>
    <w:rsid w:val="00A8052A"/>
    <w:rsid w:val="00A80744"/>
    <w:rsid w:val="00A808C7"/>
    <w:rsid w:val="00A80A9D"/>
    <w:rsid w:val="00A80BDD"/>
    <w:rsid w:val="00A80C92"/>
    <w:rsid w:val="00A80D72"/>
    <w:rsid w:val="00A81127"/>
    <w:rsid w:val="00A8113A"/>
    <w:rsid w:val="00A811D7"/>
    <w:rsid w:val="00A812BA"/>
    <w:rsid w:val="00A8133D"/>
    <w:rsid w:val="00A814E3"/>
    <w:rsid w:val="00A81502"/>
    <w:rsid w:val="00A81549"/>
    <w:rsid w:val="00A816A1"/>
    <w:rsid w:val="00A81786"/>
    <w:rsid w:val="00A81928"/>
    <w:rsid w:val="00A81998"/>
    <w:rsid w:val="00A81AE9"/>
    <w:rsid w:val="00A81BC7"/>
    <w:rsid w:val="00A81CC2"/>
    <w:rsid w:val="00A81E84"/>
    <w:rsid w:val="00A81F1F"/>
    <w:rsid w:val="00A82390"/>
    <w:rsid w:val="00A826B6"/>
    <w:rsid w:val="00A8272E"/>
    <w:rsid w:val="00A8283A"/>
    <w:rsid w:val="00A82B00"/>
    <w:rsid w:val="00A82B05"/>
    <w:rsid w:val="00A82C73"/>
    <w:rsid w:val="00A83373"/>
    <w:rsid w:val="00A83435"/>
    <w:rsid w:val="00A834A4"/>
    <w:rsid w:val="00A8352E"/>
    <w:rsid w:val="00A83602"/>
    <w:rsid w:val="00A83640"/>
    <w:rsid w:val="00A83751"/>
    <w:rsid w:val="00A83D43"/>
    <w:rsid w:val="00A83DD4"/>
    <w:rsid w:val="00A83ED5"/>
    <w:rsid w:val="00A8400E"/>
    <w:rsid w:val="00A840A1"/>
    <w:rsid w:val="00A84167"/>
    <w:rsid w:val="00A841B0"/>
    <w:rsid w:val="00A84267"/>
    <w:rsid w:val="00A84338"/>
    <w:rsid w:val="00A84340"/>
    <w:rsid w:val="00A844DD"/>
    <w:rsid w:val="00A84735"/>
    <w:rsid w:val="00A84747"/>
    <w:rsid w:val="00A847BE"/>
    <w:rsid w:val="00A848D1"/>
    <w:rsid w:val="00A84A2D"/>
    <w:rsid w:val="00A84B79"/>
    <w:rsid w:val="00A84BA7"/>
    <w:rsid w:val="00A84C1E"/>
    <w:rsid w:val="00A84EE4"/>
    <w:rsid w:val="00A84F30"/>
    <w:rsid w:val="00A85102"/>
    <w:rsid w:val="00A851A1"/>
    <w:rsid w:val="00A85270"/>
    <w:rsid w:val="00A85312"/>
    <w:rsid w:val="00A854EB"/>
    <w:rsid w:val="00A855F7"/>
    <w:rsid w:val="00A8568D"/>
    <w:rsid w:val="00A857B8"/>
    <w:rsid w:val="00A85905"/>
    <w:rsid w:val="00A8593F"/>
    <w:rsid w:val="00A85C2D"/>
    <w:rsid w:val="00A85C78"/>
    <w:rsid w:val="00A85DCC"/>
    <w:rsid w:val="00A85E09"/>
    <w:rsid w:val="00A85E4A"/>
    <w:rsid w:val="00A85F7B"/>
    <w:rsid w:val="00A86132"/>
    <w:rsid w:val="00A8615D"/>
    <w:rsid w:val="00A86216"/>
    <w:rsid w:val="00A86252"/>
    <w:rsid w:val="00A86281"/>
    <w:rsid w:val="00A86319"/>
    <w:rsid w:val="00A864AC"/>
    <w:rsid w:val="00A866BA"/>
    <w:rsid w:val="00A86A59"/>
    <w:rsid w:val="00A86A9A"/>
    <w:rsid w:val="00A86B34"/>
    <w:rsid w:val="00A86BE7"/>
    <w:rsid w:val="00A86E7B"/>
    <w:rsid w:val="00A86ED5"/>
    <w:rsid w:val="00A86FE4"/>
    <w:rsid w:val="00A86FEA"/>
    <w:rsid w:val="00A8706D"/>
    <w:rsid w:val="00A871E0"/>
    <w:rsid w:val="00A87452"/>
    <w:rsid w:val="00A87508"/>
    <w:rsid w:val="00A8754C"/>
    <w:rsid w:val="00A87760"/>
    <w:rsid w:val="00A877EC"/>
    <w:rsid w:val="00A878AE"/>
    <w:rsid w:val="00A879A1"/>
    <w:rsid w:val="00A87BF2"/>
    <w:rsid w:val="00A87CE1"/>
    <w:rsid w:val="00A87E87"/>
    <w:rsid w:val="00A87EE7"/>
    <w:rsid w:val="00A87F4C"/>
    <w:rsid w:val="00A87F90"/>
    <w:rsid w:val="00A87FF4"/>
    <w:rsid w:val="00A9008F"/>
    <w:rsid w:val="00A900D9"/>
    <w:rsid w:val="00A9010D"/>
    <w:rsid w:val="00A9015A"/>
    <w:rsid w:val="00A901A6"/>
    <w:rsid w:val="00A904BE"/>
    <w:rsid w:val="00A9063A"/>
    <w:rsid w:val="00A9064F"/>
    <w:rsid w:val="00A906A7"/>
    <w:rsid w:val="00A906CC"/>
    <w:rsid w:val="00A90762"/>
    <w:rsid w:val="00A9088F"/>
    <w:rsid w:val="00A909FA"/>
    <w:rsid w:val="00A90ACB"/>
    <w:rsid w:val="00A90B96"/>
    <w:rsid w:val="00A90BE2"/>
    <w:rsid w:val="00A90D69"/>
    <w:rsid w:val="00A90E1C"/>
    <w:rsid w:val="00A911F7"/>
    <w:rsid w:val="00A912E5"/>
    <w:rsid w:val="00A91373"/>
    <w:rsid w:val="00A9137D"/>
    <w:rsid w:val="00A913FB"/>
    <w:rsid w:val="00A91411"/>
    <w:rsid w:val="00A915BD"/>
    <w:rsid w:val="00A91903"/>
    <w:rsid w:val="00A9198D"/>
    <w:rsid w:val="00A919B2"/>
    <w:rsid w:val="00A919F3"/>
    <w:rsid w:val="00A91B2C"/>
    <w:rsid w:val="00A91B85"/>
    <w:rsid w:val="00A91CE0"/>
    <w:rsid w:val="00A91D20"/>
    <w:rsid w:val="00A91EE0"/>
    <w:rsid w:val="00A920D6"/>
    <w:rsid w:val="00A920E2"/>
    <w:rsid w:val="00A921FE"/>
    <w:rsid w:val="00A92253"/>
    <w:rsid w:val="00A92256"/>
    <w:rsid w:val="00A922F0"/>
    <w:rsid w:val="00A9232F"/>
    <w:rsid w:val="00A9234A"/>
    <w:rsid w:val="00A923FD"/>
    <w:rsid w:val="00A9240F"/>
    <w:rsid w:val="00A9243D"/>
    <w:rsid w:val="00A925B2"/>
    <w:rsid w:val="00A9271F"/>
    <w:rsid w:val="00A9275C"/>
    <w:rsid w:val="00A927BD"/>
    <w:rsid w:val="00A92948"/>
    <w:rsid w:val="00A92A6A"/>
    <w:rsid w:val="00A92A86"/>
    <w:rsid w:val="00A92BB1"/>
    <w:rsid w:val="00A92BB5"/>
    <w:rsid w:val="00A92C37"/>
    <w:rsid w:val="00A92C38"/>
    <w:rsid w:val="00A930E5"/>
    <w:rsid w:val="00A93122"/>
    <w:rsid w:val="00A9324F"/>
    <w:rsid w:val="00A9328D"/>
    <w:rsid w:val="00A93310"/>
    <w:rsid w:val="00A9333D"/>
    <w:rsid w:val="00A93575"/>
    <w:rsid w:val="00A93628"/>
    <w:rsid w:val="00A93766"/>
    <w:rsid w:val="00A93A3B"/>
    <w:rsid w:val="00A93A47"/>
    <w:rsid w:val="00A93BE2"/>
    <w:rsid w:val="00A93FAF"/>
    <w:rsid w:val="00A93FC4"/>
    <w:rsid w:val="00A94029"/>
    <w:rsid w:val="00A941A1"/>
    <w:rsid w:val="00A941C1"/>
    <w:rsid w:val="00A9431E"/>
    <w:rsid w:val="00A943DE"/>
    <w:rsid w:val="00A9442F"/>
    <w:rsid w:val="00A944F8"/>
    <w:rsid w:val="00A945AA"/>
    <w:rsid w:val="00A946E4"/>
    <w:rsid w:val="00A94701"/>
    <w:rsid w:val="00A9486C"/>
    <w:rsid w:val="00A94C04"/>
    <w:rsid w:val="00A94C5B"/>
    <w:rsid w:val="00A94E77"/>
    <w:rsid w:val="00A94EAC"/>
    <w:rsid w:val="00A950B3"/>
    <w:rsid w:val="00A951C1"/>
    <w:rsid w:val="00A9522D"/>
    <w:rsid w:val="00A952B7"/>
    <w:rsid w:val="00A952C6"/>
    <w:rsid w:val="00A9537F"/>
    <w:rsid w:val="00A953ED"/>
    <w:rsid w:val="00A954FE"/>
    <w:rsid w:val="00A9564D"/>
    <w:rsid w:val="00A956DD"/>
    <w:rsid w:val="00A959A3"/>
    <w:rsid w:val="00A95A87"/>
    <w:rsid w:val="00A95AB2"/>
    <w:rsid w:val="00A95C08"/>
    <w:rsid w:val="00A95CF6"/>
    <w:rsid w:val="00A95E42"/>
    <w:rsid w:val="00A96091"/>
    <w:rsid w:val="00A96133"/>
    <w:rsid w:val="00A963E9"/>
    <w:rsid w:val="00A9641D"/>
    <w:rsid w:val="00A96649"/>
    <w:rsid w:val="00A96664"/>
    <w:rsid w:val="00A96679"/>
    <w:rsid w:val="00A9676D"/>
    <w:rsid w:val="00A96AAE"/>
    <w:rsid w:val="00A96BDB"/>
    <w:rsid w:val="00A96E4E"/>
    <w:rsid w:val="00A96E61"/>
    <w:rsid w:val="00A96EBE"/>
    <w:rsid w:val="00A96FDF"/>
    <w:rsid w:val="00A97007"/>
    <w:rsid w:val="00A970E7"/>
    <w:rsid w:val="00A972DC"/>
    <w:rsid w:val="00A9731D"/>
    <w:rsid w:val="00A9734D"/>
    <w:rsid w:val="00A97531"/>
    <w:rsid w:val="00A9779C"/>
    <w:rsid w:val="00A97A18"/>
    <w:rsid w:val="00A97A23"/>
    <w:rsid w:val="00A97C35"/>
    <w:rsid w:val="00A97CB2"/>
    <w:rsid w:val="00A97D50"/>
    <w:rsid w:val="00A97D67"/>
    <w:rsid w:val="00A97D8F"/>
    <w:rsid w:val="00A97E72"/>
    <w:rsid w:val="00AA010B"/>
    <w:rsid w:val="00AA0134"/>
    <w:rsid w:val="00AA0235"/>
    <w:rsid w:val="00AA05CA"/>
    <w:rsid w:val="00AA0707"/>
    <w:rsid w:val="00AA0AF1"/>
    <w:rsid w:val="00AA0B4F"/>
    <w:rsid w:val="00AA0BAD"/>
    <w:rsid w:val="00AA0E99"/>
    <w:rsid w:val="00AA0EBA"/>
    <w:rsid w:val="00AA0EC0"/>
    <w:rsid w:val="00AA1171"/>
    <w:rsid w:val="00AA123C"/>
    <w:rsid w:val="00AA125A"/>
    <w:rsid w:val="00AA12F6"/>
    <w:rsid w:val="00AA135B"/>
    <w:rsid w:val="00AA1495"/>
    <w:rsid w:val="00AA155E"/>
    <w:rsid w:val="00AA1654"/>
    <w:rsid w:val="00AA1863"/>
    <w:rsid w:val="00AA1886"/>
    <w:rsid w:val="00AA18B0"/>
    <w:rsid w:val="00AA1983"/>
    <w:rsid w:val="00AA1A0B"/>
    <w:rsid w:val="00AA1A82"/>
    <w:rsid w:val="00AA1BD2"/>
    <w:rsid w:val="00AA1F69"/>
    <w:rsid w:val="00AA2247"/>
    <w:rsid w:val="00AA227D"/>
    <w:rsid w:val="00AA2519"/>
    <w:rsid w:val="00AA254E"/>
    <w:rsid w:val="00AA2763"/>
    <w:rsid w:val="00AA29D6"/>
    <w:rsid w:val="00AA2B61"/>
    <w:rsid w:val="00AA2BE0"/>
    <w:rsid w:val="00AA2CB9"/>
    <w:rsid w:val="00AA2D4D"/>
    <w:rsid w:val="00AA2DF2"/>
    <w:rsid w:val="00AA2F2D"/>
    <w:rsid w:val="00AA2F4A"/>
    <w:rsid w:val="00AA32D0"/>
    <w:rsid w:val="00AA3823"/>
    <w:rsid w:val="00AA3838"/>
    <w:rsid w:val="00AA3892"/>
    <w:rsid w:val="00AA38CC"/>
    <w:rsid w:val="00AA394B"/>
    <w:rsid w:val="00AA3A18"/>
    <w:rsid w:val="00AA3ACB"/>
    <w:rsid w:val="00AA3B5B"/>
    <w:rsid w:val="00AA3B9C"/>
    <w:rsid w:val="00AA3BEF"/>
    <w:rsid w:val="00AA3D8B"/>
    <w:rsid w:val="00AA3F30"/>
    <w:rsid w:val="00AA3F79"/>
    <w:rsid w:val="00AA403A"/>
    <w:rsid w:val="00AA4466"/>
    <w:rsid w:val="00AA4652"/>
    <w:rsid w:val="00AA46BE"/>
    <w:rsid w:val="00AA473F"/>
    <w:rsid w:val="00AA4957"/>
    <w:rsid w:val="00AA4A0C"/>
    <w:rsid w:val="00AA4C81"/>
    <w:rsid w:val="00AA4DBE"/>
    <w:rsid w:val="00AA4E7E"/>
    <w:rsid w:val="00AA5142"/>
    <w:rsid w:val="00AA5144"/>
    <w:rsid w:val="00AA51AD"/>
    <w:rsid w:val="00AA52DC"/>
    <w:rsid w:val="00AA546B"/>
    <w:rsid w:val="00AA5548"/>
    <w:rsid w:val="00AA578F"/>
    <w:rsid w:val="00AA5954"/>
    <w:rsid w:val="00AA5EC0"/>
    <w:rsid w:val="00AA5FCB"/>
    <w:rsid w:val="00AA60AB"/>
    <w:rsid w:val="00AA61C9"/>
    <w:rsid w:val="00AA620F"/>
    <w:rsid w:val="00AA6352"/>
    <w:rsid w:val="00AA6381"/>
    <w:rsid w:val="00AA63E8"/>
    <w:rsid w:val="00AA6419"/>
    <w:rsid w:val="00AA64F1"/>
    <w:rsid w:val="00AA6644"/>
    <w:rsid w:val="00AA68D8"/>
    <w:rsid w:val="00AA6971"/>
    <w:rsid w:val="00AA69DB"/>
    <w:rsid w:val="00AA6B30"/>
    <w:rsid w:val="00AA6D32"/>
    <w:rsid w:val="00AA6D88"/>
    <w:rsid w:val="00AA6EF6"/>
    <w:rsid w:val="00AA6F11"/>
    <w:rsid w:val="00AA6F4F"/>
    <w:rsid w:val="00AA6FFB"/>
    <w:rsid w:val="00AA708C"/>
    <w:rsid w:val="00AA71E6"/>
    <w:rsid w:val="00AA72A1"/>
    <w:rsid w:val="00AA73F4"/>
    <w:rsid w:val="00AA772E"/>
    <w:rsid w:val="00AA776F"/>
    <w:rsid w:val="00AA78E5"/>
    <w:rsid w:val="00AA7931"/>
    <w:rsid w:val="00AA7980"/>
    <w:rsid w:val="00AA79A6"/>
    <w:rsid w:val="00AA79C9"/>
    <w:rsid w:val="00AA7A31"/>
    <w:rsid w:val="00AA7AEB"/>
    <w:rsid w:val="00AA7C5F"/>
    <w:rsid w:val="00AA7DC9"/>
    <w:rsid w:val="00AA7DD8"/>
    <w:rsid w:val="00AB0006"/>
    <w:rsid w:val="00AB008B"/>
    <w:rsid w:val="00AB00F9"/>
    <w:rsid w:val="00AB0135"/>
    <w:rsid w:val="00AB017F"/>
    <w:rsid w:val="00AB02E9"/>
    <w:rsid w:val="00AB0399"/>
    <w:rsid w:val="00AB044B"/>
    <w:rsid w:val="00AB0558"/>
    <w:rsid w:val="00AB05F1"/>
    <w:rsid w:val="00AB07DD"/>
    <w:rsid w:val="00AB0977"/>
    <w:rsid w:val="00AB0A96"/>
    <w:rsid w:val="00AB0C41"/>
    <w:rsid w:val="00AB0E8C"/>
    <w:rsid w:val="00AB100E"/>
    <w:rsid w:val="00AB10AC"/>
    <w:rsid w:val="00AB11EA"/>
    <w:rsid w:val="00AB1276"/>
    <w:rsid w:val="00AB14B6"/>
    <w:rsid w:val="00AB15EA"/>
    <w:rsid w:val="00AB1989"/>
    <w:rsid w:val="00AB1B6F"/>
    <w:rsid w:val="00AB1CE4"/>
    <w:rsid w:val="00AB1D42"/>
    <w:rsid w:val="00AB1D53"/>
    <w:rsid w:val="00AB1FAC"/>
    <w:rsid w:val="00AB1FDE"/>
    <w:rsid w:val="00AB1FE5"/>
    <w:rsid w:val="00AB21A5"/>
    <w:rsid w:val="00AB2412"/>
    <w:rsid w:val="00AB248E"/>
    <w:rsid w:val="00AB2591"/>
    <w:rsid w:val="00AB27C6"/>
    <w:rsid w:val="00AB2811"/>
    <w:rsid w:val="00AB2868"/>
    <w:rsid w:val="00AB2998"/>
    <w:rsid w:val="00AB29CC"/>
    <w:rsid w:val="00AB2A55"/>
    <w:rsid w:val="00AB2B17"/>
    <w:rsid w:val="00AB2DAA"/>
    <w:rsid w:val="00AB2FCD"/>
    <w:rsid w:val="00AB3219"/>
    <w:rsid w:val="00AB3236"/>
    <w:rsid w:val="00AB32C0"/>
    <w:rsid w:val="00AB3392"/>
    <w:rsid w:val="00AB3410"/>
    <w:rsid w:val="00AB3457"/>
    <w:rsid w:val="00AB357B"/>
    <w:rsid w:val="00AB363D"/>
    <w:rsid w:val="00AB39B5"/>
    <w:rsid w:val="00AB3C74"/>
    <w:rsid w:val="00AB3DD1"/>
    <w:rsid w:val="00AB3ED9"/>
    <w:rsid w:val="00AB3F8A"/>
    <w:rsid w:val="00AB426B"/>
    <w:rsid w:val="00AB4578"/>
    <w:rsid w:val="00AB48BD"/>
    <w:rsid w:val="00AB498D"/>
    <w:rsid w:val="00AB4AAE"/>
    <w:rsid w:val="00AB4C8F"/>
    <w:rsid w:val="00AB4E00"/>
    <w:rsid w:val="00AB4E64"/>
    <w:rsid w:val="00AB5024"/>
    <w:rsid w:val="00AB5072"/>
    <w:rsid w:val="00AB50BE"/>
    <w:rsid w:val="00AB5246"/>
    <w:rsid w:val="00AB5310"/>
    <w:rsid w:val="00AB5421"/>
    <w:rsid w:val="00AB5447"/>
    <w:rsid w:val="00AB559E"/>
    <w:rsid w:val="00AB569B"/>
    <w:rsid w:val="00AB5777"/>
    <w:rsid w:val="00AB57B5"/>
    <w:rsid w:val="00AB57DE"/>
    <w:rsid w:val="00AB5993"/>
    <w:rsid w:val="00AB59FD"/>
    <w:rsid w:val="00AB5DCA"/>
    <w:rsid w:val="00AB5E4D"/>
    <w:rsid w:val="00AB5EC1"/>
    <w:rsid w:val="00AB6299"/>
    <w:rsid w:val="00AB6300"/>
    <w:rsid w:val="00AB6418"/>
    <w:rsid w:val="00AB6468"/>
    <w:rsid w:val="00AB65C8"/>
    <w:rsid w:val="00AB672E"/>
    <w:rsid w:val="00AB68B3"/>
    <w:rsid w:val="00AB68D2"/>
    <w:rsid w:val="00AB68E2"/>
    <w:rsid w:val="00AB6A59"/>
    <w:rsid w:val="00AB6CD2"/>
    <w:rsid w:val="00AB6D33"/>
    <w:rsid w:val="00AB6D8E"/>
    <w:rsid w:val="00AB6F90"/>
    <w:rsid w:val="00AB723A"/>
    <w:rsid w:val="00AB7270"/>
    <w:rsid w:val="00AB739C"/>
    <w:rsid w:val="00AB73CE"/>
    <w:rsid w:val="00AB7415"/>
    <w:rsid w:val="00AB751E"/>
    <w:rsid w:val="00AB75DD"/>
    <w:rsid w:val="00AB77B0"/>
    <w:rsid w:val="00AB7854"/>
    <w:rsid w:val="00AB79E6"/>
    <w:rsid w:val="00AB7ADA"/>
    <w:rsid w:val="00AB7D41"/>
    <w:rsid w:val="00AB7DCF"/>
    <w:rsid w:val="00AB7E66"/>
    <w:rsid w:val="00AC001C"/>
    <w:rsid w:val="00AC02C1"/>
    <w:rsid w:val="00AC0390"/>
    <w:rsid w:val="00AC042F"/>
    <w:rsid w:val="00AC0485"/>
    <w:rsid w:val="00AC049A"/>
    <w:rsid w:val="00AC0570"/>
    <w:rsid w:val="00AC05D9"/>
    <w:rsid w:val="00AC0745"/>
    <w:rsid w:val="00AC0771"/>
    <w:rsid w:val="00AC0C97"/>
    <w:rsid w:val="00AC0CD1"/>
    <w:rsid w:val="00AC0E66"/>
    <w:rsid w:val="00AC0ED9"/>
    <w:rsid w:val="00AC0EF7"/>
    <w:rsid w:val="00AC0F55"/>
    <w:rsid w:val="00AC0F79"/>
    <w:rsid w:val="00AC115A"/>
    <w:rsid w:val="00AC1222"/>
    <w:rsid w:val="00AC12ED"/>
    <w:rsid w:val="00AC1466"/>
    <w:rsid w:val="00AC1480"/>
    <w:rsid w:val="00AC1735"/>
    <w:rsid w:val="00AC1837"/>
    <w:rsid w:val="00AC1877"/>
    <w:rsid w:val="00AC190B"/>
    <w:rsid w:val="00AC19E6"/>
    <w:rsid w:val="00AC1A0C"/>
    <w:rsid w:val="00AC1AF6"/>
    <w:rsid w:val="00AC1B18"/>
    <w:rsid w:val="00AC1B4B"/>
    <w:rsid w:val="00AC1B68"/>
    <w:rsid w:val="00AC1C45"/>
    <w:rsid w:val="00AC1E82"/>
    <w:rsid w:val="00AC1F20"/>
    <w:rsid w:val="00AC1FC3"/>
    <w:rsid w:val="00AC2032"/>
    <w:rsid w:val="00AC22B0"/>
    <w:rsid w:val="00AC2346"/>
    <w:rsid w:val="00AC251B"/>
    <w:rsid w:val="00AC274C"/>
    <w:rsid w:val="00AC27A8"/>
    <w:rsid w:val="00AC27D9"/>
    <w:rsid w:val="00AC28C8"/>
    <w:rsid w:val="00AC2A60"/>
    <w:rsid w:val="00AC2B87"/>
    <w:rsid w:val="00AC2BA9"/>
    <w:rsid w:val="00AC2EFE"/>
    <w:rsid w:val="00AC2F07"/>
    <w:rsid w:val="00AC2F4E"/>
    <w:rsid w:val="00AC2F98"/>
    <w:rsid w:val="00AC2FBA"/>
    <w:rsid w:val="00AC31A0"/>
    <w:rsid w:val="00AC32C3"/>
    <w:rsid w:val="00AC3398"/>
    <w:rsid w:val="00AC3633"/>
    <w:rsid w:val="00AC37B5"/>
    <w:rsid w:val="00AC3860"/>
    <w:rsid w:val="00AC38DF"/>
    <w:rsid w:val="00AC3B2C"/>
    <w:rsid w:val="00AC3EAA"/>
    <w:rsid w:val="00AC426B"/>
    <w:rsid w:val="00AC42B0"/>
    <w:rsid w:val="00AC42BA"/>
    <w:rsid w:val="00AC455B"/>
    <w:rsid w:val="00AC461D"/>
    <w:rsid w:val="00AC4658"/>
    <w:rsid w:val="00AC46B2"/>
    <w:rsid w:val="00AC4757"/>
    <w:rsid w:val="00AC4775"/>
    <w:rsid w:val="00AC480E"/>
    <w:rsid w:val="00AC4928"/>
    <w:rsid w:val="00AC4A72"/>
    <w:rsid w:val="00AC4BDB"/>
    <w:rsid w:val="00AC4BE9"/>
    <w:rsid w:val="00AC4C10"/>
    <w:rsid w:val="00AC4DC6"/>
    <w:rsid w:val="00AC4FD3"/>
    <w:rsid w:val="00AC50A1"/>
    <w:rsid w:val="00AC50F8"/>
    <w:rsid w:val="00AC5191"/>
    <w:rsid w:val="00AC5287"/>
    <w:rsid w:val="00AC5512"/>
    <w:rsid w:val="00AC5622"/>
    <w:rsid w:val="00AC576A"/>
    <w:rsid w:val="00AC5888"/>
    <w:rsid w:val="00AC5960"/>
    <w:rsid w:val="00AC5A58"/>
    <w:rsid w:val="00AC5A72"/>
    <w:rsid w:val="00AC5AB5"/>
    <w:rsid w:val="00AC5BC0"/>
    <w:rsid w:val="00AC5C3F"/>
    <w:rsid w:val="00AC5DB8"/>
    <w:rsid w:val="00AC5DBF"/>
    <w:rsid w:val="00AC5DC6"/>
    <w:rsid w:val="00AC5FE1"/>
    <w:rsid w:val="00AC6234"/>
    <w:rsid w:val="00AC62FD"/>
    <w:rsid w:val="00AC6364"/>
    <w:rsid w:val="00AC63A5"/>
    <w:rsid w:val="00AC63D6"/>
    <w:rsid w:val="00AC660D"/>
    <w:rsid w:val="00AC6622"/>
    <w:rsid w:val="00AC66CA"/>
    <w:rsid w:val="00AC67A3"/>
    <w:rsid w:val="00AC6858"/>
    <w:rsid w:val="00AC6896"/>
    <w:rsid w:val="00AC6A9F"/>
    <w:rsid w:val="00AC6AD6"/>
    <w:rsid w:val="00AC6D08"/>
    <w:rsid w:val="00AC6DB6"/>
    <w:rsid w:val="00AC6F48"/>
    <w:rsid w:val="00AC704E"/>
    <w:rsid w:val="00AC71EF"/>
    <w:rsid w:val="00AC7273"/>
    <w:rsid w:val="00AC743B"/>
    <w:rsid w:val="00AC7609"/>
    <w:rsid w:val="00AC77E4"/>
    <w:rsid w:val="00AC77FF"/>
    <w:rsid w:val="00AC7866"/>
    <w:rsid w:val="00AC786A"/>
    <w:rsid w:val="00AC7A3C"/>
    <w:rsid w:val="00AC7B10"/>
    <w:rsid w:val="00AC7C89"/>
    <w:rsid w:val="00AC7CD6"/>
    <w:rsid w:val="00AC7D54"/>
    <w:rsid w:val="00AC7D90"/>
    <w:rsid w:val="00AD007D"/>
    <w:rsid w:val="00AD01B7"/>
    <w:rsid w:val="00AD023F"/>
    <w:rsid w:val="00AD0316"/>
    <w:rsid w:val="00AD036D"/>
    <w:rsid w:val="00AD039C"/>
    <w:rsid w:val="00AD064B"/>
    <w:rsid w:val="00AD0907"/>
    <w:rsid w:val="00AD0988"/>
    <w:rsid w:val="00AD0B11"/>
    <w:rsid w:val="00AD0B66"/>
    <w:rsid w:val="00AD0CAB"/>
    <w:rsid w:val="00AD0F3A"/>
    <w:rsid w:val="00AD0F4E"/>
    <w:rsid w:val="00AD0F7E"/>
    <w:rsid w:val="00AD0FFC"/>
    <w:rsid w:val="00AD1047"/>
    <w:rsid w:val="00AD125A"/>
    <w:rsid w:val="00AD1662"/>
    <w:rsid w:val="00AD16EC"/>
    <w:rsid w:val="00AD1772"/>
    <w:rsid w:val="00AD17B7"/>
    <w:rsid w:val="00AD17B9"/>
    <w:rsid w:val="00AD1826"/>
    <w:rsid w:val="00AD18CD"/>
    <w:rsid w:val="00AD1B69"/>
    <w:rsid w:val="00AD1C0C"/>
    <w:rsid w:val="00AD1DE9"/>
    <w:rsid w:val="00AD1E6A"/>
    <w:rsid w:val="00AD20AC"/>
    <w:rsid w:val="00AD2151"/>
    <w:rsid w:val="00AD2233"/>
    <w:rsid w:val="00AD229D"/>
    <w:rsid w:val="00AD22B5"/>
    <w:rsid w:val="00AD2467"/>
    <w:rsid w:val="00AD2469"/>
    <w:rsid w:val="00AD25E6"/>
    <w:rsid w:val="00AD261D"/>
    <w:rsid w:val="00AD27A1"/>
    <w:rsid w:val="00AD28E6"/>
    <w:rsid w:val="00AD28F7"/>
    <w:rsid w:val="00AD2909"/>
    <w:rsid w:val="00AD2953"/>
    <w:rsid w:val="00AD2AA0"/>
    <w:rsid w:val="00AD2B16"/>
    <w:rsid w:val="00AD2B71"/>
    <w:rsid w:val="00AD2D89"/>
    <w:rsid w:val="00AD2FC1"/>
    <w:rsid w:val="00AD31C8"/>
    <w:rsid w:val="00AD33C3"/>
    <w:rsid w:val="00AD3550"/>
    <w:rsid w:val="00AD36CE"/>
    <w:rsid w:val="00AD3705"/>
    <w:rsid w:val="00AD3756"/>
    <w:rsid w:val="00AD3A3E"/>
    <w:rsid w:val="00AD3C63"/>
    <w:rsid w:val="00AD3DC5"/>
    <w:rsid w:val="00AD417F"/>
    <w:rsid w:val="00AD41E0"/>
    <w:rsid w:val="00AD4257"/>
    <w:rsid w:val="00AD42E7"/>
    <w:rsid w:val="00AD4393"/>
    <w:rsid w:val="00AD43CE"/>
    <w:rsid w:val="00AD4432"/>
    <w:rsid w:val="00AD4440"/>
    <w:rsid w:val="00AD4546"/>
    <w:rsid w:val="00AD4638"/>
    <w:rsid w:val="00AD46B1"/>
    <w:rsid w:val="00AD48AB"/>
    <w:rsid w:val="00AD49A4"/>
    <w:rsid w:val="00AD4AA4"/>
    <w:rsid w:val="00AD4B81"/>
    <w:rsid w:val="00AD4ED8"/>
    <w:rsid w:val="00AD4F95"/>
    <w:rsid w:val="00AD50EE"/>
    <w:rsid w:val="00AD52E7"/>
    <w:rsid w:val="00AD534C"/>
    <w:rsid w:val="00AD5456"/>
    <w:rsid w:val="00AD55A9"/>
    <w:rsid w:val="00AD55E4"/>
    <w:rsid w:val="00AD561C"/>
    <w:rsid w:val="00AD5723"/>
    <w:rsid w:val="00AD572A"/>
    <w:rsid w:val="00AD57ED"/>
    <w:rsid w:val="00AD5813"/>
    <w:rsid w:val="00AD5A53"/>
    <w:rsid w:val="00AD5B34"/>
    <w:rsid w:val="00AD5B42"/>
    <w:rsid w:val="00AD5B51"/>
    <w:rsid w:val="00AD5C3B"/>
    <w:rsid w:val="00AD5C74"/>
    <w:rsid w:val="00AD5DBE"/>
    <w:rsid w:val="00AD5DE1"/>
    <w:rsid w:val="00AD5E10"/>
    <w:rsid w:val="00AD5E24"/>
    <w:rsid w:val="00AD5E41"/>
    <w:rsid w:val="00AD5EC9"/>
    <w:rsid w:val="00AD63BC"/>
    <w:rsid w:val="00AD63DD"/>
    <w:rsid w:val="00AD643E"/>
    <w:rsid w:val="00AD644A"/>
    <w:rsid w:val="00AD645D"/>
    <w:rsid w:val="00AD6566"/>
    <w:rsid w:val="00AD6712"/>
    <w:rsid w:val="00AD6735"/>
    <w:rsid w:val="00AD673D"/>
    <w:rsid w:val="00AD6766"/>
    <w:rsid w:val="00AD6817"/>
    <w:rsid w:val="00AD6933"/>
    <w:rsid w:val="00AD6A6E"/>
    <w:rsid w:val="00AD6C65"/>
    <w:rsid w:val="00AD6CCA"/>
    <w:rsid w:val="00AD6D11"/>
    <w:rsid w:val="00AD6D21"/>
    <w:rsid w:val="00AD6D42"/>
    <w:rsid w:val="00AD6D70"/>
    <w:rsid w:val="00AD6E36"/>
    <w:rsid w:val="00AD710D"/>
    <w:rsid w:val="00AD734B"/>
    <w:rsid w:val="00AD7650"/>
    <w:rsid w:val="00AD7669"/>
    <w:rsid w:val="00AD7ADA"/>
    <w:rsid w:val="00AD7D50"/>
    <w:rsid w:val="00AD7EDA"/>
    <w:rsid w:val="00AE009C"/>
    <w:rsid w:val="00AE0338"/>
    <w:rsid w:val="00AE05B5"/>
    <w:rsid w:val="00AE0666"/>
    <w:rsid w:val="00AE06A7"/>
    <w:rsid w:val="00AE07FE"/>
    <w:rsid w:val="00AE0921"/>
    <w:rsid w:val="00AE0A30"/>
    <w:rsid w:val="00AE0A5B"/>
    <w:rsid w:val="00AE0ACE"/>
    <w:rsid w:val="00AE0B77"/>
    <w:rsid w:val="00AE0CDA"/>
    <w:rsid w:val="00AE0D13"/>
    <w:rsid w:val="00AE0D58"/>
    <w:rsid w:val="00AE0E7E"/>
    <w:rsid w:val="00AE0F07"/>
    <w:rsid w:val="00AE0F31"/>
    <w:rsid w:val="00AE0FC9"/>
    <w:rsid w:val="00AE1007"/>
    <w:rsid w:val="00AE12D4"/>
    <w:rsid w:val="00AE136B"/>
    <w:rsid w:val="00AE13B3"/>
    <w:rsid w:val="00AE1429"/>
    <w:rsid w:val="00AE14D6"/>
    <w:rsid w:val="00AE1701"/>
    <w:rsid w:val="00AE1711"/>
    <w:rsid w:val="00AE1744"/>
    <w:rsid w:val="00AE18AF"/>
    <w:rsid w:val="00AE1976"/>
    <w:rsid w:val="00AE1A11"/>
    <w:rsid w:val="00AE1B08"/>
    <w:rsid w:val="00AE1B53"/>
    <w:rsid w:val="00AE1DBF"/>
    <w:rsid w:val="00AE1E5F"/>
    <w:rsid w:val="00AE21CD"/>
    <w:rsid w:val="00AE220A"/>
    <w:rsid w:val="00AE24B6"/>
    <w:rsid w:val="00AE25C4"/>
    <w:rsid w:val="00AE26BE"/>
    <w:rsid w:val="00AE2927"/>
    <w:rsid w:val="00AE2A31"/>
    <w:rsid w:val="00AE2BAD"/>
    <w:rsid w:val="00AE2C9E"/>
    <w:rsid w:val="00AE2DE7"/>
    <w:rsid w:val="00AE2E64"/>
    <w:rsid w:val="00AE2EE9"/>
    <w:rsid w:val="00AE2FB9"/>
    <w:rsid w:val="00AE30A4"/>
    <w:rsid w:val="00AE31E4"/>
    <w:rsid w:val="00AE3267"/>
    <w:rsid w:val="00AE330B"/>
    <w:rsid w:val="00AE3337"/>
    <w:rsid w:val="00AE3377"/>
    <w:rsid w:val="00AE33B1"/>
    <w:rsid w:val="00AE3409"/>
    <w:rsid w:val="00AE344E"/>
    <w:rsid w:val="00AE34F6"/>
    <w:rsid w:val="00AE38B8"/>
    <w:rsid w:val="00AE38C6"/>
    <w:rsid w:val="00AE38EF"/>
    <w:rsid w:val="00AE3909"/>
    <w:rsid w:val="00AE396A"/>
    <w:rsid w:val="00AE3B46"/>
    <w:rsid w:val="00AE3BCC"/>
    <w:rsid w:val="00AE3BF9"/>
    <w:rsid w:val="00AE3CC8"/>
    <w:rsid w:val="00AE3D47"/>
    <w:rsid w:val="00AE3D72"/>
    <w:rsid w:val="00AE3DE3"/>
    <w:rsid w:val="00AE3EA6"/>
    <w:rsid w:val="00AE3F3C"/>
    <w:rsid w:val="00AE3FB1"/>
    <w:rsid w:val="00AE42C4"/>
    <w:rsid w:val="00AE42F2"/>
    <w:rsid w:val="00AE44F6"/>
    <w:rsid w:val="00AE467B"/>
    <w:rsid w:val="00AE4702"/>
    <w:rsid w:val="00AE474A"/>
    <w:rsid w:val="00AE479B"/>
    <w:rsid w:val="00AE482A"/>
    <w:rsid w:val="00AE485C"/>
    <w:rsid w:val="00AE48A0"/>
    <w:rsid w:val="00AE4964"/>
    <w:rsid w:val="00AE49A1"/>
    <w:rsid w:val="00AE4A81"/>
    <w:rsid w:val="00AE4B74"/>
    <w:rsid w:val="00AE4B86"/>
    <w:rsid w:val="00AE4CDA"/>
    <w:rsid w:val="00AE4CFA"/>
    <w:rsid w:val="00AE4E4B"/>
    <w:rsid w:val="00AE5086"/>
    <w:rsid w:val="00AE50E1"/>
    <w:rsid w:val="00AE50E7"/>
    <w:rsid w:val="00AE51A9"/>
    <w:rsid w:val="00AE5299"/>
    <w:rsid w:val="00AE52B8"/>
    <w:rsid w:val="00AE52C8"/>
    <w:rsid w:val="00AE52EF"/>
    <w:rsid w:val="00AE54FE"/>
    <w:rsid w:val="00AE5547"/>
    <w:rsid w:val="00AE56C2"/>
    <w:rsid w:val="00AE5788"/>
    <w:rsid w:val="00AE57BB"/>
    <w:rsid w:val="00AE58F1"/>
    <w:rsid w:val="00AE5909"/>
    <w:rsid w:val="00AE5A2B"/>
    <w:rsid w:val="00AE5B40"/>
    <w:rsid w:val="00AE5B63"/>
    <w:rsid w:val="00AE5B93"/>
    <w:rsid w:val="00AE5CEA"/>
    <w:rsid w:val="00AE5E70"/>
    <w:rsid w:val="00AE60AA"/>
    <w:rsid w:val="00AE60D8"/>
    <w:rsid w:val="00AE629C"/>
    <w:rsid w:val="00AE631E"/>
    <w:rsid w:val="00AE66BE"/>
    <w:rsid w:val="00AE6788"/>
    <w:rsid w:val="00AE6952"/>
    <w:rsid w:val="00AE695F"/>
    <w:rsid w:val="00AE6962"/>
    <w:rsid w:val="00AE69FF"/>
    <w:rsid w:val="00AE6A86"/>
    <w:rsid w:val="00AE6BC1"/>
    <w:rsid w:val="00AE6CAD"/>
    <w:rsid w:val="00AE6CC5"/>
    <w:rsid w:val="00AE6CE3"/>
    <w:rsid w:val="00AE6DB2"/>
    <w:rsid w:val="00AE6ED3"/>
    <w:rsid w:val="00AE704F"/>
    <w:rsid w:val="00AE70A0"/>
    <w:rsid w:val="00AE713C"/>
    <w:rsid w:val="00AE7203"/>
    <w:rsid w:val="00AE7231"/>
    <w:rsid w:val="00AE726E"/>
    <w:rsid w:val="00AE7345"/>
    <w:rsid w:val="00AE740F"/>
    <w:rsid w:val="00AE7436"/>
    <w:rsid w:val="00AE770C"/>
    <w:rsid w:val="00AE789C"/>
    <w:rsid w:val="00AE794D"/>
    <w:rsid w:val="00AE79B7"/>
    <w:rsid w:val="00AE7A89"/>
    <w:rsid w:val="00AE7C35"/>
    <w:rsid w:val="00AE7DE6"/>
    <w:rsid w:val="00AE7EB9"/>
    <w:rsid w:val="00AF0091"/>
    <w:rsid w:val="00AF01EC"/>
    <w:rsid w:val="00AF02A7"/>
    <w:rsid w:val="00AF040F"/>
    <w:rsid w:val="00AF0469"/>
    <w:rsid w:val="00AF04ED"/>
    <w:rsid w:val="00AF052B"/>
    <w:rsid w:val="00AF05FD"/>
    <w:rsid w:val="00AF0703"/>
    <w:rsid w:val="00AF08AE"/>
    <w:rsid w:val="00AF0A2E"/>
    <w:rsid w:val="00AF0AF6"/>
    <w:rsid w:val="00AF0B5B"/>
    <w:rsid w:val="00AF0B79"/>
    <w:rsid w:val="00AF0C0C"/>
    <w:rsid w:val="00AF0DCD"/>
    <w:rsid w:val="00AF0EFD"/>
    <w:rsid w:val="00AF103D"/>
    <w:rsid w:val="00AF1462"/>
    <w:rsid w:val="00AF1606"/>
    <w:rsid w:val="00AF1706"/>
    <w:rsid w:val="00AF1769"/>
    <w:rsid w:val="00AF191D"/>
    <w:rsid w:val="00AF193C"/>
    <w:rsid w:val="00AF1B47"/>
    <w:rsid w:val="00AF1B70"/>
    <w:rsid w:val="00AF1B88"/>
    <w:rsid w:val="00AF1CCC"/>
    <w:rsid w:val="00AF1F74"/>
    <w:rsid w:val="00AF21AB"/>
    <w:rsid w:val="00AF2206"/>
    <w:rsid w:val="00AF2219"/>
    <w:rsid w:val="00AF234E"/>
    <w:rsid w:val="00AF2376"/>
    <w:rsid w:val="00AF2441"/>
    <w:rsid w:val="00AF27BA"/>
    <w:rsid w:val="00AF282D"/>
    <w:rsid w:val="00AF29A4"/>
    <w:rsid w:val="00AF2A9A"/>
    <w:rsid w:val="00AF2AFB"/>
    <w:rsid w:val="00AF2B44"/>
    <w:rsid w:val="00AF2B60"/>
    <w:rsid w:val="00AF2ECA"/>
    <w:rsid w:val="00AF2EEC"/>
    <w:rsid w:val="00AF2F0C"/>
    <w:rsid w:val="00AF3043"/>
    <w:rsid w:val="00AF3071"/>
    <w:rsid w:val="00AF31DB"/>
    <w:rsid w:val="00AF3229"/>
    <w:rsid w:val="00AF3381"/>
    <w:rsid w:val="00AF33EE"/>
    <w:rsid w:val="00AF3479"/>
    <w:rsid w:val="00AF3481"/>
    <w:rsid w:val="00AF350B"/>
    <w:rsid w:val="00AF3549"/>
    <w:rsid w:val="00AF3557"/>
    <w:rsid w:val="00AF3793"/>
    <w:rsid w:val="00AF390C"/>
    <w:rsid w:val="00AF3C2C"/>
    <w:rsid w:val="00AF3DA0"/>
    <w:rsid w:val="00AF3DF5"/>
    <w:rsid w:val="00AF3E65"/>
    <w:rsid w:val="00AF3E99"/>
    <w:rsid w:val="00AF3EF3"/>
    <w:rsid w:val="00AF3F6D"/>
    <w:rsid w:val="00AF3FCE"/>
    <w:rsid w:val="00AF40B0"/>
    <w:rsid w:val="00AF4116"/>
    <w:rsid w:val="00AF41C2"/>
    <w:rsid w:val="00AF433E"/>
    <w:rsid w:val="00AF4517"/>
    <w:rsid w:val="00AF4529"/>
    <w:rsid w:val="00AF4563"/>
    <w:rsid w:val="00AF4685"/>
    <w:rsid w:val="00AF4933"/>
    <w:rsid w:val="00AF4B06"/>
    <w:rsid w:val="00AF4D0E"/>
    <w:rsid w:val="00AF4DF9"/>
    <w:rsid w:val="00AF4E7F"/>
    <w:rsid w:val="00AF51B5"/>
    <w:rsid w:val="00AF52B2"/>
    <w:rsid w:val="00AF5303"/>
    <w:rsid w:val="00AF5578"/>
    <w:rsid w:val="00AF561E"/>
    <w:rsid w:val="00AF593F"/>
    <w:rsid w:val="00AF5965"/>
    <w:rsid w:val="00AF599C"/>
    <w:rsid w:val="00AF59C7"/>
    <w:rsid w:val="00AF59E9"/>
    <w:rsid w:val="00AF59ED"/>
    <w:rsid w:val="00AF5A3F"/>
    <w:rsid w:val="00AF5C52"/>
    <w:rsid w:val="00AF5DD8"/>
    <w:rsid w:val="00AF5F0E"/>
    <w:rsid w:val="00AF5F15"/>
    <w:rsid w:val="00AF5FB4"/>
    <w:rsid w:val="00AF5FC4"/>
    <w:rsid w:val="00AF5FF6"/>
    <w:rsid w:val="00AF612B"/>
    <w:rsid w:val="00AF6220"/>
    <w:rsid w:val="00AF6249"/>
    <w:rsid w:val="00AF64A5"/>
    <w:rsid w:val="00AF64A6"/>
    <w:rsid w:val="00AF65B2"/>
    <w:rsid w:val="00AF671F"/>
    <w:rsid w:val="00AF67C6"/>
    <w:rsid w:val="00AF6933"/>
    <w:rsid w:val="00AF698F"/>
    <w:rsid w:val="00AF6A34"/>
    <w:rsid w:val="00AF6B57"/>
    <w:rsid w:val="00AF6C0C"/>
    <w:rsid w:val="00AF7199"/>
    <w:rsid w:val="00AF72E3"/>
    <w:rsid w:val="00AF7444"/>
    <w:rsid w:val="00AF748E"/>
    <w:rsid w:val="00AF7640"/>
    <w:rsid w:val="00AF766C"/>
    <w:rsid w:val="00AF76A3"/>
    <w:rsid w:val="00AF783B"/>
    <w:rsid w:val="00AF79C6"/>
    <w:rsid w:val="00AF7C99"/>
    <w:rsid w:val="00AF7D17"/>
    <w:rsid w:val="00AF7D9D"/>
    <w:rsid w:val="00AF7E0D"/>
    <w:rsid w:val="00AF7EA1"/>
    <w:rsid w:val="00AF7EAE"/>
    <w:rsid w:val="00AF7ECC"/>
    <w:rsid w:val="00B00302"/>
    <w:rsid w:val="00B00322"/>
    <w:rsid w:val="00B006D3"/>
    <w:rsid w:val="00B0072A"/>
    <w:rsid w:val="00B009D8"/>
    <w:rsid w:val="00B00A13"/>
    <w:rsid w:val="00B00AFF"/>
    <w:rsid w:val="00B00B46"/>
    <w:rsid w:val="00B00C72"/>
    <w:rsid w:val="00B00CE4"/>
    <w:rsid w:val="00B00D20"/>
    <w:rsid w:val="00B00D25"/>
    <w:rsid w:val="00B00E81"/>
    <w:rsid w:val="00B00F38"/>
    <w:rsid w:val="00B0102F"/>
    <w:rsid w:val="00B01315"/>
    <w:rsid w:val="00B013E7"/>
    <w:rsid w:val="00B015C0"/>
    <w:rsid w:val="00B015E3"/>
    <w:rsid w:val="00B019B9"/>
    <w:rsid w:val="00B01A09"/>
    <w:rsid w:val="00B01E88"/>
    <w:rsid w:val="00B020A6"/>
    <w:rsid w:val="00B02290"/>
    <w:rsid w:val="00B0231B"/>
    <w:rsid w:val="00B02438"/>
    <w:rsid w:val="00B024C2"/>
    <w:rsid w:val="00B0253A"/>
    <w:rsid w:val="00B02851"/>
    <w:rsid w:val="00B0291B"/>
    <w:rsid w:val="00B0293D"/>
    <w:rsid w:val="00B02A03"/>
    <w:rsid w:val="00B02ACF"/>
    <w:rsid w:val="00B02B62"/>
    <w:rsid w:val="00B02B72"/>
    <w:rsid w:val="00B02D8A"/>
    <w:rsid w:val="00B02E30"/>
    <w:rsid w:val="00B03230"/>
    <w:rsid w:val="00B0331B"/>
    <w:rsid w:val="00B0334D"/>
    <w:rsid w:val="00B03416"/>
    <w:rsid w:val="00B0368B"/>
    <w:rsid w:val="00B0368D"/>
    <w:rsid w:val="00B037E2"/>
    <w:rsid w:val="00B03877"/>
    <w:rsid w:val="00B03977"/>
    <w:rsid w:val="00B03B13"/>
    <w:rsid w:val="00B03B60"/>
    <w:rsid w:val="00B03BC7"/>
    <w:rsid w:val="00B03BDB"/>
    <w:rsid w:val="00B03BDD"/>
    <w:rsid w:val="00B03DB3"/>
    <w:rsid w:val="00B03E18"/>
    <w:rsid w:val="00B03E51"/>
    <w:rsid w:val="00B03EA7"/>
    <w:rsid w:val="00B03F84"/>
    <w:rsid w:val="00B041D2"/>
    <w:rsid w:val="00B041D5"/>
    <w:rsid w:val="00B04228"/>
    <w:rsid w:val="00B042C2"/>
    <w:rsid w:val="00B042EF"/>
    <w:rsid w:val="00B044E4"/>
    <w:rsid w:val="00B04541"/>
    <w:rsid w:val="00B0456D"/>
    <w:rsid w:val="00B04581"/>
    <w:rsid w:val="00B04602"/>
    <w:rsid w:val="00B04639"/>
    <w:rsid w:val="00B04657"/>
    <w:rsid w:val="00B04706"/>
    <w:rsid w:val="00B04844"/>
    <w:rsid w:val="00B04907"/>
    <w:rsid w:val="00B049F3"/>
    <w:rsid w:val="00B04C9A"/>
    <w:rsid w:val="00B04CB1"/>
    <w:rsid w:val="00B04E68"/>
    <w:rsid w:val="00B05187"/>
    <w:rsid w:val="00B0523D"/>
    <w:rsid w:val="00B05342"/>
    <w:rsid w:val="00B054B5"/>
    <w:rsid w:val="00B055D1"/>
    <w:rsid w:val="00B055F8"/>
    <w:rsid w:val="00B05634"/>
    <w:rsid w:val="00B0571B"/>
    <w:rsid w:val="00B058AA"/>
    <w:rsid w:val="00B059B7"/>
    <w:rsid w:val="00B059F5"/>
    <w:rsid w:val="00B05BDF"/>
    <w:rsid w:val="00B05FC0"/>
    <w:rsid w:val="00B05FFF"/>
    <w:rsid w:val="00B0614F"/>
    <w:rsid w:val="00B0616B"/>
    <w:rsid w:val="00B0617D"/>
    <w:rsid w:val="00B06253"/>
    <w:rsid w:val="00B06311"/>
    <w:rsid w:val="00B0639E"/>
    <w:rsid w:val="00B06534"/>
    <w:rsid w:val="00B06647"/>
    <w:rsid w:val="00B066FE"/>
    <w:rsid w:val="00B06839"/>
    <w:rsid w:val="00B06B0A"/>
    <w:rsid w:val="00B06B2D"/>
    <w:rsid w:val="00B06D06"/>
    <w:rsid w:val="00B06F07"/>
    <w:rsid w:val="00B075C9"/>
    <w:rsid w:val="00B07ABC"/>
    <w:rsid w:val="00B07AFA"/>
    <w:rsid w:val="00B07B14"/>
    <w:rsid w:val="00B07F15"/>
    <w:rsid w:val="00B07F2C"/>
    <w:rsid w:val="00B07FD1"/>
    <w:rsid w:val="00B100D4"/>
    <w:rsid w:val="00B1025C"/>
    <w:rsid w:val="00B102DE"/>
    <w:rsid w:val="00B10337"/>
    <w:rsid w:val="00B10367"/>
    <w:rsid w:val="00B103CC"/>
    <w:rsid w:val="00B1040B"/>
    <w:rsid w:val="00B10423"/>
    <w:rsid w:val="00B10703"/>
    <w:rsid w:val="00B107E4"/>
    <w:rsid w:val="00B108C5"/>
    <w:rsid w:val="00B10B0C"/>
    <w:rsid w:val="00B10B36"/>
    <w:rsid w:val="00B10C1C"/>
    <w:rsid w:val="00B10EC6"/>
    <w:rsid w:val="00B10FC5"/>
    <w:rsid w:val="00B11049"/>
    <w:rsid w:val="00B11130"/>
    <w:rsid w:val="00B11159"/>
    <w:rsid w:val="00B112F7"/>
    <w:rsid w:val="00B113DA"/>
    <w:rsid w:val="00B11501"/>
    <w:rsid w:val="00B1168C"/>
    <w:rsid w:val="00B116E1"/>
    <w:rsid w:val="00B116E9"/>
    <w:rsid w:val="00B1182B"/>
    <w:rsid w:val="00B1192D"/>
    <w:rsid w:val="00B11A8D"/>
    <w:rsid w:val="00B11BE3"/>
    <w:rsid w:val="00B11BF3"/>
    <w:rsid w:val="00B11C84"/>
    <w:rsid w:val="00B11C9D"/>
    <w:rsid w:val="00B11CC7"/>
    <w:rsid w:val="00B11D13"/>
    <w:rsid w:val="00B11DE2"/>
    <w:rsid w:val="00B11EF9"/>
    <w:rsid w:val="00B11F91"/>
    <w:rsid w:val="00B11F92"/>
    <w:rsid w:val="00B121A6"/>
    <w:rsid w:val="00B121C4"/>
    <w:rsid w:val="00B121FC"/>
    <w:rsid w:val="00B1277C"/>
    <w:rsid w:val="00B127F1"/>
    <w:rsid w:val="00B12A93"/>
    <w:rsid w:val="00B12BC4"/>
    <w:rsid w:val="00B12C03"/>
    <w:rsid w:val="00B12C0B"/>
    <w:rsid w:val="00B12C54"/>
    <w:rsid w:val="00B12D28"/>
    <w:rsid w:val="00B12D35"/>
    <w:rsid w:val="00B12F87"/>
    <w:rsid w:val="00B12FEF"/>
    <w:rsid w:val="00B13198"/>
    <w:rsid w:val="00B132A3"/>
    <w:rsid w:val="00B13383"/>
    <w:rsid w:val="00B13391"/>
    <w:rsid w:val="00B13428"/>
    <w:rsid w:val="00B134B7"/>
    <w:rsid w:val="00B134D0"/>
    <w:rsid w:val="00B134D7"/>
    <w:rsid w:val="00B13749"/>
    <w:rsid w:val="00B13A28"/>
    <w:rsid w:val="00B13BE8"/>
    <w:rsid w:val="00B13C6E"/>
    <w:rsid w:val="00B13CED"/>
    <w:rsid w:val="00B13D87"/>
    <w:rsid w:val="00B13E8E"/>
    <w:rsid w:val="00B13EE1"/>
    <w:rsid w:val="00B13F58"/>
    <w:rsid w:val="00B140D1"/>
    <w:rsid w:val="00B140E4"/>
    <w:rsid w:val="00B1410F"/>
    <w:rsid w:val="00B14113"/>
    <w:rsid w:val="00B14161"/>
    <w:rsid w:val="00B1416C"/>
    <w:rsid w:val="00B14216"/>
    <w:rsid w:val="00B143BB"/>
    <w:rsid w:val="00B1447E"/>
    <w:rsid w:val="00B1454F"/>
    <w:rsid w:val="00B145C8"/>
    <w:rsid w:val="00B145EF"/>
    <w:rsid w:val="00B1474F"/>
    <w:rsid w:val="00B147CE"/>
    <w:rsid w:val="00B148A1"/>
    <w:rsid w:val="00B148B8"/>
    <w:rsid w:val="00B149AC"/>
    <w:rsid w:val="00B14A99"/>
    <w:rsid w:val="00B14AB2"/>
    <w:rsid w:val="00B14B09"/>
    <w:rsid w:val="00B14BAB"/>
    <w:rsid w:val="00B14E78"/>
    <w:rsid w:val="00B14F1A"/>
    <w:rsid w:val="00B15152"/>
    <w:rsid w:val="00B152FE"/>
    <w:rsid w:val="00B153DD"/>
    <w:rsid w:val="00B15506"/>
    <w:rsid w:val="00B1556A"/>
    <w:rsid w:val="00B155A3"/>
    <w:rsid w:val="00B155B7"/>
    <w:rsid w:val="00B1565D"/>
    <w:rsid w:val="00B15679"/>
    <w:rsid w:val="00B15729"/>
    <w:rsid w:val="00B15A4E"/>
    <w:rsid w:val="00B15B56"/>
    <w:rsid w:val="00B15CB5"/>
    <w:rsid w:val="00B15DF3"/>
    <w:rsid w:val="00B15FA6"/>
    <w:rsid w:val="00B16068"/>
    <w:rsid w:val="00B160C8"/>
    <w:rsid w:val="00B162CC"/>
    <w:rsid w:val="00B1641F"/>
    <w:rsid w:val="00B1684E"/>
    <w:rsid w:val="00B1686E"/>
    <w:rsid w:val="00B16C18"/>
    <w:rsid w:val="00B170E9"/>
    <w:rsid w:val="00B17296"/>
    <w:rsid w:val="00B172DB"/>
    <w:rsid w:val="00B1737F"/>
    <w:rsid w:val="00B1747B"/>
    <w:rsid w:val="00B17609"/>
    <w:rsid w:val="00B1762C"/>
    <w:rsid w:val="00B176E4"/>
    <w:rsid w:val="00B17912"/>
    <w:rsid w:val="00B1795E"/>
    <w:rsid w:val="00B17A51"/>
    <w:rsid w:val="00B17A92"/>
    <w:rsid w:val="00B17C08"/>
    <w:rsid w:val="00B17D5B"/>
    <w:rsid w:val="00B17DB8"/>
    <w:rsid w:val="00B17E05"/>
    <w:rsid w:val="00B17FC1"/>
    <w:rsid w:val="00B17FC7"/>
    <w:rsid w:val="00B200F1"/>
    <w:rsid w:val="00B200F9"/>
    <w:rsid w:val="00B201BF"/>
    <w:rsid w:val="00B201E5"/>
    <w:rsid w:val="00B20387"/>
    <w:rsid w:val="00B203ED"/>
    <w:rsid w:val="00B204E2"/>
    <w:rsid w:val="00B20666"/>
    <w:rsid w:val="00B206AD"/>
    <w:rsid w:val="00B206B6"/>
    <w:rsid w:val="00B2070C"/>
    <w:rsid w:val="00B207B3"/>
    <w:rsid w:val="00B2080F"/>
    <w:rsid w:val="00B2085D"/>
    <w:rsid w:val="00B20B49"/>
    <w:rsid w:val="00B20C22"/>
    <w:rsid w:val="00B20D0B"/>
    <w:rsid w:val="00B20E90"/>
    <w:rsid w:val="00B20F33"/>
    <w:rsid w:val="00B20F7F"/>
    <w:rsid w:val="00B210F2"/>
    <w:rsid w:val="00B21143"/>
    <w:rsid w:val="00B2124F"/>
    <w:rsid w:val="00B212CB"/>
    <w:rsid w:val="00B212E6"/>
    <w:rsid w:val="00B213A8"/>
    <w:rsid w:val="00B213FE"/>
    <w:rsid w:val="00B21488"/>
    <w:rsid w:val="00B21496"/>
    <w:rsid w:val="00B214F8"/>
    <w:rsid w:val="00B2185F"/>
    <w:rsid w:val="00B218B7"/>
    <w:rsid w:val="00B21A4B"/>
    <w:rsid w:val="00B21A6C"/>
    <w:rsid w:val="00B21BAF"/>
    <w:rsid w:val="00B21CD6"/>
    <w:rsid w:val="00B21DEA"/>
    <w:rsid w:val="00B2200A"/>
    <w:rsid w:val="00B221F3"/>
    <w:rsid w:val="00B22332"/>
    <w:rsid w:val="00B223C6"/>
    <w:rsid w:val="00B22409"/>
    <w:rsid w:val="00B224B6"/>
    <w:rsid w:val="00B224C9"/>
    <w:rsid w:val="00B22651"/>
    <w:rsid w:val="00B226CC"/>
    <w:rsid w:val="00B227A5"/>
    <w:rsid w:val="00B2287B"/>
    <w:rsid w:val="00B22ADE"/>
    <w:rsid w:val="00B22CB0"/>
    <w:rsid w:val="00B22EF2"/>
    <w:rsid w:val="00B22FF5"/>
    <w:rsid w:val="00B23023"/>
    <w:rsid w:val="00B230E9"/>
    <w:rsid w:val="00B23496"/>
    <w:rsid w:val="00B23767"/>
    <w:rsid w:val="00B237D7"/>
    <w:rsid w:val="00B23929"/>
    <w:rsid w:val="00B2396A"/>
    <w:rsid w:val="00B23ADD"/>
    <w:rsid w:val="00B23C11"/>
    <w:rsid w:val="00B23F31"/>
    <w:rsid w:val="00B24140"/>
    <w:rsid w:val="00B2416E"/>
    <w:rsid w:val="00B24233"/>
    <w:rsid w:val="00B24247"/>
    <w:rsid w:val="00B242A1"/>
    <w:rsid w:val="00B243B5"/>
    <w:rsid w:val="00B24471"/>
    <w:rsid w:val="00B244C5"/>
    <w:rsid w:val="00B24559"/>
    <w:rsid w:val="00B245A8"/>
    <w:rsid w:val="00B245DE"/>
    <w:rsid w:val="00B246F0"/>
    <w:rsid w:val="00B2481E"/>
    <w:rsid w:val="00B2493C"/>
    <w:rsid w:val="00B24948"/>
    <w:rsid w:val="00B24A3D"/>
    <w:rsid w:val="00B24A62"/>
    <w:rsid w:val="00B24A98"/>
    <w:rsid w:val="00B24A9C"/>
    <w:rsid w:val="00B24B92"/>
    <w:rsid w:val="00B24D8F"/>
    <w:rsid w:val="00B24DF2"/>
    <w:rsid w:val="00B24E51"/>
    <w:rsid w:val="00B24F30"/>
    <w:rsid w:val="00B25178"/>
    <w:rsid w:val="00B25224"/>
    <w:rsid w:val="00B2535F"/>
    <w:rsid w:val="00B253E6"/>
    <w:rsid w:val="00B25462"/>
    <w:rsid w:val="00B25685"/>
    <w:rsid w:val="00B2580E"/>
    <w:rsid w:val="00B25826"/>
    <w:rsid w:val="00B2583B"/>
    <w:rsid w:val="00B25881"/>
    <w:rsid w:val="00B25B38"/>
    <w:rsid w:val="00B25B47"/>
    <w:rsid w:val="00B25B48"/>
    <w:rsid w:val="00B25EBA"/>
    <w:rsid w:val="00B25F35"/>
    <w:rsid w:val="00B26257"/>
    <w:rsid w:val="00B262C6"/>
    <w:rsid w:val="00B262CF"/>
    <w:rsid w:val="00B263E5"/>
    <w:rsid w:val="00B264BE"/>
    <w:rsid w:val="00B26668"/>
    <w:rsid w:val="00B266AF"/>
    <w:rsid w:val="00B2676E"/>
    <w:rsid w:val="00B26794"/>
    <w:rsid w:val="00B267E7"/>
    <w:rsid w:val="00B269A3"/>
    <w:rsid w:val="00B26A03"/>
    <w:rsid w:val="00B26A19"/>
    <w:rsid w:val="00B26DB6"/>
    <w:rsid w:val="00B26FAB"/>
    <w:rsid w:val="00B271DD"/>
    <w:rsid w:val="00B271F0"/>
    <w:rsid w:val="00B27535"/>
    <w:rsid w:val="00B275A3"/>
    <w:rsid w:val="00B27621"/>
    <w:rsid w:val="00B27C29"/>
    <w:rsid w:val="00B27C52"/>
    <w:rsid w:val="00B27D9A"/>
    <w:rsid w:val="00B27E6A"/>
    <w:rsid w:val="00B27FBC"/>
    <w:rsid w:val="00B3004F"/>
    <w:rsid w:val="00B300F9"/>
    <w:rsid w:val="00B3022F"/>
    <w:rsid w:val="00B30272"/>
    <w:rsid w:val="00B302AE"/>
    <w:rsid w:val="00B303FC"/>
    <w:rsid w:val="00B3059A"/>
    <w:rsid w:val="00B306BF"/>
    <w:rsid w:val="00B307D3"/>
    <w:rsid w:val="00B30925"/>
    <w:rsid w:val="00B3094E"/>
    <w:rsid w:val="00B309EF"/>
    <w:rsid w:val="00B30AB5"/>
    <w:rsid w:val="00B30B0E"/>
    <w:rsid w:val="00B30B78"/>
    <w:rsid w:val="00B30BFA"/>
    <w:rsid w:val="00B30D95"/>
    <w:rsid w:val="00B30E40"/>
    <w:rsid w:val="00B30F0B"/>
    <w:rsid w:val="00B3105E"/>
    <w:rsid w:val="00B3109D"/>
    <w:rsid w:val="00B310ED"/>
    <w:rsid w:val="00B311D2"/>
    <w:rsid w:val="00B3133E"/>
    <w:rsid w:val="00B313A0"/>
    <w:rsid w:val="00B313DD"/>
    <w:rsid w:val="00B3159E"/>
    <w:rsid w:val="00B315E9"/>
    <w:rsid w:val="00B316E1"/>
    <w:rsid w:val="00B317F3"/>
    <w:rsid w:val="00B318BD"/>
    <w:rsid w:val="00B319BA"/>
    <w:rsid w:val="00B319EA"/>
    <w:rsid w:val="00B31A3E"/>
    <w:rsid w:val="00B31A82"/>
    <w:rsid w:val="00B31A84"/>
    <w:rsid w:val="00B31CBF"/>
    <w:rsid w:val="00B31D1F"/>
    <w:rsid w:val="00B31D25"/>
    <w:rsid w:val="00B31D4C"/>
    <w:rsid w:val="00B31D54"/>
    <w:rsid w:val="00B31D90"/>
    <w:rsid w:val="00B31D95"/>
    <w:rsid w:val="00B31DDA"/>
    <w:rsid w:val="00B31F18"/>
    <w:rsid w:val="00B31FD2"/>
    <w:rsid w:val="00B32010"/>
    <w:rsid w:val="00B3204B"/>
    <w:rsid w:val="00B3218C"/>
    <w:rsid w:val="00B3221D"/>
    <w:rsid w:val="00B32544"/>
    <w:rsid w:val="00B329CD"/>
    <w:rsid w:val="00B32A0C"/>
    <w:rsid w:val="00B32A6C"/>
    <w:rsid w:val="00B32A79"/>
    <w:rsid w:val="00B32AE8"/>
    <w:rsid w:val="00B32C09"/>
    <w:rsid w:val="00B32C28"/>
    <w:rsid w:val="00B32E04"/>
    <w:rsid w:val="00B32F94"/>
    <w:rsid w:val="00B331A2"/>
    <w:rsid w:val="00B33296"/>
    <w:rsid w:val="00B332D7"/>
    <w:rsid w:val="00B3341D"/>
    <w:rsid w:val="00B335E9"/>
    <w:rsid w:val="00B33662"/>
    <w:rsid w:val="00B33686"/>
    <w:rsid w:val="00B33810"/>
    <w:rsid w:val="00B3395D"/>
    <w:rsid w:val="00B339A9"/>
    <w:rsid w:val="00B33B8F"/>
    <w:rsid w:val="00B33C52"/>
    <w:rsid w:val="00B33D61"/>
    <w:rsid w:val="00B33DD4"/>
    <w:rsid w:val="00B33DDB"/>
    <w:rsid w:val="00B33E12"/>
    <w:rsid w:val="00B33FB5"/>
    <w:rsid w:val="00B34042"/>
    <w:rsid w:val="00B341C9"/>
    <w:rsid w:val="00B34261"/>
    <w:rsid w:val="00B342A0"/>
    <w:rsid w:val="00B34393"/>
    <w:rsid w:val="00B343D2"/>
    <w:rsid w:val="00B34485"/>
    <w:rsid w:val="00B347AA"/>
    <w:rsid w:val="00B3483B"/>
    <w:rsid w:val="00B3489E"/>
    <w:rsid w:val="00B3491A"/>
    <w:rsid w:val="00B34AA3"/>
    <w:rsid w:val="00B34E5B"/>
    <w:rsid w:val="00B34F09"/>
    <w:rsid w:val="00B35031"/>
    <w:rsid w:val="00B350CF"/>
    <w:rsid w:val="00B351E7"/>
    <w:rsid w:val="00B3554F"/>
    <w:rsid w:val="00B35730"/>
    <w:rsid w:val="00B35735"/>
    <w:rsid w:val="00B3595C"/>
    <w:rsid w:val="00B359FD"/>
    <w:rsid w:val="00B35A02"/>
    <w:rsid w:val="00B35A16"/>
    <w:rsid w:val="00B35A23"/>
    <w:rsid w:val="00B35CFE"/>
    <w:rsid w:val="00B36020"/>
    <w:rsid w:val="00B360DE"/>
    <w:rsid w:val="00B3610C"/>
    <w:rsid w:val="00B36116"/>
    <w:rsid w:val="00B3642A"/>
    <w:rsid w:val="00B36560"/>
    <w:rsid w:val="00B365B7"/>
    <w:rsid w:val="00B367CE"/>
    <w:rsid w:val="00B367F3"/>
    <w:rsid w:val="00B36AC5"/>
    <w:rsid w:val="00B36CDC"/>
    <w:rsid w:val="00B36DC7"/>
    <w:rsid w:val="00B36EC1"/>
    <w:rsid w:val="00B36F33"/>
    <w:rsid w:val="00B37141"/>
    <w:rsid w:val="00B372F4"/>
    <w:rsid w:val="00B3736F"/>
    <w:rsid w:val="00B373BA"/>
    <w:rsid w:val="00B37431"/>
    <w:rsid w:val="00B37670"/>
    <w:rsid w:val="00B3774D"/>
    <w:rsid w:val="00B377E7"/>
    <w:rsid w:val="00B37BEE"/>
    <w:rsid w:val="00B400ED"/>
    <w:rsid w:val="00B4010D"/>
    <w:rsid w:val="00B40142"/>
    <w:rsid w:val="00B40278"/>
    <w:rsid w:val="00B4027B"/>
    <w:rsid w:val="00B404CF"/>
    <w:rsid w:val="00B405F8"/>
    <w:rsid w:val="00B406B7"/>
    <w:rsid w:val="00B406F0"/>
    <w:rsid w:val="00B40789"/>
    <w:rsid w:val="00B40972"/>
    <w:rsid w:val="00B40987"/>
    <w:rsid w:val="00B40DBC"/>
    <w:rsid w:val="00B40DF1"/>
    <w:rsid w:val="00B40E30"/>
    <w:rsid w:val="00B40F06"/>
    <w:rsid w:val="00B40F79"/>
    <w:rsid w:val="00B40FFA"/>
    <w:rsid w:val="00B410AD"/>
    <w:rsid w:val="00B410B8"/>
    <w:rsid w:val="00B411D4"/>
    <w:rsid w:val="00B411E2"/>
    <w:rsid w:val="00B413C3"/>
    <w:rsid w:val="00B413C9"/>
    <w:rsid w:val="00B4149D"/>
    <w:rsid w:val="00B416DD"/>
    <w:rsid w:val="00B4179C"/>
    <w:rsid w:val="00B41A9F"/>
    <w:rsid w:val="00B41DAC"/>
    <w:rsid w:val="00B41E61"/>
    <w:rsid w:val="00B41EC1"/>
    <w:rsid w:val="00B41F8B"/>
    <w:rsid w:val="00B41FDE"/>
    <w:rsid w:val="00B42004"/>
    <w:rsid w:val="00B42071"/>
    <w:rsid w:val="00B42306"/>
    <w:rsid w:val="00B42375"/>
    <w:rsid w:val="00B423ED"/>
    <w:rsid w:val="00B4256E"/>
    <w:rsid w:val="00B426B4"/>
    <w:rsid w:val="00B42705"/>
    <w:rsid w:val="00B428BA"/>
    <w:rsid w:val="00B429A5"/>
    <w:rsid w:val="00B429A9"/>
    <w:rsid w:val="00B42A46"/>
    <w:rsid w:val="00B42B8C"/>
    <w:rsid w:val="00B4316E"/>
    <w:rsid w:val="00B43244"/>
    <w:rsid w:val="00B432F2"/>
    <w:rsid w:val="00B43359"/>
    <w:rsid w:val="00B434B5"/>
    <w:rsid w:val="00B43583"/>
    <w:rsid w:val="00B43743"/>
    <w:rsid w:val="00B437B7"/>
    <w:rsid w:val="00B43854"/>
    <w:rsid w:val="00B4391B"/>
    <w:rsid w:val="00B43AEF"/>
    <w:rsid w:val="00B43C28"/>
    <w:rsid w:val="00B43C63"/>
    <w:rsid w:val="00B43C71"/>
    <w:rsid w:val="00B43CD8"/>
    <w:rsid w:val="00B43DC9"/>
    <w:rsid w:val="00B43DDA"/>
    <w:rsid w:val="00B43F18"/>
    <w:rsid w:val="00B43F8D"/>
    <w:rsid w:val="00B43F8F"/>
    <w:rsid w:val="00B44282"/>
    <w:rsid w:val="00B4440C"/>
    <w:rsid w:val="00B444BE"/>
    <w:rsid w:val="00B44576"/>
    <w:rsid w:val="00B4462D"/>
    <w:rsid w:val="00B44673"/>
    <w:rsid w:val="00B448DD"/>
    <w:rsid w:val="00B449A6"/>
    <w:rsid w:val="00B44A37"/>
    <w:rsid w:val="00B44C10"/>
    <w:rsid w:val="00B44D1A"/>
    <w:rsid w:val="00B44D57"/>
    <w:rsid w:val="00B44E33"/>
    <w:rsid w:val="00B44E56"/>
    <w:rsid w:val="00B44FE2"/>
    <w:rsid w:val="00B44FF5"/>
    <w:rsid w:val="00B450DC"/>
    <w:rsid w:val="00B450FE"/>
    <w:rsid w:val="00B45153"/>
    <w:rsid w:val="00B451BE"/>
    <w:rsid w:val="00B45206"/>
    <w:rsid w:val="00B453D8"/>
    <w:rsid w:val="00B454A2"/>
    <w:rsid w:val="00B455D9"/>
    <w:rsid w:val="00B45632"/>
    <w:rsid w:val="00B457CE"/>
    <w:rsid w:val="00B45856"/>
    <w:rsid w:val="00B45916"/>
    <w:rsid w:val="00B45952"/>
    <w:rsid w:val="00B45A30"/>
    <w:rsid w:val="00B45B94"/>
    <w:rsid w:val="00B45C58"/>
    <w:rsid w:val="00B45C8D"/>
    <w:rsid w:val="00B45D4D"/>
    <w:rsid w:val="00B4610E"/>
    <w:rsid w:val="00B46434"/>
    <w:rsid w:val="00B46699"/>
    <w:rsid w:val="00B466BE"/>
    <w:rsid w:val="00B467FE"/>
    <w:rsid w:val="00B468A7"/>
    <w:rsid w:val="00B4699F"/>
    <w:rsid w:val="00B46A14"/>
    <w:rsid w:val="00B46E66"/>
    <w:rsid w:val="00B47090"/>
    <w:rsid w:val="00B47121"/>
    <w:rsid w:val="00B47122"/>
    <w:rsid w:val="00B47334"/>
    <w:rsid w:val="00B4733B"/>
    <w:rsid w:val="00B4757E"/>
    <w:rsid w:val="00B477DA"/>
    <w:rsid w:val="00B477E1"/>
    <w:rsid w:val="00B47824"/>
    <w:rsid w:val="00B47AB6"/>
    <w:rsid w:val="00B47B0A"/>
    <w:rsid w:val="00B47E4D"/>
    <w:rsid w:val="00B47E77"/>
    <w:rsid w:val="00B50300"/>
    <w:rsid w:val="00B50379"/>
    <w:rsid w:val="00B50463"/>
    <w:rsid w:val="00B504C5"/>
    <w:rsid w:val="00B504F4"/>
    <w:rsid w:val="00B505C3"/>
    <w:rsid w:val="00B50669"/>
    <w:rsid w:val="00B50901"/>
    <w:rsid w:val="00B5097B"/>
    <w:rsid w:val="00B50A3A"/>
    <w:rsid w:val="00B50A4E"/>
    <w:rsid w:val="00B50A64"/>
    <w:rsid w:val="00B50C89"/>
    <w:rsid w:val="00B50CBC"/>
    <w:rsid w:val="00B50DCF"/>
    <w:rsid w:val="00B50DE9"/>
    <w:rsid w:val="00B50E5A"/>
    <w:rsid w:val="00B50F69"/>
    <w:rsid w:val="00B511AB"/>
    <w:rsid w:val="00B51208"/>
    <w:rsid w:val="00B51297"/>
    <w:rsid w:val="00B51392"/>
    <w:rsid w:val="00B51452"/>
    <w:rsid w:val="00B514E4"/>
    <w:rsid w:val="00B5162A"/>
    <w:rsid w:val="00B51697"/>
    <w:rsid w:val="00B5174E"/>
    <w:rsid w:val="00B519E6"/>
    <w:rsid w:val="00B51A0A"/>
    <w:rsid w:val="00B51ADD"/>
    <w:rsid w:val="00B51C25"/>
    <w:rsid w:val="00B51CE0"/>
    <w:rsid w:val="00B51E2D"/>
    <w:rsid w:val="00B51EA0"/>
    <w:rsid w:val="00B51EAC"/>
    <w:rsid w:val="00B51F4D"/>
    <w:rsid w:val="00B51FB4"/>
    <w:rsid w:val="00B520D3"/>
    <w:rsid w:val="00B5217D"/>
    <w:rsid w:val="00B521E5"/>
    <w:rsid w:val="00B52526"/>
    <w:rsid w:val="00B52660"/>
    <w:rsid w:val="00B52765"/>
    <w:rsid w:val="00B52794"/>
    <w:rsid w:val="00B52945"/>
    <w:rsid w:val="00B529F1"/>
    <w:rsid w:val="00B52A3A"/>
    <w:rsid w:val="00B52A40"/>
    <w:rsid w:val="00B52B46"/>
    <w:rsid w:val="00B52CC2"/>
    <w:rsid w:val="00B52DF4"/>
    <w:rsid w:val="00B52E38"/>
    <w:rsid w:val="00B532DC"/>
    <w:rsid w:val="00B53427"/>
    <w:rsid w:val="00B53460"/>
    <w:rsid w:val="00B537EC"/>
    <w:rsid w:val="00B537F6"/>
    <w:rsid w:val="00B53894"/>
    <w:rsid w:val="00B53B76"/>
    <w:rsid w:val="00B53C4F"/>
    <w:rsid w:val="00B53DD3"/>
    <w:rsid w:val="00B53E68"/>
    <w:rsid w:val="00B53ED0"/>
    <w:rsid w:val="00B54113"/>
    <w:rsid w:val="00B54463"/>
    <w:rsid w:val="00B5449B"/>
    <w:rsid w:val="00B5487A"/>
    <w:rsid w:val="00B548F1"/>
    <w:rsid w:val="00B54A29"/>
    <w:rsid w:val="00B54A2A"/>
    <w:rsid w:val="00B54A80"/>
    <w:rsid w:val="00B54AEF"/>
    <w:rsid w:val="00B54B42"/>
    <w:rsid w:val="00B54B59"/>
    <w:rsid w:val="00B54C27"/>
    <w:rsid w:val="00B54CC2"/>
    <w:rsid w:val="00B54CC8"/>
    <w:rsid w:val="00B54CD7"/>
    <w:rsid w:val="00B54DEF"/>
    <w:rsid w:val="00B54EF2"/>
    <w:rsid w:val="00B54F80"/>
    <w:rsid w:val="00B550EA"/>
    <w:rsid w:val="00B550EF"/>
    <w:rsid w:val="00B55168"/>
    <w:rsid w:val="00B55294"/>
    <w:rsid w:val="00B55348"/>
    <w:rsid w:val="00B55389"/>
    <w:rsid w:val="00B55475"/>
    <w:rsid w:val="00B554A3"/>
    <w:rsid w:val="00B555F5"/>
    <w:rsid w:val="00B55850"/>
    <w:rsid w:val="00B55CC9"/>
    <w:rsid w:val="00B55CCF"/>
    <w:rsid w:val="00B56035"/>
    <w:rsid w:val="00B560D2"/>
    <w:rsid w:val="00B5611B"/>
    <w:rsid w:val="00B564F1"/>
    <w:rsid w:val="00B5673B"/>
    <w:rsid w:val="00B567AB"/>
    <w:rsid w:val="00B567C7"/>
    <w:rsid w:val="00B567D6"/>
    <w:rsid w:val="00B568A7"/>
    <w:rsid w:val="00B568FB"/>
    <w:rsid w:val="00B568FE"/>
    <w:rsid w:val="00B56A6F"/>
    <w:rsid w:val="00B56AC8"/>
    <w:rsid w:val="00B56BCF"/>
    <w:rsid w:val="00B56F27"/>
    <w:rsid w:val="00B56FEE"/>
    <w:rsid w:val="00B56FFB"/>
    <w:rsid w:val="00B57012"/>
    <w:rsid w:val="00B572F4"/>
    <w:rsid w:val="00B57407"/>
    <w:rsid w:val="00B5743D"/>
    <w:rsid w:val="00B5757B"/>
    <w:rsid w:val="00B576C3"/>
    <w:rsid w:val="00B5773F"/>
    <w:rsid w:val="00B578D5"/>
    <w:rsid w:val="00B57A28"/>
    <w:rsid w:val="00B57AA9"/>
    <w:rsid w:val="00B57ACD"/>
    <w:rsid w:val="00B57AD0"/>
    <w:rsid w:val="00B57E64"/>
    <w:rsid w:val="00B57EFF"/>
    <w:rsid w:val="00B60018"/>
    <w:rsid w:val="00B60087"/>
    <w:rsid w:val="00B6027D"/>
    <w:rsid w:val="00B60332"/>
    <w:rsid w:val="00B604BB"/>
    <w:rsid w:val="00B604C4"/>
    <w:rsid w:val="00B60533"/>
    <w:rsid w:val="00B6053B"/>
    <w:rsid w:val="00B6055F"/>
    <w:rsid w:val="00B606B9"/>
    <w:rsid w:val="00B60763"/>
    <w:rsid w:val="00B6095E"/>
    <w:rsid w:val="00B60A2B"/>
    <w:rsid w:val="00B60A81"/>
    <w:rsid w:val="00B60AE7"/>
    <w:rsid w:val="00B60B6B"/>
    <w:rsid w:val="00B60D3C"/>
    <w:rsid w:val="00B60D97"/>
    <w:rsid w:val="00B60E1C"/>
    <w:rsid w:val="00B60EAC"/>
    <w:rsid w:val="00B60ED3"/>
    <w:rsid w:val="00B6114E"/>
    <w:rsid w:val="00B61198"/>
    <w:rsid w:val="00B611B6"/>
    <w:rsid w:val="00B611B7"/>
    <w:rsid w:val="00B612F7"/>
    <w:rsid w:val="00B61432"/>
    <w:rsid w:val="00B615F6"/>
    <w:rsid w:val="00B616FF"/>
    <w:rsid w:val="00B61739"/>
    <w:rsid w:val="00B617F9"/>
    <w:rsid w:val="00B61A5B"/>
    <w:rsid w:val="00B61AEA"/>
    <w:rsid w:val="00B61C89"/>
    <w:rsid w:val="00B62124"/>
    <w:rsid w:val="00B6212E"/>
    <w:rsid w:val="00B62446"/>
    <w:rsid w:val="00B624B4"/>
    <w:rsid w:val="00B624C1"/>
    <w:rsid w:val="00B6273A"/>
    <w:rsid w:val="00B62A8B"/>
    <w:rsid w:val="00B62AE0"/>
    <w:rsid w:val="00B62B47"/>
    <w:rsid w:val="00B62BEE"/>
    <w:rsid w:val="00B62CE6"/>
    <w:rsid w:val="00B62E24"/>
    <w:rsid w:val="00B62E6B"/>
    <w:rsid w:val="00B62EB3"/>
    <w:rsid w:val="00B631B2"/>
    <w:rsid w:val="00B632C3"/>
    <w:rsid w:val="00B632F3"/>
    <w:rsid w:val="00B63346"/>
    <w:rsid w:val="00B6334A"/>
    <w:rsid w:val="00B634F9"/>
    <w:rsid w:val="00B63519"/>
    <w:rsid w:val="00B635EC"/>
    <w:rsid w:val="00B637C6"/>
    <w:rsid w:val="00B637D9"/>
    <w:rsid w:val="00B639AD"/>
    <w:rsid w:val="00B63B3B"/>
    <w:rsid w:val="00B63B45"/>
    <w:rsid w:val="00B63C50"/>
    <w:rsid w:val="00B63CE4"/>
    <w:rsid w:val="00B63F47"/>
    <w:rsid w:val="00B6401F"/>
    <w:rsid w:val="00B640E8"/>
    <w:rsid w:val="00B64102"/>
    <w:rsid w:val="00B641A0"/>
    <w:rsid w:val="00B6431C"/>
    <w:rsid w:val="00B645C6"/>
    <w:rsid w:val="00B646AF"/>
    <w:rsid w:val="00B648A0"/>
    <w:rsid w:val="00B64AA5"/>
    <w:rsid w:val="00B64C73"/>
    <w:rsid w:val="00B64CB6"/>
    <w:rsid w:val="00B64CC6"/>
    <w:rsid w:val="00B64D10"/>
    <w:rsid w:val="00B64DE0"/>
    <w:rsid w:val="00B64E2F"/>
    <w:rsid w:val="00B64E46"/>
    <w:rsid w:val="00B64E47"/>
    <w:rsid w:val="00B650D3"/>
    <w:rsid w:val="00B6516B"/>
    <w:rsid w:val="00B651F3"/>
    <w:rsid w:val="00B6531E"/>
    <w:rsid w:val="00B653B4"/>
    <w:rsid w:val="00B65403"/>
    <w:rsid w:val="00B65414"/>
    <w:rsid w:val="00B65600"/>
    <w:rsid w:val="00B65663"/>
    <w:rsid w:val="00B65688"/>
    <w:rsid w:val="00B6570E"/>
    <w:rsid w:val="00B65822"/>
    <w:rsid w:val="00B658BB"/>
    <w:rsid w:val="00B65973"/>
    <w:rsid w:val="00B659BB"/>
    <w:rsid w:val="00B65BB4"/>
    <w:rsid w:val="00B65CFF"/>
    <w:rsid w:val="00B65D58"/>
    <w:rsid w:val="00B65E18"/>
    <w:rsid w:val="00B65F0E"/>
    <w:rsid w:val="00B65F5A"/>
    <w:rsid w:val="00B66166"/>
    <w:rsid w:val="00B661DA"/>
    <w:rsid w:val="00B6623C"/>
    <w:rsid w:val="00B66285"/>
    <w:rsid w:val="00B662F2"/>
    <w:rsid w:val="00B66462"/>
    <w:rsid w:val="00B66510"/>
    <w:rsid w:val="00B66657"/>
    <w:rsid w:val="00B66696"/>
    <w:rsid w:val="00B666B1"/>
    <w:rsid w:val="00B66714"/>
    <w:rsid w:val="00B6680C"/>
    <w:rsid w:val="00B66AE3"/>
    <w:rsid w:val="00B66B62"/>
    <w:rsid w:val="00B66CB0"/>
    <w:rsid w:val="00B66D68"/>
    <w:rsid w:val="00B66D74"/>
    <w:rsid w:val="00B66FC9"/>
    <w:rsid w:val="00B67013"/>
    <w:rsid w:val="00B6706C"/>
    <w:rsid w:val="00B671FA"/>
    <w:rsid w:val="00B67368"/>
    <w:rsid w:val="00B67674"/>
    <w:rsid w:val="00B6791F"/>
    <w:rsid w:val="00B67936"/>
    <w:rsid w:val="00B679A1"/>
    <w:rsid w:val="00B679B1"/>
    <w:rsid w:val="00B67B31"/>
    <w:rsid w:val="00B67D6A"/>
    <w:rsid w:val="00B67E26"/>
    <w:rsid w:val="00B67E2F"/>
    <w:rsid w:val="00B7002A"/>
    <w:rsid w:val="00B70097"/>
    <w:rsid w:val="00B700A9"/>
    <w:rsid w:val="00B70141"/>
    <w:rsid w:val="00B70237"/>
    <w:rsid w:val="00B7024A"/>
    <w:rsid w:val="00B70279"/>
    <w:rsid w:val="00B702FB"/>
    <w:rsid w:val="00B703E9"/>
    <w:rsid w:val="00B70473"/>
    <w:rsid w:val="00B7055D"/>
    <w:rsid w:val="00B70596"/>
    <w:rsid w:val="00B70629"/>
    <w:rsid w:val="00B70661"/>
    <w:rsid w:val="00B706E5"/>
    <w:rsid w:val="00B70743"/>
    <w:rsid w:val="00B7083A"/>
    <w:rsid w:val="00B7089C"/>
    <w:rsid w:val="00B7098C"/>
    <w:rsid w:val="00B70CAA"/>
    <w:rsid w:val="00B70D8B"/>
    <w:rsid w:val="00B7112E"/>
    <w:rsid w:val="00B714D9"/>
    <w:rsid w:val="00B714DA"/>
    <w:rsid w:val="00B71501"/>
    <w:rsid w:val="00B71526"/>
    <w:rsid w:val="00B7157B"/>
    <w:rsid w:val="00B716A5"/>
    <w:rsid w:val="00B7173D"/>
    <w:rsid w:val="00B71775"/>
    <w:rsid w:val="00B717AF"/>
    <w:rsid w:val="00B718EE"/>
    <w:rsid w:val="00B719E0"/>
    <w:rsid w:val="00B71AAA"/>
    <w:rsid w:val="00B71C02"/>
    <w:rsid w:val="00B71C8B"/>
    <w:rsid w:val="00B71D88"/>
    <w:rsid w:val="00B71E2E"/>
    <w:rsid w:val="00B71ED2"/>
    <w:rsid w:val="00B72278"/>
    <w:rsid w:val="00B722BA"/>
    <w:rsid w:val="00B722CE"/>
    <w:rsid w:val="00B724BD"/>
    <w:rsid w:val="00B725C4"/>
    <w:rsid w:val="00B726A3"/>
    <w:rsid w:val="00B726B6"/>
    <w:rsid w:val="00B729D5"/>
    <w:rsid w:val="00B72A1D"/>
    <w:rsid w:val="00B72B92"/>
    <w:rsid w:val="00B72D46"/>
    <w:rsid w:val="00B72FFC"/>
    <w:rsid w:val="00B730A7"/>
    <w:rsid w:val="00B731BD"/>
    <w:rsid w:val="00B7328E"/>
    <w:rsid w:val="00B732D2"/>
    <w:rsid w:val="00B734A7"/>
    <w:rsid w:val="00B73772"/>
    <w:rsid w:val="00B737C7"/>
    <w:rsid w:val="00B738E6"/>
    <w:rsid w:val="00B73A4E"/>
    <w:rsid w:val="00B73C48"/>
    <w:rsid w:val="00B73CA4"/>
    <w:rsid w:val="00B73E0A"/>
    <w:rsid w:val="00B73E88"/>
    <w:rsid w:val="00B73F0D"/>
    <w:rsid w:val="00B73F16"/>
    <w:rsid w:val="00B740AA"/>
    <w:rsid w:val="00B740F9"/>
    <w:rsid w:val="00B743A6"/>
    <w:rsid w:val="00B744AB"/>
    <w:rsid w:val="00B7458A"/>
    <w:rsid w:val="00B74669"/>
    <w:rsid w:val="00B749D0"/>
    <w:rsid w:val="00B74B59"/>
    <w:rsid w:val="00B74BE6"/>
    <w:rsid w:val="00B74DA0"/>
    <w:rsid w:val="00B74F16"/>
    <w:rsid w:val="00B74FAC"/>
    <w:rsid w:val="00B74FCF"/>
    <w:rsid w:val="00B750A1"/>
    <w:rsid w:val="00B751C9"/>
    <w:rsid w:val="00B75255"/>
    <w:rsid w:val="00B75358"/>
    <w:rsid w:val="00B75366"/>
    <w:rsid w:val="00B75477"/>
    <w:rsid w:val="00B755F8"/>
    <w:rsid w:val="00B75796"/>
    <w:rsid w:val="00B75865"/>
    <w:rsid w:val="00B7589F"/>
    <w:rsid w:val="00B75950"/>
    <w:rsid w:val="00B75960"/>
    <w:rsid w:val="00B7599A"/>
    <w:rsid w:val="00B75A33"/>
    <w:rsid w:val="00B75C20"/>
    <w:rsid w:val="00B75E6D"/>
    <w:rsid w:val="00B75F07"/>
    <w:rsid w:val="00B7611B"/>
    <w:rsid w:val="00B76249"/>
    <w:rsid w:val="00B76340"/>
    <w:rsid w:val="00B76610"/>
    <w:rsid w:val="00B76930"/>
    <w:rsid w:val="00B76958"/>
    <w:rsid w:val="00B76BFE"/>
    <w:rsid w:val="00B76D02"/>
    <w:rsid w:val="00B76D44"/>
    <w:rsid w:val="00B76EE3"/>
    <w:rsid w:val="00B770E6"/>
    <w:rsid w:val="00B771F9"/>
    <w:rsid w:val="00B772EC"/>
    <w:rsid w:val="00B77521"/>
    <w:rsid w:val="00B7753A"/>
    <w:rsid w:val="00B7765A"/>
    <w:rsid w:val="00B77780"/>
    <w:rsid w:val="00B77A2E"/>
    <w:rsid w:val="00B77B95"/>
    <w:rsid w:val="00B77CDC"/>
    <w:rsid w:val="00B77D5A"/>
    <w:rsid w:val="00B77E49"/>
    <w:rsid w:val="00B77F9A"/>
    <w:rsid w:val="00B8006A"/>
    <w:rsid w:val="00B8035E"/>
    <w:rsid w:val="00B803F7"/>
    <w:rsid w:val="00B807D3"/>
    <w:rsid w:val="00B80899"/>
    <w:rsid w:val="00B80AE2"/>
    <w:rsid w:val="00B80B1B"/>
    <w:rsid w:val="00B80B8A"/>
    <w:rsid w:val="00B80D37"/>
    <w:rsid w:val="00B80FCA"/>
    <w:rsid w:val="00B81040"/>
    <w:rsid w:val="00B8132C"/>
    <w:rsid w:val="00B8160E"/>
    <w:rsid w:val="00B81672"/>
    <w:rsid w:val="00B816E6"/>
    <w:rsid w:val="00B81765"/>
    <w:rsid w:val="00B81834"/>
    <w:rsid w:val="00B81927"/>
    <w:rsid w:val="00B81A0D"/>
    <w:rsid w:val="00B81C34"/>
    <w:rsid w:val="00B81DBC"/>
    <w:rsid w:val="00B81DC0"/>
    <w:rsid w:val="00B81E8F"/>
    <w:rsid w:val="00B82103"/>
    <w:rsid w:val="00B8274C"/>
    <w:rsid w:val="00B82996"/>
    <w:rsid w:val="00B82B7C"/>
    <w:rsid w:val="00B82C47"/>
    <w:rsid w:val="00B82C63"/>
    <w:rsid w:val="00B8304A"/>
    <w:rsid w:val="00B83195"/>
    <w:rsid w:val="00B832AC"/>
    <w:rsid w:val="00B83487"/>
    <w:rsid w:val="00B835AB"/>
    <w:rsid w:val="00B8376C"/>
    <w:rsid w:val="00B83937"/>
    <w:rsid w:val="00B83A6A"/>
    <w:rsid w:val="00B83D6C"/>
    <w:rsid w:val="00B8405D"/>
    <w:rsid w:val="00B84077"/>
    <w:rsid w:val="00B840EB"/>
    <w:rsid w:val="00B84324"/>
    <w:rsid w:val="00B844A5"/>
    <w:rsid w:val="00B8474C"/>
    <w:rsid w:val="00B84ACA"/>
    <w:rsid w:val="00B84BA7"/>
    <w:rsid w:val="00B84BF4"/>
    <w:rsid w:val="00B84C82"/>
    <w:rsid w:val="00B84D46"/>
    <w:rsid w:val="00B84DE4"/>
    <w:rsid w:val="00B84E47"/>
    <w:rsid w:val="00B85004"/>
    <w:rsid w:val="00B8527E"/>
    <w:rsid w:val="00B85294"/>
    <w:rsid w:val="00B852DB"/>
    <w:rsid w:val="00B8533A"/>
    <w:rsid w:val="00B85348"/>
    <w:rsid w:val="00B85920"/>
    <w:rsid w:val="00B85A30"/>
    <w:rsid w:val="00B85A42"/>
    <w:rsid w:val="00B85B9D"/>
    <w:rsid w:val="00B85BD8"/>
    <w:rsid w:val="00B85C7E"/>
    <w:rsid w:val="00B85D8B"/>
    <w:rsid w:val="00B85E5E"/>
    <w:rsid w:val="00B85E9F"/>
    <w:rsid w:val="00B85F94"/>
    <w:rsid w:val="00B860F8"/>
    <w:rsid w:val="00B8615A"/>
    <w:rsid w:val="00B86202"/>
    <w:rsid w:val="00B86420"/>
    <w:rsid w:val="00B865BA"/>
    <w:rsid w:val="00B865C2"/>
    <w:rsid w:val="00B865F7"/>
    <w:rsid w:val="00B8664D"/>
    <w:rsid w:val="00B867C1"/>
    <w:rsid w:val="00B86974"/>
    <w:rsid w:val="00B86AE6"/>
    <w:rsid w:val="00B86F16"/>
    <w:rsid w:val="00B86FB6"/>
    <w:rsid w:val="00B87084"/>
    <w:rsid w:val="00B87269"/>
    <w:rsid w:val="00B872FD"/>
    <w:rsid w:val="00B87380"/>
    <w:rsid w:val="00B873F4"/>
    <w:rsid w:val="00B8757E"/>
    <w:rsid w:val="00B87710"/>
    <w:rsid w:val="00B87744"/>
    <w:rsid w:val="00B8777D"/>
    <w:rsid w:val="00B877B0"/>
    <w:rsid w:val="00B877CE"/>
    <w:rsid w:val="00B8794A"/>
    <w:rsid w:val="00B8798F"/>
    <w:rsid w:val="00B879AF"/>
    <w:rsid w:val="00B879E0"/>
    <w:rsid w:val="00B87A05"/>
    <w:rsid w:val="00B87A0F"/>
    <w:rsid w:val="00B87B67"/>
    <w:rsid w:val="00B87B90"/>
    <w:rsid w:val="00B87C66"/>
    <w:rsid w:val="00B87D29"/>
    <w:rsid w:val="00B87D8F"/>
    <w:rsid w:val="00B87DBD"/>
    <w:rsid w:val="00B87F22"/>
    <w:rsid w:val="00B900B0"/>
    <w:rsid w:val="00B901D6"/>
    <w:rsid w:val="00B902C8"/>
    <w:rsid w:val="00B903FB"/>
    <w:rsid w:val="00B904CA"/>
    <w:rsid w:val="00B905F9"/>
    <w:rsid w:val="00B90662"/>
    <w:rsid w:val="00B90722"/>
    <w:rsid w:val="00B907C0"/>
    <w:rsid w:val="00B9081C"/>
    <w:rsid w:val="00B908DB"/>
    <w:rsid w:val="00B90BD3"/>
    <w:rsid w:val="00B90E0A"/>
    <w:rsid w:val="00B90E61"/>
    <w:rsid w:val="00B9105A"/>
    <w:rsid w:val="00B911B2"/>
    <w:rsid w:val="00B9124F"/>
    <w:rsid w:val="00B91266"/>
    <w:rsid w:val="00B9137A"/>
    <w:rsid w:val="00B913B4"/>
    <w:rsid w:val="00B913CE"/>
    <w:rsid w:val="00B914EE"/>
    <w:rsid w:val="00B91569"/>
    <w:rsid w:val="00B9183D"/>
    <w:rsid w:val="00B91894"/>
    <w:rsid w:val="00B91905"/>
    <w:rsid w:val="00B91E3D"/>
    <w:rsid w:val="00B91E7A"/>
    <w:rsid w:val="00B91EA5"/>
    <w:rsid w:val="00B91EE0"/>
    <w:rsid w:val="00B91F03"/>
    <w:rsid w:val="00B91F2B"/>
    <w:rsid w:val="00B91FB7"/>
    <w:rsid w:val="00B920A9"/>
    <w:rsid w:val="00B920F9"/>
    <w:rsid w:val="00B9223D"/>
    <w:rsid w:val="00B922A9"/>
    <w:rsid w:val="00B923BA"/>
    <w:rsid w:val="00B924C1"/>
    <w:rsid w:val="00B92509"/>
    <w:rsid w:val="00B9251F"/>
    <w:rsid w:val="00B925D7"/>
    <w:rsid w:val="00B926B4"/>
    <w:rsid w:val="00B92925"/>
    <w:rsid w:val="00B92A60"/>
    <w:rsid w:val="00B92B26"/>
    <w:rsid w:val="00B92C8D"/>
    <w:rsid w:val="00B92E36"/>
    <w:rsid w:val="00B93051"/>
    <w:rsid w:val="00B9306A"/>
    <w:rsid w:val="00B9318B"/>
    <w:rsid w:val="00B93243"/>
    <w:rsid w:val="00B9331E"/>
    <w:rsid w:val="00B93346"/>
    <w:rsid w:val="00B93507"/>
    <w:rsid w:val="00B93531"/>
    <w:rsid w:val="00B9381E"/>
    <w:rsid w:val="00B93882"/>
    <w:rsid w:val="00B9399C"/>
    <w:rsid w:val="00B939E1"/>
    <w:rsid w:val="00B93A5B"/>
    <w:rsid w:val="00B93AEF"/>
    <w:rsid w:val="00B93BCD"/>
    <w:rsid w:val="00B93CDF"/>
    <w:rsid w:val="00B93DED"/>
    <w:rsid w:val="00B940C7"/>
    <w:rsid w:val="00B940CD"/>
    <w:rsid w:val="00B941D5"/>
    <w:rsid w:val="00B94270"/>
    <w:rsid w:val="00B943BB"/>
    <w:rsid w:val="00B94410"/>
    <w:rsid w:val="00B94469"/>
    <w:rsid w:val="00B94566"/>
    <w:rsid w:val="00B94683"/>
    <w:rsid w:val="00B946C8"/>
    <w:rsid w:val="00B9471C"/>
    <w:rsid w:val="00B94743"/>
    <w:rsid w:val="00B94764"/>
    <w:rsid w:val="00B94820"/>
    <w:rsid w:val="00B948FB"/>
    <w:rsid w:val="00B94981"/>
    <w:rsid w:val="00B9498D"/>
    <w:rsid w:val="00B94CEF"/>
    <w:rsid w:val="00B94D7B"/>
    <w:rsid w:val="00B94E00"/>
    <w:rsid w:val="00B94F72"/>
    <w:rsid w:val="00B94F75"/>
    <w:rsid w:val="00B94FCB"/>
    <w:rsid w:val="00B94FEB"/>
    <w:rsid w:val="00B952D6"/>
    <w:rsid w:val="00B952FD"/>
    <w:rsid w:val="00B9533F"/>
    <w:rsid w:val="00B95375"/>
    <w:rsid w:val="00B9540F"/>
    <w:rsid w:val="00B95639"/>
    <w:rsid w:val="00B956A2"/>
    <w:rsid w:val="00B95779"/>
    <w:rsid w:val="00B959B6"/>
    <w:rsid w:val="00B95A33"/>
    <w:rsid w:val="00B95B2A"/>
    <w:rsid w:val="00B95BDF"/>
    <w:rsid w:val="00B95D50"/>
    <w:rsid w:val="00B95DDD"/>
    <w:rsid w:val="00B95E43"/>
    <w:rsid w:val="00B95EDF"/>
    <w:rsid w:val="00B95F20"/>
    <w:rsid w:val="00B96058"/>
    <w:rsid w:val="00B960AC"/>
    <w:rsid w:val="00B9611C"/>
    <w:rsid w:val="00B9620E"/>
    <w:rsid w:val="00B96580"/>
    <w:rsid w:val="00B9666C"/>
    <w:rsid w:val="00B96881"/>
    <w:rsid w:val="00B968DC"/>
    <w:rsid w:val="00B96B05"/>
    <w:rsid w:val="00B96B26"/>
    <w:rsid w:val="00B96E13"/>
    <w:rsid w:val="00B96F5E"/>
    <w:rsid w:val="00B96F6E"/>
    <w:rsid w:val="00B97023"/>
    <w:rsid w:val="00B97309"/>
    <w:rsid w:val="00B97545"/>
    <w:rsid w:val="00B97591"/>
    <w:rsid w:val="00B975EE"/>
    <w:rsid w:val="00B976C4"/>
    <w:rsid w:val="00B97710"/>
    <w:rsid w:val="00B9773C"/>
    <w:rsid w:val="00B97779"/>
    <w:rsid w:val="00B9786E"/>
    <w:rsid w:val="00B97901"/>
    <w:rsid w:val="00B97B4E"/>
    <w:rsid w:val="00B97BAA"/>
    <w:rsid w:val="00B97BD8"/>
    <w:rsid w:val="00B97BDF"/>
    <w:rsid w:val="00B97D29"/>
    <w:rsid w:val="00B97D5D"/>
    <w:rsid w:val="00B97DBD"/>
    <w:rsid w:val="00B97DD8"/>
    <w:rsid w:val="00B97E8E"/>
    <w:rsid w:val="00B97E9F"/>
    <w:rsid w:val="00B97FA9"/>
    <w:rsid w:val="00BA0007"/>
    <w:rsid w:val="00BA00E8"/>
    <w:rsid w:val="00BA01A7"/>
    <w:rsid w:val="00BA023E"/>
    <w:rsid w:val="00BA03FB"/>
    <w:rsid w:val="00BA04C5"/>
    <w:rsid w:val="00BA05E5"/>
    <w:rsid w:val="00BA0669"/>
    <w:rsid w:val="00BA06F7"/>
    <w:rsid w:val="00BA07B9"/>
    <w:rsid w:val="00BA0982"/>
    <w:rsid w:val="00BA0A0B"/>
    <w:rsid w:val="00BA0B60"/>
    <w:rsid w:val="00BA0BEE"/>
    <w:rsid w:val="00BA0C1A"/>
    <w:rsid w:val="00BA0F3D"/>
    <w:rsid w:val="00BA0FDD"/>
    <w:rsid w:val="00BA1133"/>
    <w:rsid w:val="00BA11B5"/>
    <w:rsid w:val="00BA121F"/>
    <w:rsid w:val="00BA1247"/>
    <w:rsid w:val="00BA1361"/>
    <w:rsid w:val="00BA13BD"/>
    <w:rsid w:val="00BA1487"/>
    <w:rsid w:val="00BA16E6"/>
    <w:rsid w:val="00BA173D"/>
    <w:rsid w:val="00BA17AE"/>
    <w:rsid w:val="00BA1876"/>
    <w:rsid w:val="00BA18C7"/>
    <w:rsid w:val="00BA18CE"/>
    <w:rsid w:val="00BA195E"/>
    <w:rsid w:val="00BA1A2C"/>
    <w:rsid w:val="00BA1A34"/>
    <w:rsid w:val="00BA1A35"/>
    <w:rsid w:val="00BA1A41"/>
    <w:rsid w:val="00BA1AFE"/>
    <w:rsid w:val="00BA1C9D"/>
    <w:rsid w:val="00BA1CA4"/>
    <w:rsid w:val="00BA1E10"/>
    <w:rsid w:val="00BA1E39"/>
    <w:rsid w:val="00BA1E76"/>
    <w:rsid w:val="00BA1FB3"/>
    <w:rsid w:val="00BA2074"/>
    <w:rsid w:val="00BA2077"/>
    <w:rsid w:val="00BA21C1"/>
    <w:rsid w:val="00BA2216"/>
    <w:rsid w:val="00BA2219"/>
    <w:rsid w:val="00BA2234"/>
    <w:rsid w:val="00BA226A"/>
    <w:rsid w:val="00BA2315"/>
    <w:rsid w:val="00BA23EA"/>
    <w:rsid w:val="00BA273E"/>
    <w:rsid w:val="00BA2A0E"/>
    <w:rsid w:val="00BA2B17"/>
    <w:rsid w:val="00BA2C02"/>
    <w:rsid w:val="00BA2E29"/>
    <w:rsid w:val="00BA2E6D"/>
    <w:rsid w:val="00BA2F10"/>
    <w:rsid w:val="00BA2F4E"/>
    <w:rsid w:val="00BA3148"/>
    <w:rsid w:val="00BA32C6"/>
    <w:rsid w:val="00BA35AD"/>
    <w:rsid w:val="00BA35B1"/>
    <w:rsid w:val="00BA35D0"/>
    <w:rsid w:val="00BA365F"/>
    <w:rsid w:val="00BA37B8"/>
    <w:rsid w:val="00BA37D9"/>
    <w:rsid w:val="00BA3864"/>
    <w:rsid w:val="00BA3881"/>
    <w:rsid w:val="00BA3B36"/>
    <w:rsid w:val="00BA3BA8"/>
    <w:rsid w:val="00BA3BD7"/>
    <w:rsid w:val="00BA3C26"/>
    <w:rsid w:val="00BA3CA7"/>
    <w:rsid w:val="00BA3DA5"/>
    <w:rsid w:val="00BA3E4D"/>
    <w:rsid w:val="00BA4052"/>
    <w:rsid w:val="00BA4156"/>
    <w:rsid w:val="00BA41A9"/>
    <w:rsid w:val="00BA41CA"/>
    <w:rsid w:val="00BA433B"/>
    <w:rsid w:val="00BA4345"/>
    <w:rsid w:val="00BA4536"/>
    <w:rsid w:val="00BA4613"/>
    <w:rsid w:val="00BA4619"/>
    <w:rsid w:val="00BA464A"/>
    <w:rsid w:val="00BA4680"/>
    <w:rsid w:val="00BA46A5"/>
    <w:rsid w:val="00BA47D3"/>
    <w:rsid w:val="00BA4898"/>
    <w:rsid w:val="00BA48B8"/>
    <w:rsid w:val="00BA4DDE"/>
    <w:rsid w:val="00BA4E0D"/>
    <w:rsid w:val="00BA4F63"/>
    <w:rsid w:val="00BA4FB1"/>
    <w:rsid w:val="00BA5053"/>
    <w:rsid w:val="00BA51B4"/>
    <w:rsid w:val="00BA5237"/>
    <w:rsid w:val="00BA52BE"/>
    <w:rsid w:val="00BA53FB"/>
    <w:rsid w:val="00BA550C"/>
    <w:rsid w:val="00BA597E"/>
    <w:rsid w:val="00BA5A85"/>
    <w:rsid w:val="00BA5B08"/>
    <w:rsid w:val="00BA5C08"/>
    <w:rsid w:val="00BA5C7E"/>
    <w:rsid w:val="00BA5CDA"/>
    <w:rsid w:val="00BA5DDA"/>
    <w:rsid w:val="00BA5EC4"/>
    <w:rsid w:val="00BA5FF2"/>
    <w:rsid w:val="00BA6015"/>
    <w:rsid w:val="00BA628D"/>
    <w:rsid w:val="00BA6541"/>
    <w:rsid w:val="00BA660E"/>
    <w:rsid w:val="00BA6624"/>
    <w:rsid w:val="00BA66D6"/>
    <w:rsid w:val="00BA6778"/>
    <w:rsid w:val="00BA67D6"/>
    <w:rsid w:val="00BA6C5E"/>
    <w:rsid w:val="00BA6E6A"/>
    <w:rsid w:val="00BA6EB2"/>
    <w:rsid w:val="00BA6EF7"/>
    <w:rsid w:val="00BA701A"/>
    <w:rsid w:val="00BA701F"/>
    <w:rsid w:val="00BA717C"/>
    <w:rsid w:val="00BA7201"/>
    <w:rsid w:val="00BA72B8"/>
    <w:rsid w:val="00BA745E"/>
    <w:rsid w:val="00BA751F"/>
    <w:rsid w:val="00BA76AB"/>
    <w:rsid w:val="00BA7719"/>
    <w:rsid w:val="00BA7842"/>
    <w:rsid w:val="00BA7867"/>
    <w:rsid w:val="00BA79FB"/>
    <w:rsid w:val="00BA7C7B"/>
    <w:rsid w:val="00BA7CA9"/>
    <w:rsid w:val="00BA7CF9"/>
    <w:rsid w:val="00BA7D4E"/>
    <w:rsid w:val="00BA7F60"/>
    <w:rsid w:val="00BA7F6D"/>
    <w:rsid w:val="00BA7F9E"/>
    <w:rsid w:val="00BA7FFA"/>
    <w:rsid w:val="00BB014F"/>
    <w:rsid w:val="00BB017D"/>
    <w:rsid w:val="00BB0234"/>
    <w:rsid w:val="00BB039B"/>
    <w:rsid w:val="00BB049F"/>
    <w:rsid w:val="00BB04A9"/>
    <w:rsid w:val="00BB0571"/>
    <w:rsid w:val="00BB0605"/>
    <w:rsid w:val="00BB0724"/>
    <w:rsid w:val="00BB07A0"/>
    <w:rsid w:val="00BB08E4"/>
    <w:rsid w:val="00BB09C8"/>
    <w:rsid w:val="00BB09DB"/>
    <w:rsid w:val="00BB09E0"/>
    <w:rsid w:val="00BB0BBA"/>
    <w:rsid w:val="00BB0C94"/>
    <w:rsid w:val="00BB0DE7"/>
    <w:rsid w:val="00BB121F"/>
    <w:rsid w:val="00BB1339"/>
    <w:rsid w:val="00BB13DC"/>
    <w:rsid w:val="00BB192B"/>
    <w:rsid w:val="00BB1CB7"/>
    <w:rsid w:val="00BB1D7A"/>
    <w:rsid w:val="00BB1EA5"/>
    <w:rsid w:val="00BB1F77"/>
    <w:rsid w:val="00BB2021"/>
    <w:rsid w:val="00BB204A"/>
    <w:rsid w:val="00BB210C"/>
    <w:rsid w:val="00BB21CC"/>
    <w:rsid w:val="00BB2288"/>
    <w:rsid w:val="00BB24EB"/>
    <w:rsid w:val="00BB255B"/>
    <w:rsid w:val="00BB2683"/>
    <w:rsid w:val="00BB26B7"/>
    <w:rsid w:val="00BB26EF"/>
    <w:rsid w:val="00BB27BD"/>
    <w:rsid w:val="00BB2904"/>
    <w:rsid w:val="00BB2A94"/>
    <w:rsid w:val="00BB2BA8"/>
    <w:rsid w:val="00BB3158"/>
    <w:rsid w:val="00BB3180"/>
    <w:rsid w:val="00BB321C"/>
    <w:rsid w:val="00BB330F"/>
    <w:rsid w:val="00BB346E"/>
    <w:rsid w:val="00BB3489"/>
    <w:rsid w:val="00BB34A5"/>
    <w:rsid w:val="00BB359C"/>
    <w:rsid w:val="00BB359E"/>
    <w:rsid w:val="00BB35F8"/>
    <w:rsid w:val="00BB35FD"/>
    <w:rsid w:val="00BB36E0"/>
    <w:rsid w:val="00BB3706"/>
    <w:rsid w:val="00BB3795"/>
    <w:rsid w:val="00BB38A6"/>
    <w:rsid w:val="00BB3CB9"/>
    <w:rsid w:val="00BB3F95"/>
    <w:rsid w:val="00BB409A"/>
    <w:rsid w:val="00BB40AA"/>
    <w:rsid w:val="00BB4136"/>
    <w:rsid w:val="00BB4261"/>
    <w:rsid w:val="00BB4325"/>
    <w:rsid w:val="00BB433F"/>
    <w:rsid w:val="00BB437D"/>
    <w:rsid w:val="00BB43F2"/>
    <w:rsid w:val="00BB44CD"/>
    <w:rsid w:val="00BB44FB"/>
    <w:rsid w:val="00BB4544"/>
    <w:rsid w:val="00BB45A5"/>
    <w:rsid w:val="00BB46B6"/>
    <w:rsid w:val="00BB46CD"/>
    <w:rsid w:val="00BB48C4"/>
    <w:rsid w:val="00BB4951"/>
    <w:rsid w:val="00BB497E"/>
    <w:rsid w:val="00BB4989"/>
    <w:rsid w:val="00BB4B4B"/>
    <w:rsid w:val="00BB4BD1"/>
    <w:rsid w:val="00BB4EB3"/>
    <w:rsid w:val="00BB4F64"/>
    <w:rsid w:val="00BB50C1"/>
    <w:rsid w:val="00BB5249"/>
    <w:rsid w:val="00BB527B"/>
    <w:rsid w:val="00BB5284"/>
    <w:rsid w:val="00BB5620"/>
    <w:rsid w:val="00BB5626"/>
    <w:rsid w:val="00BB573C"/>
    <w:rsid w:val="00BB5861"/>
    <w:rsid w:val="00BB5B97"/>
    <w:rsid w:val="00BB5BFA"/>
    <w:rsid w:val="00BB5C33"/>
    <w:rsid w:val="00BB5D64"/>
    <w:rsid w:val="00BB5FB6"/>
    <w:rsid w:val="00BB5FDD"/>
    <w:rsid w:val="00BB5FDE"/>
    <w:rsid w:val="00BB63C5"/>
    <w:rsid w:val="00BB647B"/>
    <w:rsid w:val="00BB66E7"/>
    <w:rsid w:val="00BB6788"/>
    <w:rsid w:val="00BB6833"/>
    <w:rsid w:val="00BB6A74"/>
    <w:rsid w:val="00BB6CFB"/>
    <w:rsid w:val="00BB6E4A"/>
    <w:rsid w:val="00BB734C"/>
    <w:rsid w:val="00BB736B"/>
    <w:rsid w:val="00BB7370"/>
    <w:rsid w:val="00BB75C4"/>
    <w:rsid w:val="00BB7869"/>
    <w:rsid w:val="00BB7899"/>
    <w:rsid w:val="00BB7AF0"/>
    <w:rsid w:val="00BB7B69"/>
    <w:rsid w:val="00BB7CAF"/>
    <w:rsid w:val="00BB7E11"/>
    <w:rsid w:val="00BC004D"/>
    <w:rsid w:val="00BC0070"/>
    <w:rsid w:val="00BC0083"/>
    <w:rsid w:val="00BC010E"/>
    <w:rsid w:val="00BC0219"/>
    <w:rsid w:val="00BC0256"/>
    <w:rsid w:val="00BC028A"/>
    <w:rsid w:val="00BC02A0"/>
    <w:rsid w:val="00BC0356"/>
    <w:rsid w:val="00BC0423"/>
    <w:rsid w:val="00BC0436"/>
    <w:rsid w:val="00BC0440"/>
    <w:rsid w:val="00BC048F"/>
    <w:rsid w:val="00BC04F7"/>
    <w:rsid w:val="00BC05B1"/>
    <w:rsid w:val="00BC0640"/>
    <w:rsid w:val="00BC0643"/>
    <w:rsid w:val="00BC07A8"/>
    <w:rsid w:val="00BC07F8"/>
    <w:rsid w:val="00BC0BBD"/>
    <w:rsid w:val="00BC0C89"/>
    <w:rsid w:val="00BC0CF3"/>
    <w:rsid w:val="00BC0D06"/>
    <w:rsid w:val="00BC0EF3"/>
    <w:rsid w:val="00BC0F3D"/>
    <w:rsid w:val="00BC0FAD"/>
    <w:rsid w:val="00BC12FF"/>
    <w:rsid w:val="00BC1308"/>
    <w:rsid w:val="00BC1B79"/>
    <w:rsid w:val="00BC1C5A"/>
    <w:rsid w:val="00BC1C87"/>
    <w:rsid w:val="00BC1CB1"/>
    <w:rsid w:val="00BC1D92"/>
    <w:rsid w:val="00BC1DC8"/>
    <w:rsid w:val="00BC1EFC"/>
    <w:rsid w:val="00BC1F6E"/>
    <w:rsid w:val="00BC20D6"/>
    <w:rsid w:val="00BC21A1"/>
    <w:rsid w:val="00BC22C2"/>
    <w:rsid w:val="00BC22F2"/>
    <w:rsid w:val="00BC235F"/>
    <w:rsid w:val="00BC2555"/>
    <w:rsid w:val="00BC27AF"/>
    <w:rsid w:val="00BC2880"/>
    <w:rsid w:val="00BC2A9A"/>
    <w:rsid w:val="00BC2ACE"/>
    <w:rsid w:val="00BC2BDD"/>
    <w:rsid w:val="00BC2CF0"/>
    <w:rsid w:val="00BC2DFD"/>
    <w:rsid w:val="00BC2ED3"/>
    <w:rsid w:val="00BC311A"/>
    <w:rsid w:val="00BC3254"/>
    <w:rsid w:val="00BC326F"/>
    <w:rsid w:val="00BC33BD"/>
    <w:rsid w:val="00BC33F6"/>
    <w:rsid w:val="00BC340D"/>
    <w:rsid w:val="00BC3425"/>
    <w:rsid w:val="00BC344B"/>
    <w:rsid w:val="00BC34AE"/>
    <w:rsid w:val="00BC35D5"/>
    <w:rsid w:val="00BC371A"/>
    <w:rsid w:val="00BC37D0"/>
    <w:rsid w:val="00BC382F"/>
    <w:rsid w:val="00BC3895"/>
    <w:rsid w:val="00BC38BE"/>
    <w:rsid w:val="00BC3925"/>
    <w:rsid w:val="00BC3ABB"/>
    <w:rsid w:val="00BC3DEE"/>
    <w:rsid w:val="00BC3E11"/>
    <w:rsid w:val="00BC3E2E"/>
    <w:rsid w:val="00BC3FA4"/>
    <w:rsid w:val="00BC3FBD"/>
    <w:rsid w:val="00BC415B"/>
    <w:rsid w:val="00BC429B"/>
    <w:rsid w:val="00BC437C"/>
    <w:rsid w:val="00BC4427"/>
    <w:rsid w:val="00BC456C"/>
    <w:rsid w:val="00BC45F2"/>
    <w:rsid w:val="00BC46B0"/>
    <w:rsid w:val="00BC4889"/>
    <w:rsid w:val="00BC48D1"/>
    <w:rsid w:val="00BC4991"/>
    <w:rsid w:val="00BC4B9E"/>
    <w:rsid w:val="00BC4BA2"/>
    <w:rsid w:val="00BC4C08"/>
    <w:rsid w:val="00BC4C86"/>
    <w:rsid w:val="00BC4D5A"/>
    <w:rsid w:val="00BC5139"/>
    <w:rsid w:val="00BC527A"/>
    <w:rsid w:val="00BC5411"/>
    <w:rsid w:val="00BC54D0"/>
    <w:rsid w:val="00BC54F2"/>
    <w:rsid w:val="00BC565B"/>
    <w:rsid w:val="00BC5AE5"/>
    <w:rsid w:val="00BC5DBD"/>
    <w:rsid w:val="00BC5E48"/>
    <w:rsid w:val="00BC5FA7"/>
    <w:rsid w:val="00BC60B0"/>
    <w:rsid w:val="00BC6124"/>
    <w:rsid w:val="00BC61F6"/>
    <w:rsid w:val="00BC630B"/>
    <w:rsid w:val="00BC6411"/>
    <w:rsid w:val="00BC6451"/>
    <w:rsid w:val="00BC6632"/>
    <w:rsid w:val="00BC689B"/>
    <w:rsid w:val="00BC68D3"/>
    <w:rsid w:val="00BC6A9C"/>
    <w:rsid w:val="00BC6AAA"/>
    <w:rsid w:val="00BC6BF8"/>
    <w:rsid w:val="00BC6C81"/>
    <w:rsid w:val="00BC6E5F"/>
    <w:rsid w:val="00BC6F96"/>
    <w:rsid w:val="00BC6FFB"/>
    <w:rsid w:val="00BC701D"/>
    <w:rsid w:val="00BC74C0"/>
    <w:rsid w:val="00BC7508"/>
    <w:rsid w:val="00BC7574"/>
    <w:rsid w:val="00BC7606"/>
    <w:rsid w:val="00BC787A"/>
    <w:rsid w:val="00BC78A6"/>
    <w:rsid w:val="00BC78B8"/>
    <w:rsid w:val="00BC7930"/>
    <w:rsid w:val="00BC79AC"/>
    <w:rsid w:val="00BC7A33"/>
    <w:rsid w:val="00BC7D43"/>
    <w:rsid w:val="00BC7DD3"/>
    <w:rsid w:val="00BC7FB6"/>
    <w:rsid w:val="00BD01E7"/>
    <w:rsid w:val="00BD0264"/>
    <w:rsid w:val="00BD04EE"/>
    <w:rsid w:val="00BD06A2"/>
    <w:rsid w:val="00BD07C8"/>
    <w:rsid w:val="00BD0827"/>
    <w:rsid w:val="00BD089E"/>
    <w:rsid w:val="00BD0A4F"/>
    <w:rsid w:val="00BD0B94"/>
    <w:rsid w:val="00BD0C57"/>
    <w:rsid w:val="00BD0D10"/>
    <w:rsid w:val="00BD0D4E"/>
    <w:rsid w:val="00BD0D4F"/>
    <w:rsid w:val="00BD0D94"/>
    <w:rsid w:val="00BD0D96"/>
    <w:rsid w:val="00BD0DD2"/>
    <w:rsid w:val="00BD0E4A"/>
    <w:rsid w:val="00BD0EB1"/>
    <w:rsid w:val="00BD0F6F"/>
    <w:rsid w:val="00BD110D"/>
    <w:rsid w:val="00BD13FD"/>
    <w:rsid w:val="00BD1519"/>
    <w:rsid w:val="00BD1607"/>
    <w:rsid w:val="00BD1710"/>
    <w:rsid w:val="00BD1799"/>
    <w:rsid w:val="00BD1807"/>
    <w:rsid w:val="00BD1BD9"/>
    <w:rsid w:val="00BD1C8A"/>
    <w:rsid w:val="00BD1D04"/>
    <w:rsid w:val="00BD1F57"/>
    <w:rsid w:val="00BD1F8A"/>
    <w:rsid w:val="00BD20DA"/>
    <w:rsid w:val="00BD225B"/>
    <w:rsid w:val="00BD2310"/>
    <w:rsid w:val="00BD238D"/>
    <w:rsid w:val="00BD23AD"/>
    <w:rsid w:val="00BD23EB"/>
    <w:rsid w:val="00BD23F5"/>
    <w:rsid w:val="00BD23FE"/>
    <w:rsid w:val="00BD27A1"/>
    <w:rsid w:val="00BD281E"/>
    <w:rsid w:val="00BD2AC3"/>
    <w:rsid w:val="00BD2B96"/>
    <w:rsid w:val="00BD2BB7"/>
    <w:rsid w:val="00BD2BDE"/>
    <w:rsid w:val="00BD2C47"/>
    <w:rsid w:val="00BD2C8B"/>
    <w:rsid w:val="00BD2DD7"/>
    <w:rsid w:val="00BD2EBA"/>
    <w:rsid w:val="00BD2F14"/>
    <w:rsid w:val="00BD2F55"/>
    <w:rsid w:val="00BD30D7"/>
    <w:rsid w:val="00BD3201"/>
    <w:rsid w:val="00BD33E8"/>
    <w:rsid w:val="00BD3653"/>
    <w:rsid w:val="00BD388A"/>
    <w:rsid w:val="00BD398B"/>
    <w:rsid w:val="00BD3AB1"/>
    <w:rsid w:val="00BD3C10"/>
    <w:rsid w:val="00BD3CBD"/>
    <w:rsid w:val="00BD3DCC"/>
    <w:rsid w:val="00BD3E0E"/>
    <w:rsid w:val="00BD406A"/>
    <w:rsid w:val="00BD40B5"/>
    <w:rsid w:val="00BD41E1"/>
    <w:rsid w:val="00BD42DF"/>
    <w:rsid w:val="00BD4399"/>
    <w:rsid w:val="00BD4596"/>
    <w:rsid w:val="00BD4609"/>
    <w:rsid w:val="00BD4659"/>
    <w:rsid w:val="00BD4806"/>
    <w:rsid w:val="00BD48C7"/>
    <w:rsid w:val="00BD492D"/>
    <w:rsid w:val="00BD4AE6"/>
    <w:rsid w:val="00BD4B2A"/>
    <w:rsid w:val="00BD4CC1"/>
    <w:rsid w:val="00BD4D18"/>
    <w:rsid w:val="00BD4D2A"/>
    <w:rsid w:val="00BD4E09"/>
    <w:rsid w:val="00BD4F43"/>
    <w:rsid w:val="00BD4F50"/>
    <w:rsid w:val="00BD4F5F"/>
    <w:rsid w:val="00BD5004"/>
    <w:rsid w:val="00BD5087"/>
    <w:rsid w:val="00BD50CF"/>
    <w:rsid w:val="00BD52B7"/>
    <w:rsid w:val="00BD5308"/>
    <w:rsid w:val="00BD5395"/>
    <w:rsid w:val="00BD5526"/>
    <w:rsid w:val="00BD560A"/>
    <w:rsid w:val="00BD5666"/>
    <w:rsid w:val="00BD5A31"/>
    <w:rsid w:val="00BD5ADF"/>
    <w:rsid w:val="00BD5BB7"/>
    <w:rsid w:val="00BD5C48"/>
    <w:rsid w:val="00BD5C54"/>
    <w:rsid w:val="00BD5C9F"/>
    <w:rsid w:val="00BD5D56"/>
    <w:rsid w:val="00BD5FEC"/>
    <w:rsid w:val="00BD6027"/>
    <w:rsid w:val="00BD6091"/>
    <w:rsid w:val="00BD60CE"/>
    <w:rsid w:val="00BD625B"/>
    <w:rsid w:val="00BD62E2"/>
    <w:rsid w:val="00BD6367"/>
    <w:rsid w:val="00BD6423"/>
    <w:rsid w:val="00BD645C"/>
    <w:rsid w:val="00BD668D"/>
    <w:rsid w:val="00BD6779"/>
    <w:rsid w:val="00BD6802"/>
    <w:rsid w:val="00BD683C"/>
    <w:rsid w:val="00BD68E5"/>
    <w:rsid w:val="00BD6944"/>
    <w:rsid w:val="00BD69BE"/>
    <w:rsid w:val="00BD6F41"/>
    <w:rsid w:val="00BD6FC0"/>
    <w:rsid w:val="00BD6FD7"/>
    <w:rsid w:val="00BD7247"/>
    <w:rsid w:val="00BD7448"/>
    <w:rsid w:val="00BD7622"/>
    <w:rsid w:val="00BD76D3"/>
    <w:rsid w:val="00BD7715"/>
    <w:rsid w:val="00BD772C"/>
    <w:rsid w:val="00BD77A4"/>
    <w:rsid w:val="00BD77D3"/>
    <w:rsid w:val="00BD77D5"/>
    <w:rsid w:val="00BD78E9"/>
    <w:rsid w:val="00BD7B1F"/>
    <w:rsid w:val="00BD7D4B"/>
    <w:rsid w:val="00BD7D89"/>
    <w:rsid w:val="00BD7E4A"/>
    <w:rsid w:val="00BD7E73"/>
    <w:rsid w:val="00BD7EFA"/>
    <w:rsid w:val="00BE0311"/>
    <w:rsid w:val="00BE0440"/>
    <w:rsid w:val="00BE05AF"/>
    <w:rsid w:val="00BE06E7"/>
    <w:rsid w:val="00BE07A2"/>
    <w:rsid w:val="00BE07D3"/>
    <w:rsid w:val="00BE07F0"/>
    <w:rsid w:val="00BE086B"/>
    <w:rsid w:val="00BE0BD5"/>
    <w:rsid w:val="00BE0EFD"/>
    <w:rsid w:val="00BE0F2F"/>
    <w:rsid w:val="00BE100A"/>
    <w:rsid w:val="00BE1045"/>
    <w:rsid w:val="00BE111F"/>
    <w:rsid w:val="00BE1199"/>
    <w:rsid w:val="00BE1267"/>
    <w:rsid w:val="00BE130E"/>
    <w:rsid w:val="00BE13A8"/>
    <w:rsid w:val="00BE16B0"/>
    <w:rsid w:val="00BE1758"/>
    <w:rsid w:val="00BE18BD"/>
    <w:rsid w:val="00BE1A83"/>
    <w:rsid w:val="00BE1AA0"/>
    <w:rsid w:val="00BE1B0E"/>
    <w:rsid w:val="00BE1C97"/>
    <w:rsid w:val="00BE20FB"/>
    <w:rsid w:val="00BE2378"/>
    <w:rsid w:val="00BE2581"/>
    <w:rsid w:val="00BE25E7"/>
    <w:rsid w:val="00BE2641"/>
    <w:rsid w:val="00BE26EF"/>
    <w:rsid w:val="00BE27B2"/>
    <w:rsid w:val="00BE28B1"/>
    <w:rsid w:val="00BE2A55"/>
    <w:rsid w:val="00BE2ABB"/>
    <w:rsid w:val="00BE2D55"/>
    <w:rsid w:val="00BE2FC2"/>
    <w:rsid w:val="00BE300B"/>
    <w:rsid w:val="00BE3051"/>
    <w:rsid w:val="00BE30A4"/>
    <w:rsid w:val="00BE31AA"/>
    <w:rsid w:val="00BE3234"/>
    <w:rsid w:val="00BE32A9"/>
    <w:rsid w:val="00BE32DF"/>
    <w:rsid w:val="00BE3520"/>
    <w:rsid w:val="00BE36CF"/>
    <w:rsid w:val="00BE36D3"/>
    <w:rsid w:val="00BE3737"/>
    <w:rsid w:val="00BE3806"/>
    <w:rsid w:val="00BE3A68"/>
    <w:rsid w:val="00BE3D9A"/>
    <w:rsid w:val="00BE3DA8"/>
    <w:rsid w:val="00BE3DCE"/>
    <w:rsid w:val="00BE3E4B"/>
    <w:rsid w:val="00BE405E"/>
    <w:rsid w:val="00BE40BD"/>
    <w:rsid w:val="00BE4294"/>
    <w:rsid w:val="00BE4343"/>
    <w:rsid w:val="00BE444D"/>
    <w:rsid w:val="00BE4549"/>
    <w:rsid w:val="00BE455C"/>
    <w:rsid w:val="00BE45D8"/>
    <w:rsid w:val="00BE45FC"/>
    <w:rsid w:val="00BE468A"/>
    <w:rsid w:val="00BE4927"/>
    <w:rsid w:val="00BE49B5"/>
    <w:rsid w:val="00BE4AEA"/>
    <w:rsid w:val="00BE4B57"/>
    <w:rsid w:val="00BE4E41"/>
    <w:rsid w:val="00BE4F23"/>
    <w:rsid w:val="00BE4F2A"/>
    <w:rsid w:val="00BE4FD8"/>
    <w:rsid w:val="00BE50A0"/>
    <w:rsid w:val="00BE5106"/>
    <w:rsid w:val="00BE524B"/>
    <w:rsid w:val="00BE5286"/>
    <w:rsid w:val="00BE53FB"/>
    <w:rsid w:val="00BE542D"/>
    <w:rsid w:val="00BE55F5"/>
    <w:rsid w:val="00BE5807"/>
    <w:rsid w:val="00BE5831"/>
    <w:rsid w:val="00BE5986"/>
    <w:rsid w:val="00BE5A41"/>
    <w:rsid w:val="00BE611E"/>
    <w:rsid w:val="00BE6131"/>
    <w:rsid w:val="00BE615C"/>
    <w:rsid w:val="00BE61EA"/>
    <w:rsid w:val="00BE62A7"/>
    <w:rsid w:val="00BE62B1"/>
    <w:rsid w:val="00BE639D"/>
    <w:rsid w:val="00BE64E0"/>
    <w:rsid w:val="00BE679C"/>
    <w:rsid w:val="00BE6830"/>
    <w:rsid w:val="00BE68D7"/>
    <w:rsid w:val="00BE69A7"/>
    <w:rsid w:val="00BE6A15"/>
    <w:rsid w:val="00BE6AE9"/>
    <w:rsid w:val="00BE6B4C"/>
    <w:rsid w:val="00BE6DB0"/>
    <w:rsid w:val="00BE6E03"/>
    <w:rsid w:val="00BE6E2D"/>
    <w:rsid w:val="00BE6F82"/>
    <w:rsid w:val="00BE6F9E"/>
    <w:rsid w:val="00BE7093"/>
    <w:rsid w:val="00BE7283"/>
    <w:rsid w:val="00BE72A1"/>
    <w:rsid w:val="00BE7379"/>
    <w:rsid w:val="00BE73F7"/>
    <w:rsid w:val="00BE7599"/>
    <w:rsid w:val="00BE774F"/>
    <w:rsid w:val="00BE77E7"/>
    <w:rsid w:val="00BE78B0"/>
    <w:rsid w:val="00BE7915"/>
    <w:rsid w:val="00BE799B"/>
    <w:rsid w:val="00BE79AA"/>
    <w:rsid w:val="00BE79D8"/>
    <w:rsid w:val="00BE7AA0"/>
    <w:rsid w:val="00BE7B1F"/>
    <w:rsid w:val="00BE7C8F"/>
    <w:rsid w:val="00BE7CDB"/>
    <w:rsid w:val="00BE7D2A"/>
    <w:rsid w:val="00BE7D3B"/>
    <w:rsid w:val="00BE7E6F"/>
    <w:rsid w:val="00BF00A7"/>
    <w:rsid w:val="00BF0182"/>
    <w:rsid w:val="00BF01BF"/>
    <w:rsid w:val="00BF0263"/>
    <w:rsid w:val="00BF03CC"/>
    <w:rsid w:val="00BF047E"/>
    <w:rsid w:val="00BF04FA"/>
    <w:rsid w:val="00BF052B"/>
    <w:rsid w:val="00BF0917"/>
    <w:rsid w:val="00BF0A1E"/>
    <w:rsid w:val="00BF0A86"/>
    <w:rsid w:val="00BF0AD1"/>
    <w:rsid w:val="00BF0D08"/>
    <w:rsid w:val="00BF0E0B"/>
    <w:rsid w:val="00BF0FE5"/>
    <w:rsid w:val="00BF1223"/>
    <w:rsid w:val="00BF129E"/>
    <w:rsid w:val="00BF12B6"/>
    <w:rsid w:val="00BF13BE"/>
    <w:rsid w:val="00BF13C0"/>
    <w:rsid w:val="00BF1523"/>
    <w:rsid w:val="00BF152A"/>
    <w:rsid w:val="00BF169D"/>
    <w:rsid w:val="00BF16B6"/>
    <w:rsid w:val="00BF17A7"/>
    <w:rsid w:val="00BF1920"/>
    <w:rsid w:val="00BF1B03"/>
    <w:rsid w:val="00BF1B24"/>
    <w:rsid w:val="00BF1E8C"/>
    <w:rsid w:val="00BF1F05"/>
    <w:rsid w:val="00BF201F"/>
    <w:rsid w:val="00BF2086"/>
    <w:rsid w:val="00BF2091"/>
    <w:rsid w:val="00BF216D"/>
    <w:rsid w:val="00BF2242"/>
    <w:rsid w:val="00BF241D"/>
    <w:rsid w:val="00BF248B"/>
    <w:rsid w:val="00BF2492"/>
    <w:rsid w:val="00BF25E9"/>
    <w:rsid w:val="00BF2704"/>
    <w:rsid w:val="00BF27A6"/>
    <w:rsid w:val="00BF2873"/>
    <w:rsid w:val="00BF29AD"/>
    <w:rsid w:val="00BF2C7C"/>
    <w:rsid w:val="00BF3096"/>
    <w:rsid w:val="00BF30BA"/>
    <w:rsid w:val="00BF31D7"/>
    <w:rsid w:val="00BF3266"/>
    <w:rsid w:val="00BF338A"/>
    <w:rsid w:val="00BF33FD"/>
    <w:rsid w:val="00BF346B"/>
    <w:rsid w:val="00BF3534"/>
    <w:rsid w:val="00BF378E"/>
    <w:rsid w:val="00BF37E2"/>
    <w:rsid w:val="00BF38C6"/>
    <w:rsid w:val="00BF38E3"/>
    <w:rsid w:val="00BF3955"/>
    <w:rsid w:val="00BF3B37"/>
    <w:rsid w:val="00BF3BBD"/>
    <w:rsid w:val="00BF3E05"/>
    <w:rsid w:val="00BF3EFF"/>
    <w:rsid w:val="00BF3F6D"/>
    <w:rsid w:val="00BF3FDA"/>
    <w:rsid w:val="00BF40F7"/>
    <w:rsid w:val="00BF4116"/>
    <w:rsid w:val="00BF4217"/>
    <w:rsid w:val="00BF44CC"/>
    <w:rsid w:val="00BF44EE"/>
    <w:rsid w:val="00BF462D"/>
    <w:rsid w:val="00BF4753"/>
    <w:rsid w:val="00BF4805"/>
    <w:rsid w:val="00BF4A4C"/>
    <w:rsid w:val="00BF4A82"/>
    <w:rsid w:val="00BF4B70"/>
    <w:rsid w:val="00BF4BEC"/>
    <w:rsid w:val="00BF4F39"/>
    <w:rsid w:val="00BF51D9"/>
    <w:rsid w:val="00BF52FA"/>
    <w:rsid w:val="00BF5304"/>
    <w:rsid w:val="00BF5376"/>
    <w:rsid w:val="00BF5396"/>
    <w:rsid w:val="00BF5418"/>
    <w:rsid w:val="00BF54FB"/>
    <w:rsid w:val="00BF595D"/>
    <w:rsid w:val="00BF59AB"/>
    <w:rsid w:val="00BF59FE"/>
    <w:rsid w:val="00BF5A5D"/>
    <w:rsid w:val="00BF5B50"/>
    <w:rsid w:val="00BF5B83"/>
    <w:rsid w:val="00BF5BEF"/>
    <w:rsid w:val="00BF5D10"/>
    <w:rsid w:val="00BF5DF8"/>
    <w:rsid w:val="00BF5E27"/>
    <w:rsid w:val="00BF60E0"/>
    <w:rsid w:val="00BF611A"/>
    <w:rsid w:val="00BF63B8"/>
    <w:rsid w:val="00BF649F"/>
    <w:rsid w:val="00BF6534"/>
    <w:rsid w:val="00BF654D"/>
    <w:rsid w:val="00BF6627"/>
    <w:rsid w:val="00BF664D"/>
    <w:rsid w:val="00BF66CB"/>
    <w:rsid w:val="00BF670A"/>
    <w:rsid w:val="00BF6712"/>
    <w:rsid w:val="00BF6A85"/>
    <w:rsid w:val="00BF6C0A"/>
    <w:rsid w:val="00BF6D7C"/>
    <w:rsid w:val="00BF6FDF"/>
    <w:rsid w:val="00BF70EA"/>
    <w:rsid w:val="00BF7275"/>
    <w:rsid w:val="00BF736C"/>
    <w:rsid w:val="00BF73A2"/>
    <w:rsid w:val="00BF7537"/>
    <w:rsid w:val="00BF7634"/>
    <w:rsid w:val="00BF76BA"/>
    <w:rsid w:val="00BF783E"/>
    <w:rsid w:val="00BF784C"/>
    <w:rsid w:val="00BF7972"/>
    <w:rsid w:val="00BF797A"/>
    <w:rsid w:val="00BF7CFD"/>
    <w:rsid w:val="00BF7D22"/>
    <w:rsid w:val="00BF7E1E"/>
    <w:rsid w:val="00C00044"/>
    <w:rsid w:val="00C00166"/>
    <w:rsid w:val="00C0016A"/>
    <w:rsid w:val="00C00357"/>
    <w:rsid w:val="00C003EC"/>
    <w:rsid w:val="00C0045E"/>
    <w:rsid w:val="00C00462"/>
    <w:rsid w:val="00C00641"/>
    <w:rsid w:val="00C0076C"/>
    <w:rsid w:val="00C00781"/>
    <w:rsid w:val="00C0094B"/>
    <w:rsid w:val="00C00A17"/>
    <w:rsid w:val="00C00A2B"/>
    <w:rsid w:val="00C00A92"/>
    <w:rsid w:val="00C00C16"/>
    <w:rsid w:val="00C00C17"/>
    <w:rsid w:val="00C00C90"/>
    <w:rsid w:val="00C00CEE"/>
    <w:rsid w:val="00C00D3C"/>
    <w:rsid w:val="00C00D68"/>
    <w:rsid w:val="00C00F0D"/>
    <w:rsid w:val="00C00FA7"/>
    <w:rsid w:val="00C00FF1"/>
    <w:rsid w:val="00C01056"/>
    <w:rsid w:val="00C011D8"/>
    <w:rsid w:val="00C0139D"/>
    <w:rsid w:val="00C0148A"/>
    <w:rsid w:val="00C01770"/>
    <w:rsid w:val="00C018E0"/>
    <w:rsid w:val="00C019D2"/>
    <w:rsid w:val="00C01AAB"/>
    <w:rsid w:val="00C01AC2"/>
    <w:rsid w:val="00C01B67"/>
    <w:rsid w:val="00C01B69"/>
    <w:rsid w:val="00C01C87"/>
    <w:rsid w:val="00C01D93"/>
    <w:rsid w:val="00C01E97"/>
    <w:rsid w:val="00C01F0A"/>
    <w:rsid w:val="00C0208B"/>
    <w:rsid w:val="00C02122"/>
    <w:rsid w:val="00C02174"/>
    <w:rsid w:val="00C0223E"/>
    <w:rsid w:val="00C023EF"/>
    <w:rsid w:val="00C02493"/>
    <w:rsid w:val="00C0262E"/>
    <w:rsid w:val="00C0278E"/>
    <w:rsid w:val="00C02C19"/>
    <w:rsid w:val="00C02D04"/>
    <w:rsid w:val="00C02D41"/>
    <w:rsid w:val="00C02DA0"/>
    <w:rsid w:val="00C02EF2"/>
    <w:rsid w:val="00C02FE0"/>
    <w:rsid w:val="00C03021"/>
    <w:rsid w:val="00C03352"/>
    <w:rsid w:val="00C03415"/>
    <w:rsid w:val="00C03447"/>
    <w:rsid w:val="00C035D3"/>
    <w:rsid w:val="00C035DE"/>
    <w:rsid w:val="00C03719"/>
    <w:rsid w:val="00C03786"/>
    <w:rsid w:val="00C03C80"/>
    <w:rsid w:val="00C03DB9"/>
    <w:rsid w:val="00C03E45"/>
    <w:rsid w:val="00C03E73"/>
    <w:rsid w:val="00C03ED2"/>
    <w:rsid w:val="00C03F1E"/>
    <w:rsid w:val="00C03F94"/>
    <w:rsid w:val="00C03FBB"/>
    <w:rsid w:val="00C040B5"/>
    <w:rsid w:val="00C040F2"/>
    <w:rsid w:val="00C04128"/>
    <w:rsid w:val="00C0412F"/>
    <w:rsid w:val="00C041CA"/>
    <w:rsid w:val="00C04292"/>
    <w:rsid w:val="00C0436A"/>
    <w:rsid w:val="00C044C7"/>
    <w:rsid w:val="00C045CB"/>
    <w:rsid w:val="00C046D5"/>
    <w:rsid w:val="00C046FF"/>
    <w:rsid w:val="00C04818"/>
    <w:rsid w:val="00C04908"/>
    <w:rsid w:val="00C049A4"/>
    <w:rsid w:val="00C049EA"/>
    <w:rsid w:val="00C04D54"/>
    <w:rsid w:val="00C04E4C"/>
    <w:rsid w:val="00C04F00"/>
    <w:rsid w:val="00C04F89"/>
    <w:rsid w:val="00C04F95"/>
    <w:rsid w:val="00C050E9"/>
    <w:rsid w:val="00C05119"/>
    <w:rsid w:val="00C05157"/>
    <w:rsid w:val="00C051F2"/>
    <w:rsid w:val="00C05392"/>
    <w:rsid w:val="00C05453"/>
    <w:rsid w:val="00C05706"/>
    <w:rsid w:val="00C05747"/>
    <w:rsid w:val="00C0579A"/>
    <w:rsid w:val="00C057A3"/>
    <w:rsid w:val="00C05B96"/>
    <w:rsid w:val="00C05BC1"/>
    <w:rsid w:val="00C05C6B"/>
    <w:rsid w:val="00C05CFC"/>
    <w:rsid w:val="00C05EFE"/>
    <w:rsid w:val="00C05FF7"/>
    <w:rsid w:val="00C06098"/>
    <w:rsid w:val="00C06218"/>
    <w:rsid w:val="00C06481"/>
    <w:rsid w:val="00C06589"/>
    <w:rsid w:val="00C06652"/>
    <w:rsid w:val="00C06A07"/>
    <w:rsid w:val="00C06A19"/>
    <w:rsid w:val="00C06B35"/>
    <w:rsid w:val="00C06C29"/>
    <w:rsid w:val="00C06DB6"/>
    <w:rsid w:val="00C06E1A"/>
    <w:rsid w:val="00C06E82"/>
    <w:rsid w:val="00C06E93"/>
    <w:rsid w:val="00C06EA1"/>
    <w:rsid w:val="00C06F03"/>
    <w:rsid w:val="00C06F1C"/>
    <w:rsid w:val="00C06FD4"/>
    <w:rsid w:val="00C07015"/>
    <w:rsid w:val="00C0708D"/>
    <w:rsid w:val="00C07131"/>
    <w:rsid w:val="00C0723F"/>
    <w:rsid w:val="00C07430"/>
    <w:rsid w:val="00C07616"/>
    <w:rsid w:val="00C0773F"/>
    <w:rsid w:val="00C077DE"/>
    <w:rsid w:val="00C078C0"/>
    <w:rsid w:val="00C079BA"/>
    <w:rsid w:val="00C079C0"/>
    <w:rsid w:val="00C07B7A"/>
    <w:rsid w:val="00C07BB5"/>
    <w:rsid w:val="00C07C02"/>
    <w:rsid w:val="00C07C15"/>
    <w:rsid w:val="00C07D9F"/>
    <w:rsid w:val="00C07E55"/>
    <w:rsid w:val="00C07E5E"/>
    <w:rsid w:val="00C07EB7"/>
    <w:rsid w:val="00C07F4B"/>
    <w:rsid w:val="00C101AD"/>
    <w:rsid w:val="00C102FD"/>
    <w:rsid w:val="00C1034C"/>
    <w:rsid w:val="00C1040E"/>
    <w:rsid w:val="00C10446"/>
    <w:rsid w:val="00C1045A"/>
    <w:rsid w:val="00C104D2"/>
    <w:rsid w:val="00C1050F"/>
    <w:rsid w:val="00C10638"/>
    <w:rsid w:val="00C106C7"/>
    <w:rsid w:val="00C108BC"/>
    <w:rsid w:val="00C10957"/>
    <w:rsid w:val="00C109B0"/>
    <w:rsid w:val="00C109DF"/>
    <w:rsid w:val="00C10C2B"/>
    <w:rsid w:val="00C10D5A"/>
    <w:rsid w:val="00C10E5C"/>
    <w:rsid w:val="00C10EEC"/>
    <w:rsid w:val="00C10F59"/>
    <w:rsid w:val="00C110B4"/>
    <w:rsid w:val="00C111E4"/>
    <w:rsid w:val="00C112DB"/>
    <w:rsid w:val="00C1141F"/>
    <w:rsid w:val="00C11638"/>
    <w:rsid w:val="00C11798"/>
    <w:rsid w:val="00C119CB"/>
    <w:rsid w:val="00C119E9"/>
    <w:rsid w:val="00C11A15"/>
    <w:rsid w:val="00C11D58"/>
    <w:rsid w:val="00C1261C"/>
    <w:rsid w:val="00C126CC"/>
    <w:rsid w:val="00C12736"/>
    <w:rsid w:val="00C127CB"/>
    <w:rsid w:val="00C12987"/>
    <w:rsid w:val="00C129FA"/>
    <w:rsid w:val="00C12A7E"/>
    <w:rsid w:val="00C12A95"/>
    <w:rsid w:val="00C12B24"/>
    <w:rsid w:val="00C12BAB"/>
    <w:rsid w:val="00C12CB2"/>
    <w:rsid w:val="00C12D57"/>
    <w:rsid w:val="00C12D62"/>
    <w:rsid w:val="00C12F78"/>
    <w:rsid w:val="00C13177"/>
    <w:rsid w:val="00C134EB"/>
    <w:rsid w:val="00C1356D"/>
    <w:rsid w:val="00C13630"/>
    <w:rsid w:val="00C137DE"/>
    <w:rsid w:val="00C139B7"/>
    <w:rsid w:val="00C13D6B"/>
    <w:rsid w:val="00C13D79"/>
    <w:rsid w:val="00C13DB1"/>
    <w:rsid w:val="00C13EEB"/>
    <w:rsid w:val="00C13F76"/>
    <w:rsid w:val="00C14265"/>
    <w:rsid w:val="00C1437F"/>
    <w:rsid w:val="00C144D6"/>
    <w:rsid w:val="00C144F8"/>
    <w:rsid w:val="00C1451F"/>
    <w:rsid w:val="00C1456C"/>
    <w:rsid w:val="00C146C2"/>
    <w:rsid w:val="00C146C7"/>
    <w:rsid w:val="00C146F3"/>
    <w:rsid w:val="00C147DE"/>
    <w:rsid w:val="00C14A78"/>
    <w:rsid w:val="00C14CDE"/>
    <w:rsid w:val="00C14D5E"/>
    <w:rsid w:val="00C1529E"/>
    <w:rsid w:val="00C15355"/>
    <w:rsid w:val="00C15653"/>
    <w:rsid w:val="00C1567C"/>
    <w:rsid w:val="00C158DF"/>
    <w:rsid w:val="00C1596B"/>
    <w:rsid w:val="00C159E2"/>
    <w:rsid w:val="00C15ACD"/>
    <w:rsid w:val="00C15B3F"/>
    <w:rsid w:val="00C15BF9"/>
    <w:rsid w:val="00C15D17"/>
    <w:rsid w:val="00C15FE8"/>
    <w:rsid w:val="00C16075"/>
    <w:rsid w:val="00C16337"/>
    <w:rsid w:val="00C16536"/>
    <w:rsid w:val="00C16582"/>
    <w:rsid w:val="00C165FD"/>
    <w:rsid w:val="00C1664F"/>
    <w:rsid w:val="00C16659"/>
    <w:rsid w:val="00C166DE"/>
    <w:rsid w:val="00C166EF"/>
    <w:rsid w:val="00C167A8"/>
    <w:rsid w:val="00C16840"/>
    <w:rsid w:val="00C16911"/>
    <w:rsid w:val="00C169CC"/>
    <w:rsid w:val="00C16B34"/>
    <w:rsid w:val="00C16BA2"/>
    <w:rsid w:val="00C16D54"/>
    <w:rsid w:val="00C16D73"/>
    <w:rsid w:val="00C16FF8"/>
    <w:rsid w:val="00C17107"/>
    <w:rsid w:val="00C17228"/>
    <w:rsid w:val="00C17426"/>
    <w:rsid w:val="00C17503"/>
    <w:rsid w:val="00C17575"/>
    <w:rsid w:val="00C177B6"/>
    <w:rsid w:val="00C1787A"/>
    <w:rsid w:val="00C17882"/>
    <w:rsid w:val="00C1788C"/>
    <w:rsid w:val="00C178C7"/>
    <w:rsid w:val="00C179BF"/>
    <w:rsid w:val="00C17A1F"/>
    <w:rsid w:val="00C17DD4"/>
    <w:rsid w:val="00C20001"/>
    <w:rsid w:val="00C20145"/>
    <w:rsid w:val="00C2018F"/>
    <w:rsid w:val="00C201D6"/>
    <w:rsid w:val="00C2023C"/>
    <w:rsid w:val="00C20255"/>
    <w:rsid w:val="00C20367"/>
    <w:rsid w:val="00C2041F"/>
    <w:rsid w:val="00C20544"/>
    <w:rsid w:val="00C2057B"/>
    <w:rsid w:val="00C20605"/>
    <w:rsid w:val="00C20610"/>
    <w:rsid w:val="00C207F0"/>
    <w:rsid w:val="00C2082B"/>
    <w:rsid w:val="00C208BD"/>
    <w:rsid w:val="00C20B34"/>
    <w:rsid w:val="00C20B43"/>
    <w:rsid w:val="00C20BA7"/>
    <w:rsid w:val="00C20D93"/>
    <w:rsid w:val="00C20F7B"/>
    <w:rsid w:val="00C2108C"/>
    <w:rsid w:val="00C213ED"/>
    <w:rsid w:val="00C215B3"/>
    <w:rsid w:val="00C216E2"/>
    <w:rsid w:val="00C21820"/>
    <w:rsid w:val="00C219B0"/>
    <w:rsid w:val="00C219D5"/>
    <w:rsid w:val="00C21A3C"/>
    <w:rsid w:val="00C21AC8"/>
    <w:rsid w:val="00C21C87"/>
    <w:rsid w:val="00C21CC8"/>
    <w:rsid w:val="00C21F30"/>
    <w:rsid w:val="00C21FCE"/>
    <w:rsid w:val="00C22005"/>
    <w:rsid w:val="00C22233"/>
    <w:rsid w:val="00C22525"/>
    <w:rsid w:val="00C22609"/>
    <w:rsid w:val="00C22655"/>
    <w:rsid w:val="00C2272C"/>
    <w:rsid w:val="00C22946"/>
    <w:rsid w:val="00C229EE"/>
    <w:rsid w:val="00C22A1D"/>
    <w:rsid w:val="00C22C03"/>
    <w:rsid w:val="00C22CD4"/>
    <w:rsid w:val="00C22E3C"/>
    <w:rsid w:val="00C22F1B"/>
    <w:rsid w:val="00C22F38"/>
    <w:rsid w:val="00C22F3D"/>
    <w:rsid w:val="00C22FE3"/>
    <w:rsid w:val="00C23189"/>
    <w:rsid w:val="00C234A5"/>
    <w:rsid w:val="00C235F7"/>
    <w:rsid w:val="00C2364B"/>
    <w:rsid w:val="00C23673"/>
    <w:rsid w:val="00C236A5"/>
    <w:rsid w:val="00C23A3B"/>
    <w:rsid w:val="00C23A87"/>
    <w:rsid w:val="00C23A89"/>
    <w:rsid w:val="00C23BEB"/>
    <w:rsid w:val="00C23F73"/>
    <w:rsid w:val="00C2402F"/>
    <w:rsid w:val="00C243A3"/>
    <w:rsid w:val="00C24417"/>
    <w:rsid w:val="00C24446"/>
    <w:rsid w:val="00C245FF"/>
    <w:rsid w:val="00C2461B"/>
    <w:rsid w:val="00C24624"/>
    <w:rsid w:val="00C24667"/>
    <w:rsid w:val="00C24680"/>
    <w:rsid w:val="00C24932"/>
    <w:rsid w:val="00C24A29"/>
    <w:rsid w:val="00C24AF8"/>
    <w:rsid w:val="00C24B4C"/>
    <w:rsid w:val="00C24B79"/>
    <w:rsid w:val="00C24C70"/>
    <w:rsid w:val="00C24D32"/>
    <w:rsid w:val="00C2512C"/>
    <w:rsid w:val="00C25247"/>
    <w:rsid w:val="00C25273"/>
    <w:rsid w:val="00C2533F"/>
    <w:rsid w:val="00C2537F"/>
    <w:rsid w:val="00C2546E"/>
    <w:rsid w:val="00C25483"/>
    <w:rsid w:val="00C25615"/>
    <w:rsid w:val="00C256CD"/>
    <w:rsid w:val="00C2578D"/>
    <w:rsid w:val="00C25943"/>
    <w:rsid w:val="00C259DF"/>
    <w:rsid w:val="00C26001"/>
    <w:rsid w:val="00C26066"/>
    <w:rsid w:val="00C2611D"/>
    <w:rsid w:val="00C261B6"/>
    <w:rsid w:val="00C26216"/>
    <w:rsid w:val="00C2631F"/>
    <w:rsid w:val="00C266C3"/>
    <w:rsid w:val="00C26901"/>
    <w:rsid w:val="00C2690B"/>
    <w:rsid w:val="00C26987"/>
    <w:rsid w:val="00C2698E"/>
    <w:rsid w:val="00C269AD"/>
    <w:rsid w:val="00C26A50"/>
    <w:rsid w:val="00C26BDB"/>
    <w:rsid w:val="00C26D2F"/>
    <w:rsid w:val="00C27050"/>
    <w:rsid w:val="00C270B6"/>
    <w:rsid w:val="00C2711E"/>
    <w:rsid w:val="00C27225"/>
    <w:rsid w:val="00C273A0"/>
    <w:rsid w:val="00C274F7"/>
    <w:rsid w:val="00C2768D"/>
    <w:rsid w:val="00C276F0"/>
    <w:rsid w:val="00C276FE"/>
    <w:rsid w:val="00C2775D"/>
    <w:rsid w:val="00C27998"/>
    <w:rsid w:val="00C27C4A"/>
    <w:rsid w:val="00C27D6A"/>
    <w:rsid w:val="00C27F68"/>
    <w:rsid w:val="00C30125"/>
    <w:rsid w:val="00C302AE"/>
    <w:rsid w:val="00C304A4"/>
    <w:rsid w:val="00C304B8"/>
    <w:rsid w:val="00C304D9"/>
    <w:rsid w:val="00C30568"/>
    <w:rsid w:val="00C305CF"/>
    <w:rsid w:val="00C306D4"/>
    <w:rsid w:val="00C30722"/>
    <w:rsid w:val="00C3075C"/>
    <w:rsid w:val="00C3083C"/>
    <w:rsid w:val="00C30CE2"/>
    <w:rsid w:val="00C310E5"/>
    <w:rsid w:val="00C312E7"/>
    <w:rsid w:val="00C314A4"/>
    <w:rsid w:val="00C31A9F"/>
    <w:rsid w:val="00C31AEB"/>
    <w:rsid w:val="00C31C20"/>
    <w:rsid w:val="00C31C47"/>
    <w:rsid w:val="00C31D44"/>
    <w:rsid w:val="00C31DFC"/>
    <w:rsid w:val="00C31E27"/>
    <w:rsid w:val="00C31E70"/>
    <w:rsid w:val="00C31EB1"/>
    <w:rsid w:val="00C32230"/>
    <w:rsid w:val="00C3253F"/>
    <w:rsid w:val="00C32816"/>
    <w:rsid w:val="00C328D8"/>
    <w:rsid w:val="00C3292A"/>
    <w:rsid w:val="00C32AEE"/>
    <w:rsid w:val="00C32CD1"/>
    <w:rsid w:val="00C32E6E"/>
    <w:rsid w:val="00C32F3C"/>
    <w:rsid w:val="00C33224"/>
    <w:rsid w:val="00C33232"/>
    <w:rsid w:val="00C33269"/>
    <w:rsid w:val="00C332F1"/>
    <w:rsid w:val="00C334F9"/>
    <w:rsid w:val="00C33542"/>
    <w:rsid w:val="00C335D5"/>
    <w:rsid w:val="00C33681"/>
    <w:rsid w:val="00C336CF"/>
    <w:rsid w:val="00C33710"/>
    <w:rsid w:val="00C33833"/>
    <w:rsid w:val="00C33966"/>
    <w:rsid w:val="00C33A4D"/>
    <w:rsid w:val="00C33B6E"/>
    <w:rsid w:val="00C33BAC"/>
    <w:rsid w:val="00C33CAE"/>
    <w:rsid w:val="00C33CE1"/>
    <w:rsid w:val="00C33E58"/>
    <w:rsid w:val="00C3413A"/>
    <w:rsid w:val="00C34230"/>
    <w:rsid w:val="00C3439D"/>
    <w:rsid w:val="00C34633"/>
    <w:rsid w:val="00C346DD"/>
    <w:rsid w:val="00C347E3"/>
    <w:rsid w:val="00C34880"/>
    <w:rsid w:val="00C348C5"/>
    <w:rsid w:val="00C34E8C"/>
    <w:rsid w:val="00C34F25"/>
    <w:rsid w:val="00C350D5"/>
    <w:rsid w:val="00C350E6"/>
    <w:rsid w:val="00C3513E"/>
    <w:rsid w:val="00C35169"/>
    <w:rsid w:val="00C35398"/>
    <w:rsid w:val="00C353D1"/>
    <w:rsid w:val="00C355B3"/>
    <w:rsid w:val="00C355C8"/>
    <w:rsid w:val="00C35630"/>
    <w:rsid w:val="00C356A6"/>
    <w:rsid w:val="00C35767"/>
    <w:rsid w:val="00C357C2"/>
    <w:rsid w:val="00C357CF"/>
    <w:rsid w:val="00C358CD"/>
    <w:rsid w:val="00C35A6E"/>
    <w:rsid w:val="00C35AA2"/>
    <w:rsid w:val="00C35D83"/>
    <w:rsid w:val="00C35E19"/>
    <w:rsid w:val="00C36125"/>
    <w:rsid w:val="00C36174"/>
    <w:rsid w:val="00C36416"/>
    <w:rsid w:val="00C3644A"/>
    <w:rsid w:val="00C36540"/>
    <w:rsid w:val="00C36654"/>
    <w:rsid w:val="00C3688A"/>
    <w:rsid w:val="00C369DD"/>
    <w:rsid w:val="00C36AB4"/>
    <w:rsid w:val="00C36AD0"/>
    <w:rsid w:val="00C36BD0"/>
    <w:rsid w:val="00C36C6F"/>
    <w:rsid w:val="00C36CCD"/>
    <w:rsid w:val="00C36D53"/>
    <w:rsid w:val="00C36E1D"/>
    <w:rsid w:val="00C36E8A"/>
    <w:rsid w:val="00C371A9"/>
    <w:rsid w:val="00C37300"/>
    <w:rsid w:val="00C37415"/>
    <w:rsid w:val="00C37437"/>
    <w:rsid w:val="00C37439"/>
    <w:rsid w:val="00C374C0"/>
    <w:rsid w:val="00C3752E"/>
    <w:rsid w:val="00C37614"/>
    <w:rsid w:val="00C378CE"/>
    <w:rsid w:val="00C37902"/>
    <w:rsid w:val="00C37A66"/>
    <w:rsid w:val="00C37C04"/>
    <w:rsid w:val="00C37C9C"/>
    <w:rsid w:val="00C37DBC"/>
    <w:rsid w:val="00C37FB8"/>
    <w:rsid w:val="00C4005B"/>
    <w:rsid w:val="00C40087"/>
    <w:rsid w:val="00C402CE"/>
    <w:rsid w:val="00C402D6"/>
    <w:rsid w:val="00C40316"/>
    <w:rsid w:val="00C404CE"/>
    <w:rsid w:val="00C40530"/>
    <w:rsid w:val="00C40616"/>
    <w:rsid w:val="00C407A6"/>
    <w:rsid w:val="00C40802"/>
    <w:rsid w:val="00C40919"/>
    <w:rsid w:val="00C4093E"/>
    <w:rsid w:val="00C40AA9"/>
    <w:rsid w:val="00C40ACC"/>
    <w:rsid w:val="00C40B52"/>
    <w:rsid w:val="00C40B6D"/>
    <w:rsid w:val="00C40CA2"/>
    <w:rsid w:val="00C40CC6"/>
    <w:rsid w:val="00C40CD5"/>
    <w:rsid w:val="00C40D7A"/>
    <w:rsid w:val="00C40E94"/>
    <w:rsid w:val="00C4110D"/>
    <w:rsid w:val="00C41126"/>
    <w:rsid w:val="00C41289"/>
    <w:rsid w:val="00C414F1"/>
    <w:rsid w:val="00C41544"/>
    <w:rsid w:val="00C415F7"/>
    <w:rsid w:val="00C41706"/>
    <w:rsid w:val="00C41849"/>
    <w:rsid w:val="00C41B1A"/>
    <w:rsid w:val="00C41CC1"/>
    <w:rsid w:val="00C41CED"/>
    <w:rsid w:val="00C41E0F"/>
    <w:rsid w:val="00C41F01"/>
    <w:rsid w:val="00C41F1B"/>
    <w:rsid w:val="00C420E3"/>
    <w:rsid w:val="00C42228"/>
    <w:rsid w:val="00C42267"/>
    <w:rsid w:val="00C42341"/>
    <w:rsid w:val="00C4246F"/>
    <w:rsid w:val="00C424F4"/>
    <w:rsid w:val="00C426AF"/>
    <w:rsid w:val="00C4299E"/>
    <w:rsid w:val="00C429CA"/>
    <w:rsid w:val="00C42A92"/>
    <w:rsid w:val="00C42C3E"/>
    <w:rsid w:val="00C42E57"/>
    <w:rsid w:val="00C42F55"/>
    <w:rsid w:val="00C43043"/>
    <w:rsid w:val="00C430AE"/>
    <w:rsid w:val="00C43388"/>
    <w:rsid w:val="00C433C6"/>
    <w:rsid w:val="00C43620"/>
    <w:rsid w:val="00C4366E"/>
    <w:rsid w:val="00C436BD"/>
    <w:rsid w:val="00C43736"/>
    <w:rsid w:val="00C43894"/>
    <w:rsid w:val="00C43941"/>
    <w:rsid w:val="00C43C26"/>
    <w:rsid w:val="00C43D0D"/>
    <w:rsid w:val="00C43DEB"/>
    <w:rsid w:val="00C43F7A"/>
    <w:rsid w:val="00C440A5"/>
    <w:rsid w:val="00C4411E"/>
    <w:rsid w:val="00C4417D"/>
    <w:rsid w:val="00C441C8"/>
    <w:rsid w:val="00C443CA"/>
    <w:rsid w:val="00C4446B"/>
    <w:rsid w:val="00C444AA"/>
    <w:rsid w:val="00C44514"/>
    <w:rsid w:val="00C445B3"/>
    <w:rsid w:val="00C445B6"/>
    <w:rsid w:val="00C445D4"/>
    <w:rsid w:val="00C44781"/>
    <w:rsid w:val="00C44790"/>
    <w:rsid w:val="00C4484E"/>
    <w:rsid w:val="00C44894"/>
    <w:rsid w:val="00C449A1"/>
    <w:rsid w:val="00C44A6C"/>
    <w:rsid w:val="00C44ABE"/>
    <w:rsid w:val="00C44B58"/>
    <w:rsid w:val="00C44C50"/>
    <w:rsid w:val="00C44C63"/>
    <w:rsid w:val="00C44DFD"/>
    <w:rsid w:val="00C44F48"/>
    <w:rsid w:val="00C44FB5"/>
    <w:rsid w:val="00C450DE"/>
    <w:rsid w:val="00C45289"/>
    <w:rsid w:val="00C45422"/>
    <w:rsid w:val="00C454A8"/>
    <w:rsid w:val="00C45698"/>
    <w:rsid w:val="00C458A2"/>
    <w:rsid w:val="00C45936"/>
    <w:rsid w:val="00C4595D"/>
    <w:rsid w:val="00C45E46"/>
    <w:rsid w:val="00C46040"/>
    <w:rsid w:val="00C4609B"/>
    <w:rsid w:val="00C4621A"/>
    <w:rsid w:val="00C462C3"/>
    <w:rsid w:val="00C463BF"/>
    <w:rsid w:val="00C4643D"/>
    <w:rsid w:val="00C464D8"/>
    <w:rsid w:val="00C4660B"/>
    <w:rsid w:val="00C46675"/>
    <w:rsid w:val="00C46748"/>
    <w:rsid w:val="00C467CA"/>
    <w:rsid w:val="00C468B5"/>
    <w:rsid w:val="00C469BD"/>
    <w:rsid w:val="00C46A73"/>
    <w:rsid w:val="00C46B21"/>
    <w:rsid w:val="00C46B23"/>
    <w:rsid w:val="00C46B7B"/>
    <w:rsid w:val="00C46C65"/>
    <w:rsid w:val="00C46E90"/>
    <w:rsid w:val="00C46F73"/>
    <w:rsid w:val="00C4713B"/>
    <w:rsid w:val="00C4725B"/>
    <w:rsid w:val="00C47276"/>
    <w:rsid w:val="00C47369"/>
    <w:rsid w:val="00C47663"/>
    <w:rsid w:val="00C4766A"/>
    <w:rsid w:val="00C47977"/>
    <w:rsid w:val="00C47A61"/>
    <w:rsid w:val="00C47B22"/>
    <w:rsid w:val="00C47B65"/>
    <w:rsid w:val="00C47DB7"/>
    <w:rsid w:val="00C47ED4"/>
    <w:rsid w:val="00C47FFD"/>
    <w:rsid w:val="00C50166"/>
    <w:rsid w:val="00C50199"/>
    <w:rsid w:val="00C5023D"/>
    <w:rsid w:val="00C5029E"/>
    <w:rsid w:val="00C502B0"/>
    <w:rsid w:val="00C502CE"/>
    <w:rsid w:val="00C50322"/>
    <w:rsid w:val="00C503C8"/>
    <w:rsid w:val="00C50493"/>
    <w:rsid w:val="00C504A0"/>
    <w:rsid w:val="00C504EA"/>
    <w:rsid w:val="00C5051D"/>
    <w:rsid w:val="00C5052D"/>
    <w:rsid w:val="00C50530"/>
    <w:rsid w:val="00C50685"/>
    <w:rsid w:val="00C508AD"/>
    <w:rsid w:val="00C50937"/>
    <w:rsid w:val="00C509BF"/>
    <w:rsid w:val="00C509CD"/>
    <w:rsid w:val="00C50AD0"/>
    <w:rsid w:val="00C50B73"/>
    <w:rsid w:val="00C50C1E"/>
    <w:rsid w:val="00C50C46"/>
    <w:rsid w:val="00C50D7D"/>
    <w:rsid w:val="00C5108A"/>
    <w:rsid w:val="00C510C2"/>
    <w:rsid w:val="00C511D2"/>
    <w:rsid w:val="00C511D9"/>
    <w:rsid w:val="00C513AB"/>
    <w:rsid w:val="00C513C4"/>
    <w:rsid w:val="00C5166C"/>
    <w:rsid w:val="00C51850"/>
    <w:rsid w:val="00C51918"/>
    <w:rsid w:val="00C5197F"/>
    <w:rsid w:val="00C51A38"/>
    <w:rsid w:val="00C51A93"/>
    <w:rsid w:val="00C51B98"/>
    <w:rsid w:val="00C51C39"/>
    <w:rsid w:val="00C51D40"/>
    <w:rsid w:val="00C51E9B"/>
    <w:rsid w:val="00C51EC0"/>
    <w:rsid w:val="00C5203F"/>
    <w:rsid w:val="00C52568"/>
    <w:rsid w:val="00C52618"/>
    <w:rsid w:val="00C52671"/>
    <w:rsid w:val="00C5267A"/>
    <w:rsid w:val="00C52819"/>
    <w:rsid w:val="00C52840"/>
    <w:rsid w:val="00C5286B"/>
    <w:rsid w:val="00C52907"/>
    <w:rsid w:val="00C52AD7"/>
    <w:rsid w:val="00C52B0B"/>
    <w:rsid w:val="00C52B91"/>
    <w:rsid w:val="00C52CA5"/>
    <w:rsid w:val="00C52E72"/>
    <w:rsid w:val="00C53073"/>
    <w:rsid w:val="00C530B0"/>
    <w:rsid w:val="00C530F7"/>
    <w:rsid w:val="00C531AB"/>
    <w:rsid w:val="00C531FF"/>
    <w:rsid w:val="00C53299"/>
    <w:rsid w:val="00C53421"/>
    <w:rsid w:val="00C53457"/>
    <w:rsid w:val="00C535A1"/>
    <w:rsid w:val="00C53910"/>
    <w:rsid w:val="00C53B6E"/>
    <w:rsid w:val="00C53F8A"/>
    <w:rsid w:val="00C54155"/>
    <w:rsid w:val="00C541B6"/>
    <w:rsid w:val="00C541F9"/>
    <w:rsid w:val="00C54237"/>
    <w:rsid w:val="00C542BD"/>
    <w:rsid w:val="00C5466D"/>
    <w:rsid w:val="00C547E4"/>
    <w:rsid w:val="00C54811"/>
    <w:rsid w:val="00C549B5"/>
    <w:rsid w:val="00C549D4"/>
    <w:rsid w:val="00C54B22"/>
    <w:rsid w:val="00C54C1F"/>
    <w:rsid w:val="00C550C4"/>
    <w:rsid w:val="00C5529A"/>
    <w:rsid w:val="00C553E8"/>
    <w:rsid w:val="00C55417"/>
    <w:rsid w:val="00C554FB"/>
    <w:rsid w:val="00C5559C"/>
    <w:rsid w:val="00C555B5"/>
    <w:rsid w:val="00C5576F"/>
    <w:rsid w:val="00C55807"/>
    <w:rsid w:val="00C55BAE"/>
    <w:rsid w:val="00C55C27"/>
    <w:rsid w:val="00C55CBD"/>
    <w:rsid w:val="00C55F8C"/>
    <w:rsid w:val="00C55FC7"/>
    <w:rsid w:val="00C56020"/>
    <w:rsid w:val="00C562C0"/>
    <w:rsid w:val="00C5638F"/>
    <w:rsid w:val="00C56441"/>
    <w:rsid w:val="00C565C1"/>
    <w:rsid w:val="00C5664E"/>
    <w:rsid w:val="00C567C2"/>
    <w:rsid w:val="00C567F6"/>
    <w:rsid w:val="00C5691C"/>
    <w:rsid w:val="00C56947"/>
    <w:rsid w:val="00C56979"/>
    <w:rsid w:val="00C56AA9"/>
    <w:rsid w:val="00C56AC6"/>
    <w:rsid w:val="00C56AFE"/>
    <w:rsid w:val="00C56C11"/>
    <w:rsid w:val="00C56C53"/>
    <w:rsid w:val="00C56D1D"/>
    <w:rsid w:val="00C56D86"/>
    <w:rsid w:val="00C56DAD"/>
    <w:rsid w:val="00C56DD8"/>
    <w:rsid w:val="00C56E3E"/>
    <w:rsid w:val="00C56E8E"/>
    <w:rsid w:val="00C56EFA"/>
    <w:rsid w:val="00C56EFE"/>
    <w:rsid w:val="00C57080"/>
    <w:rsid w:val="00C570A5"/>
    <w:rsid w:val="00C570A6"/>
    <w:rsid w:val="00C5712E"/>
    <w:rsid w:val="00C573A7"/>
    <w:rsid w:val="00C575DF"/>
    <w:rsid w:val="00C5761D"/>
    <w:rsid w:val="00C577A8"/>
    <w:rsid w:val="00C5782E"/>
    <w:rsid w:val="00C5799F"/>
    <w:rsid w:val="00C579D1"/>
    <w:rsid w:val="00C57C10"/>
    <w:rsid w:val="00C57C8B"/>
    <w:rsid w:val="00C57CD9"/>
    <w:rsid w:val="00C57E9D"/>
    <w:rsid w:val="00C6016F"/>
    <w:rsid w:val="00C6019C"/>
    <w:rsid w:val="00C6023B"/>
    <w:rsid w:val="00C6025E"/>
    <w:rsid w:val="00C60297"/>
    <w:rsid w:val="00C60699"/>
    <w:rsid w:val="00C6071D"/>
    <w:rsid w:val="00C607F0"/>
    <w:rsid w:val="00C60B32"/>
    <w:rsid w:val="00C60BC6"/>
    <w:rsid w:val="00C60C0C"/>
    <w:rsid w:val="00C60D8D"/>
    <w:rsid w:val="00C6111E"/>
    <w:rsid w:val="00C61445"/>
    <w:rsid w:val="00C61648"/>
    <w:rsid w:val="00C6170C"/>
    <w:rsid w:val="00C617AC"/>
    <w:rsid w:val="00C617F0"/>
    <w:rsid w:val="00C61872"/>
    <w:rsid w:val="00C6197D"/>
    <w:rsid w:val="00C6198B"/>
    <w:rsid w:val="00C61B29"/>
    <w:rsid w:val="00C61DEE"/>
    <w:rsid w:val="00C61EFD"/>
    <w:rsid w:val="00C62143"/>
    <w:rsid w:val="00C62310"/>
    <w:rsid w:val="00C62557"/>
    <w:rsid w:val="00C625DA"/>
    <w:rsid w:val="00C626C4"/>
    <w:rsid w:val="00C628B7"/>
    <w:rsid w:val="00C628F5"/>
    <w:rsid w:val="00C629D0"/>
    <w:rsid w:val="00C62A13"/>
    <w:rsid w:val="00C62B29"/>
    <w:rsid w:val="00C62D96"/>
    <w:rsid w:val="00C62E46"/>
    <w:rsid w:val="00C62F77"/>
    <w:rsid w:val="00C635BD"/>
    <w:rsid w:val="00C635DB"/>
    <w:rsid w:val="00C636AA"/>
    <w:rsid w:val="00C636C2"/>
    <w:rsid w:val="00C6373E"/>
    <w:rsid w:val="00C63983"/>
    <w:rsid w:val="00C63CEC"/>
    <w:rsid w:val="00C63D3D"/>
    <w:rsid w:val="00C63DED"/>
    <w:rsid w:val="00C63DFB"/>
    <w:rsid w:val="00C63E7A"/>
    <w:rsid w:val="00C642E0"/>
    <w:rsid w:val="00C64336"/>
    <w:rsid w:val="00C647B6"/>
    <w:rsid w:val="00C64993"/>
    <w:rsid w:val="00C64BF8"/>
    <w:rsid w:val="00C64C02"/>
    <w:rsid w:val="00C64CAC"/>
    <w:rsid w:val="00C64D40"/>
    <w:rsid w:val="00C64F43"/>
    <w:rsid w:val="00C64F84"/>
    <w:rsid w:val="00C64F9F"/>
    <w:rsid w:val="00C64FFB"/>
    <w:rsid w:val="00C6505A"/>
    <w:rsid w:val="00C6510E"/>
    <w:rsid w:val="00C6522B"/>
    <w:rsid w:val="00C65274"/>
    <w:rsid w:val="00C652B0"/>
    <w:rsid w:val="00C65345"/>
    <w:rsid w:val="00C65911"/>
    <w:rsid w:val="00C65AEA"/>
    <w:rsid w:val="00C65BB9"/>
    <w:rsid w:val="00C65C38"/>
    <w:rsid w:val="00C65DFF"/>
    <w:rsid w:val="00C65E01"/>
    <w:rsid w:val="00C65E95"/>
    <w:rsid w:val="00C65FF6"/>
    <w:rsid w:val="00C66339"/>
    <w:rsid w:val="00C66344"/>
    <w:rsid w:val="00C663D2"/>
    <w:rsid w:val="00C66481"/>
    <w:rsid w:val="00C66495"/>
    <w:rsid w:val="00C664FE"/>
    <w:rsid w:val="00C66541"/>
    <w:rsid w:val="00C66916"/>
    <w:rsid w:val="00C669C3"/>
    <w:rsid w:val="00C66A9D"/>
    <w:rsid w:val="00C66AE8"/>
    <w:rsid w:val="00C66BBE"/>
    <w:rsid w:val="00C66C9F"/>
    <w:rsid w:val="00C66D9A"/>
    <w:rsid w:val="00C66F88"/>
    <w:rsid w:val="00C67098"/>
    <w:rsid w:val="00C672A9"/>
    <w:rsid w:val="00C6746D"/>
    <w:rsid w:val="00C67522"/>
    <w:rsid w:val="00C67601"/>
    <w:rsid w:val="00C676A0"/>
    <w:rsid w:val="00C6789B"/>
    <w:rsid w:val="00C6794E"/>
    <w:rsid w:val="00C67AC7"/>
    <w:rsid w:val="00C67B28"/>
    <w:rsid w:val="00C67B49"/>
    <w:rsid w:val="00C70186"/>
    <w:rsid w:val="00C702F1"/>
    <w:rsid w:val="00C7031B"/>
    <w:rsid w:val="00C70374"/>
    <w:rsid w:val="00C704B2"/>
    <w:rsid w:val="00C704DB"/>
    <w:rsid w:val="00C70534"/>
    <w:rsid w:val="00C70560"/>
    <w:rsid w:val="00C70631"/>
    <w:rsid w:val="00C706DF"/>
    <w:rsid w:val="00C7075C"/>
    <w:rsid w:val="00C707B4"/>
    <w:rsid w:val="00C7082E"/>
    <w:rsid w:val="00C7094D"/>
    <w:rsid w:val="00C70AAF"/>
    <w:rsid w:val="00C70AF7"/>
    <w:rsid w:val="00C70B13"/>
    <w:rsid w:val="00C70C75"/>
    <w:rsid w:val="00C70D85"/>
    <w:rsid w:val="00C70DB6"/>
    <w:rsid w:val="00C71201"/>
    <w:rsid w:val="00C712F4"/>
    <w:rsid w:val="00C712F5"/>
    <w:rsid w:val="00C714E7"/>
    <w:rsid w:val="00C7162C"/>
    <w:rsid w:val="00C71770"/>
    <w:rsid w:val="00C71786"/>
    <w:rsid w:val="00C717AF"/>
    <w:rsid w:val="00C718A6"/>
    <w:rsid w:val="00C71990"/>
    <w:rsid w:val="00C71B49"/>
    <w:rsid w:val="00C71BB4"/>
    <w:rsid w:val="00C71CE2"/>
    <w:rsid w:val="00C71D24"/>
    <w:rsid w:val="00C71E92"/>
    <w:rsid w:val="00C71EBE"/>
    <w:rsid w:val="00C71F88"/>
    <w:rsid w:val="00C72010"/>
    <w:rsid w:val="00C720F5"/>
    <w:rsid w:val="00C722F2"/>
    <w:rsid w:val="00C7234B"/>
    <w:rsid w:val="00C7240D"/>
    <w:rsid w:val="00C7248B"/>
    <w:rsid w:val="00C724A9"/>
    <w:rsid w:val="00C7250A"/>
    <w:rsid w:val="00C72581"/>
    <w:rsid w:val="00C7261B"/>
    <w:rsid w:val="00C72630"/>
    <w:rsid w:val="00C727D2"/>
    <w:rsid w:val="00C729B0"/>
    <w:rsid w:val="00C72CEB"/>
    <w:rsid w:val="00C72D17"/>
    <w:rsid w:val="00C72FA7"/>
    <w:rsid w:val="00C72FF3"/>
    <w:rsid w:val="00C73004"/>
    <w:rsid w:val="00C7306F"/>
    <w:rsid w:val="00C73152"/>
    <w:rsid w:val="00C732A6"/>
    <w:rsid w:val="00C732AF"/>
    <w:rsid w:val="00C733AA"/>
    <w:rsid w:val="00C73414"/>
    <w:rsid w:val="00C73596"/>
    <w:rsid w:val="00C7362A"/>
    <w:rsid w:val="00C73636"/>
    <w:rsid w:val="00C7367D"/>
    <w:rsid w:val="00C7377F"/>
    <w:rsid w:val="00C737F3"/>
    <w:rsid w:val="00C738CF"/>
    <w:rsid w:val="00C7392D"/>
    <w:rsid w:val="00C73A41"/>
    <w:rsid w:val="00C73E26"/>
    <w:rsid w:val="00C73E42"/>
    <w:rsid w:val="00C73F2B"/>
    <w:rsid w:val="00C73F3A"/>
    <w:rsid w:val="00C74182"/>
    <w:rsid w:val="00C74273"/>
    <w:rsid w:val="00C74406"/>
    <w:rsid w:val="00C74442"/>
    <w:rsid w:val="00C7444A"/>
    <w:rsid w:val="00C7446B"/>
    <w:rsid w:val="00C744E0"/>
    <w:rsid w:val="00C746A8"/>
    <w:rsid w:val="00C746BD"/>
    <w:rsid w:val="00C74707"/>
    <w:rsid w:val="00C7476D"/>
    <w:rsid w:val="00C74831"/>
    <w:rsid w:val="00C74974"/>
    <w:rsid w:val="00C74991"/>
    <w:rsid w:val="00C7499F"/>
    <w:rsid w:val="00C74B55"/>
    <w:rsid w:val="00C74BFC"/>
    <w:rsid w:val="00C74CC4"/>
    <w:rsid w:val="00C7504D"/>
    <w:rsid w:val="00C750A8"/>
    <w:rsid w:val="00C751E0"/>
    <w:rsid w:val="00C751F3"/>
    <w:rsid w:val="00C752F6"/>
    <w:rsid w:val="00C752F9"/>
    <w:rsid w:val="00C753EA"/>
    <w:rsid w:val="00C753F1"/>
    <w:rsid w:val="00C754E9"/>
    <w:rsid w:val="00C755B6"/>
    <w:rsid w:val="00C75824"/>
    <w:rsid w:val="00C75A95"/>
    <w:rsid w:val="00C75AA1"/>
    <w:rsid w:val="00C75C42"/>
    <w:rsid w:val="00C75DF2"/>
    <w:rsid w:val="00C75E6C"/>
    <w:rsid w:val="00C75F39"/>
    <w:rsid w:val="00C75F45"/>
    <w:rsid w:val="00C75FCD"/>
    <w:rsid w:val="00C761A8"/>
    <w:rsid w:val="00C7641F"/>
    <w:rsid w:val="00C765AC"/>
    <w:rsid w:val="00C76714"/>
    <w:rsid w:val="00C7671C"/>
    <w:rsid w:val="00C76767"/>
    <w:rsid w:val="00C767A0"/>
    <w:rsid w:val="00C767F9"/>
    <w:rsid w:val="00C76A5B"/>
    <w:rsid w:val="00C76ADD"/>
    <w:rsid w:val="00C76B50"/>
    <w:rsid w:val="00C76B89"/>
    <w:rsid w:val="00C76BD8"/>
    <w:rsid w:val="00C76ED5"/>
    <w:rsid w:val="00C770C7"/>
    <w:rsid w:val="00C7719A"/>
    <w:rsid w:val="00C7733A"/>
    <w:rsid w:val="00C7738A"/>
    <w:rsid w:val="00C773B3"/>
    <w:rsid w:val="00C77481"/>
    <w:rsid w:val="00C7765C"/>
    <w:rsid w:val="00C7768E"/>
    <w:rsid w:val="00C777B7"/>
    <w:rsid w:val="00C77969"/>
    <w:rsid w:val="00C779C5"/>
    <w:rsid w:val="00C77A5F"/>
    <w:rsid w:val="00C77A73"/>
    <w:rsid w:val="00C77C81"/>
    <w:rsid w:val="00C77D58"/>
    <w:rsid w:val="00C77EE1"/>
    <w:rsid w:val="00C77F39"/>
    <w:rsid w:val="00C77F55"/>
    <w:rsid w:val="00C8006C"/>
    <w:rsid w:val="00C80165"/>
    <w:rsid w:val="00C802B3"/>
    <w:rsid w:val="00C802D4"/>
    <w:rsid w:val="00C80440"/>
    <w:rsid w:val="00C80490"/>
    <w:rsid w:val="00C8049F"/>
    <w:rsid w:val="00C80791"/>
    <w:rsid w:val="00C8087F"/>
    <w:rsid w:val="00C80AEF"/>
    <w:rsid w:val="00C80E02"/>
    <w:rsid w:val="00C80E53"/>
    <w:rsid w:val="00C80FF4"/>
    <w:rsid w:val="00C810CA"/>
    <w:rsid w:val="00C81181"/>
    <w:rsid w:val="00C812EE"/>
    <w:rsid w:val="00C812FA"/>
    <w:rsid w:val="00C81305"/>
    <w:rsid w:val="00C81317"/>
    <w:rsid w:val="00C8149A"/>
    <w:rsid w:val="00C815DE"/>
    <w:rsid w:val="00C81673"/>
    <w:rsid w:val="00C816FA"/>
    <w:rsid w:val="00C8175B"/>
    <w:rsid w:val="00C8184B"/>
    <w:rsid w:val="00C81851"/>
    <w:rsid w:val="00C81869"/>
    <w:rsid w:val="00C818FF"/>
    <w:rsid w:val="00C81BD8"/>
    <w:rsid w:val="00C81CB1"/>
    <w:rsid w:val="00C81DA4"/>
    <w:rsid w:val="00C81DBF"/>
    <w:rsid w:val="00C81F2F"/>
    <w:rsid w:val="00C81FEC"/>
    <w:rsid w:val="00C82121"/>
    <w:rsid w:val="00C82140"/>
    <w:rsid w:val="00C821F5"/>
    <w:rsid w:val="00C82334"/>
    <w:rsid w:val="00C8234F"/>
    <w:rsid w:val="00C8236C"/>
    <w:rsid w:val="00C82473"/>
    <w:rsid w:val="00C82527"/>
    <w:rsid w:val="00C827CD"/>
    <w:rsid w:val="00C82864"/>
    <w:rsid w:val="00C828B7"/>
    <w:rsid w:val="00C828F3"/>
    <w:rsid w:val="00C82AE9"/>
    <w:rsid w:val="00C82B36"/>
    <w:rsid w:val="00C82B5E"/>
    <w:rsid w:val="00C82C06"/>
    <w:rsid w:val="00C82DB9"/>
    <w:rsid w:val="00C82DF9"/>
    <w:rsid w:val="00C82ED8"/>
    <w:rsid w:val="00C82F35"/>
    <w:rsid w:val="00C83064"/>
    <w:rsid w:val="00C831FD"/>
    <w:rsid w:val="00C834C1"/>
    <w:rsid w:val="00C83573"/>
    <w:rsid w:val="00C835DE"/>
    <w:rsid w:val="00C836DE"/>
    <w:rsid w:val="00C8376A"/>
    <w:rsid w:val="00C83772"/>
    <w:rsid w:val="00C83887"/>
    <w:rsid w:val="00C839A3"/>
    <w:rsid w:val="00C839E9"/>
    <w:rsid w:val="00C83AE0"/>
    <w:rsid w:val="00C83B37"/>
    <w:rsid w:val="00C83B7B"/>
    <w:rsid w:val="00C83BC3"/>
    <w:rsid w:val="00C83BFD"/>
    <w:rsid w:val="00C83D5A"/>
    <w:rsid w:val="00C83D7E"/>
    <w:rsid w:val="00C83E98"/>
    <w:rsid w:val="00C840C5"/>
    <w:rsid w:val="00C840DD"/>
    <w:rsid w:val="00C84284"/>
    <w:rsid w:val="00C843D7"/>
    <w:rsid w:val="00C84646"/>
    <w:rsid w:val="00C8464B"/>
    <w:rsid w:val="00C846BC"/>
    <w:rsid w:val="00C84723"/>
    <w:rsid w:val="00C847BD"/>
    <w:rsid w:val="00C84AE1"/>
    <w:rsid w:val="00C84B2E"/>
    <w:rsid w:val="00C84DB4"/>
    <w:rsid w:val="00C84E5C"/>
    <w:rsid w:val="00C84E9D"/>
    <w:rsid w:val="00C84EB7"/>
    <w:rsid w:val="00C851A9"/>
    <w:rsid w:val="00C85313"/>
    <w:rsid w:val="00C853A8"/>
    <w:rsid w:val="00C8540A"/>
    <w:rsid w:val="00C85466"/>
    <w:rsid w:val="00C854AE"/>
    <w:rsid w:val="00C85570"/>
    <w:rsid w:val="00C855C8"/>
    <w:rsid w:val="00C855DD"/>
    <w:rsid w:val="00C856F7"/>
    <w:rsid w:val="00C858CD"/>
    <w:rsid w:val="00C858E8"/>
    <w:rsid w:val="00C8592C"/>
    <w:rsid w:val="00C85965"/>
    <w:rsid w:val="00C85A4F"/>
    <w:rsid w:val="00C85AEB"/>
    <w:rsid w:val="00C85C1B"/>
    <w:rsid w:val="00C85E7C"/>
    <w:rsid w:val="00C85EA2"/>
    <w:rsid w:val="00C85F53"/>
    <w:rsid w:val="00C85FA9"/>
    <w:rsid w:val="00C85FD4"/>
    <w:rsid w:val="00C8614B"/>
    <w:rsid w:val="00C861BA"/>
    <w:rsid w:val="00C86222"/>
    <w:rsid w:val="00C86262"/>
    <w:rsid w:val="00C86468"/>
    <w:rsid w:val="00C865F8"/>
    <w:rsid w:val="00C86752"/>
    <w:rsid w:val="00C8686B"/>
    <w:rsid w:val="00C8687A"/>
    <w:rsid w:val="00C86AF0"/>
    <w:rsid w:val="00C86B2A"/>
    <w:rsid w:val="00C86CF9"/>
    <w:rsid w:val="00C86D41"/>
    <w:rsid w:val="00C86D51"/>
    <w:rsid w:val="00C86E32"/>
    <w:rsid w:val="00C86E34"/>
    <w:rsid w:val="00C86ECB"/>
    <w:rsid w:val="00C86F9B"/>
    <w:rsid w:val="00C87120"/>
    <w:rsid w:val="00C87131"/>
    <w:rsid w:val="00C873AE"/>
    <w:rsid w:val="00C874CE"/>
    <w:rsid w:val="00C87610"/>
    <w:rsid w:val="00C876CB"/>
    <w:rsid w:val="00C87777"/>
    <w:rsid w:val="00C877E0"/>
    <w:rsid w:val="00C879B3"/>
    <w:rsid w:val="00C87CAE"/>
    <w:rsid w:val="00C87D79"/>
    <w:rsid w:val="00C87FCE"/>
    <w:rsid w:val="00C87FDA"/>
    <w:rsid w:val="00C9002E"/>
    <w:rsid w:val="00C9013B"/>
    <w:rsid w:val="00C90485"/>
    <w:rsid w:val="00C906B4"/>
    <w:rsid w:val="00C90760"/>
    <w:rsid w:val="00C90861"/>
    <w:rsid w:val="00C90921"/>
    <w:rsid w:val="00C90952"/>
    <w:rsid w:val="00C90F73"/>
    <w:rsid w:val="00C90FAC"/>
    <w:rsid w:val="00C9117D"/>
    <w:rsid w:val="00C91242"/>
    <w:rsid w:val="00C9134B"/>
    <w:rsid w:val="00C91387"/>
    <w:rsid w:val="00C91461"/>
    <w:rsid w:val="00C915E0"/>
    <w:rsid w:val="00C91A65"/>
    <w:rsid w:val="00C91ABB"/>
    <w:rsid w:val="00C91B8F"/>
    <w:rsid w:val="00C91BB5"/>
    <w:rsid w:val="00C91DE7"/>
    <w:rsid w:val="00C91DEF"/>
    <w:rsid w:val="00C91F20"/>
    <w:rsid w:val="00C92077"/>
    <w:rsid w:val="00C920C2"/>
    <w:rsid w:val="00C920D3"/>
    <w:rsid w:val="00C9211C"/>
    <w:rsid w:val="00C921A1"/>
    <w:rsid w:val="00C922BA"/>
    <w:rsid w:val="00C922BE"/>
    <w:rsid w:val="00C922C7"/>
    <w:rsid w:val="00C9241B"/>
    <w:rsid w:val="00C92607"/>
    <w:rsid w:val="00C9291E"/>
    <w:rsid w:val="00C92A12"/>
    <w:rsid w:val="00C92A3B"/>
    <w:rsid w:val="00C92BF5"/>
    <w:rsid w:val="00C92D6C"/>
    <w:rsid w:val="00C92EA5"/>
    <w:rsid w:val="00C92EFC"/>
    <w:rsid w:val="00C92F73"/>
    <w:rsid w:val="00C92F94"/>
    <w:rsid w:val="00C931BF"/>
    <w:rsid w:val="00C93402"/>
    <w:rsid w:val="00C9343B"/>
    <w:rsid w:val="00C93513"/>
    <w:rsid w:val="00C93517"/>
    <w:rsid w:val="00C93808"/>
    <w:rsid w:val="00C93AAE"/>
    <w:rsid w:val="00C93AC3"/>
    <w:rsid w:val="00C93ACF"/>
    <w:rsid w:val="00C93CC9"/>
    <w:rsid w:val="00C93EE8"/>
    <w:rsid w:val="00C93F66"/>
    <w:rsid w:val="00C942C7"/>
    <w:rsid w:val="00C942CD"/>
    <w:rsid w:val="00C942ED"/>
    <w:rsid w:val="00C943F9"/>
    <w:rsid w:val="00C9440C"/>
    <w:rsid w:val="00C944A9"/>
    <w:rsid w:val="00C94643"/>
    <w:rsid w:val="00C947B2"/>
    <w:rsid w:val="00C94A87"/>
    <w:rsid w:val="00C94AD9"/>
    <w:rsid w:val="00C94C36"/>
    <w:rsid w:val="00C94CEB"/>
    <w:rsid w:val="00C94D07"/>
    <w:rsid w:val="00C94D4B"/>
    <w:rsid w:val="00C94D72"/>
    <w:rsid w:val="00C94D73"/>
    <w:rsid w:val="00C94E27"/>
    <w:rsid w:val="00C94E30"/>
    <w:rsid w:val="00C94E74"/>
    <w:rsid w:val="00C94F60"/>
    <w:rsid w:val="00C94FBC"/>
    <w:rsid w:val="00C9537F"/>
    <w:rsid w:val="00C953FF"/>
    <w:rsid w:val="00C954E7"/>
    <w:rsid w:val="00C95707"/>
    <w:rsid w:val="00C95B15"/>
    <w:rsid w:val="00C95B43"/>
    <w:rsid w:val="00C95B7B"/>
    <w:rsid w:val="00C95B82"/>
    <w:rsid w:val="00C95BC1"/>
    <w:rsid w:val="00C95DA9"/>
    <w:rsid w:val="00C95E1D"/>
    <w:rsid w:val="00C95E20"/>
    <w:rsid w:val="00C95E58"/>
    <w:rsid w:val="00C95E59"/>
    <w:rsid w:val="00C95F5A"/>
    <w:rsid w:val="00C96057"/>
    <w:rsid w:val="00C960A7"/>
    <w:rsid w:val="00C960D4"/>
    <w:rsid w:val="00C96114"/>
    <w:rsid w:val="00C96118"/>
    <w:rsid w:val="00C96179"/>
    <w:rsid w:val="00C96303"/>
    <w:rsid w:val="00C963E3"/>
    <w:rsid w:val="00C96586"/>
    <w:rsid w:val="00C9663D"/>
    <w:rsid w:val="00C96977"/>
    <w:rsid w:val="00C96B16"/>
    <w:rsid w:val="00C96F1F"/>
    <w:rsid w:val="00C97157"/>
    <w:rsid w:val="00C971BA"/>
    <w:rsid w:val="00C971CF"/>
    <w:rsid w:val="00C9724B"/>
    <w:rsid w:val="00C97325"/>
    <w:rsid w:val="00C973A5"/>
    <w:rsid w:val="00C97947"/>
    <w:rsid w:val="00C97ABC"/>
    <w:rsid w:val="00C97CB7"/>
    <w:rsid w:val="00C97CF9"/>
    <w:rsid w:val="00CA0058"/>
    <w:rsid w:val="00CA0363"/>
    <w:rsid w:val="00CA0554"/>
    <w:rsid w:val="00CA05BA"/>
    <w:rsid w:val="00CA083A"/>
    <w:rsid w:val="00CA0847"/>
    <w:rsid w:val="00CA0C6F"/>
    <w:rsid w:val="00CA0D6C"/>
    <w:rsid w:val="00CA0DD4"/>
    <w:rsid w:val="00CA0E30"/>
    <w:rsid w:val="00CA0F9C"/>
    <w:rsid w:val="00CA10D6"/>
    <w:rsid w:val="00CA1100"/>
    <w:rsid w:val="00CA12A7"/>
    <w:rsid w:val="00CA12D0"/>
    <w:rsid w:val="00CA15BA"/>
    <w:rsid w:val="00CA16AF"/>
    <w:rsid w:val="00CA17B7"/>
    <w:rsid w:val="00CA180F"/>
    <w:rsid w:val="00CA18FD"/>
    <w:rsid w:val="00CA190F"/>
    <w:rsid w:val="00CA19FE"/>
    <w:rsid w:val="00CA1A17"/>
    <w:rsid w:val="00CA1A20"/>
    <w:rsid w:val="00CA1B05"/>
    <w:rsid w:val="00CA1B27"/>
    <w:rsid w:val="00CA1D44"/>
    <w:rsid w:val="00CA1E0C"/>
    <w:rsid w:val="00CA1E53"/>
    <w:rsid w:val="00CA1EB0"/>
    <w:rsid w:val="00CA1ED2"/>
    <w:rsid w:val="00CA2098"/>
    <w:rsid w:val="00CA2695"/>
    <w:rsid w:val="00CA278D"/>
    <w:rsid w:val="00CA279A"/>
    <w:rsid w:val="00CA28E1"/>
    <w:rsid w:val="00CA28FE"/>
    <w:rsid w:val="00CA2995"/>
    <w:rsid w:val="00CA2C90"/>
    <w:rsid w:val="00CA2CEF"/>
    <w:rsid w:val="00CA2D12"/>
    <w:rsid w:val="00CA2DCB"/>
    <w:rsid w:val="00CA2DD7"/>
    <w:rsid w:val="00CA2E94"/>
    <w:rsid w:val="00CA2EA9"/>
    <w:rsid w:val="00CA2FCD"/>
    <w:rsid w:val="00CA31B8"/>
    <w:rsid w:val="00CA3200"/>
    <w:rsid w:val="00CA3251"/>
    <w:rsid w:val="00CA32B0"/>
    <w:rsid w:val="00CA3411"/>
    <w:rsid w:val="00CA3441"/>
    <w:rsid w:val="00CA3697"/>
    <w:rsid w:val="00CA37AF"/>
    <w:rsid w:val="00CA3824"/>
    <w:rsid w:val="00CA384C"/>
    <w:rsid w:val="00CA3A2F"/>
    <w:rsid w:val="00CA3C8D"/>
    <w:rsid w:val="00CA3F85"/>
    <w:rsid w:val="00CA4132"/>
    <w:rsid w:val="00CA4188"/>
    <w:rsid w:val="00CA4340"/>
    <w:rsid w:val="00CA4410"/>
    <w:rsid w:val="00CA45C8"/>
    <w:rsid w:val="00CA4670"/>
    <w:rsid w:val="00CA46EB"/>
    <w:rsid w:val="00CA4951"/>
    <w:rsid w:val="00CA4A84"/>
    <w:rsid w:val="00CA4B4A"/>
    <w:rsid w:val="00CA4BEB"/>
    <w:rsid w:val="00CA4BEE"/>
    <w:rsid w:val="00CA4F02"/>
    <w:rsid w:val="00CA4FC1"/>
    <w:rsid w:val="00CA53BB"/>
    <w:rsid w:val="00CA5450"/>
    <w:rsid w:val="00CA5B25"/>
    <w:rsid w:val="00CA5B45"/>
    <w:rsid w:val="00CA5BB5"/>
    <w:rsid w:val="00CA5BBB"/>
    <w:rsid w:val="00CA5D3D"/>
    <w:rsid w:val="00CA5DC8"/>
    <w:rsid w:val="00CA5DDC"/>
    <w:rsid w:val="00CA5E7B"/>
    <w:rsid w:val="00CA5E82"/>
    <w:rsid w:val="00CA624A"/>
    <w:rsid w:val="00CA6290"/>
    <w:rsid w:val="00CA6472"/>
    <w:rsid w:val="00CA64C1"/>
    <w:rsid w:val="00CA65D0"/>
    <w:rsid w:val="00CA671F"/>
    <w:rsid w:val="00CA67DC"/>
    <w:rsid w:val="00CA6904"/>
    <w:rsid w:val="00CA695E"/>
    <w:rsid w:val="00CA6C6D"/>
    <w:rsid w:val="00CA6CA4"/>
    <w:rsid w:val="00CA6DE5"/>
    <w:rsid w:val="00CA6F2C"/>
    <w:rsid w:val="00CA70CC"/>
    <w:rsid w:val="00CA7127"/>
    <w:rsid w:val="00CA717C"/>
    <w:rsid w:val="00CA72F6"/>
    <w:rsid w:val="00CA751C"/>
    <w:rsid w:val="00CA757F"/>
    <w:rsid w:val="00CA75FF"/>
    <w:rsid w:val="00CA762C"/>
    <w:rsid w:val="00CA7766"/>
    <w:rsid w:val="00CA7822"/>
    <w:rsid w:val="00CA787F"/>
    <w:rsid w:val="00CA78B3"/>
    <w:rsid w:val="00CA7A2B"/>
    <w:rsid w:val="00CA7A49"/>
    <w:rsid w:val="00CA7B02"/>
    <w:rsid w:val="00CA7B0C"/>
    <w:rsid w:val="00CA7B8E"/>
    <w:rsid w:val="00CA7D43"/>
    <w:rsid w:val="00CA7E22"/>
    <w:rsid w:val="00CA7E99"/>
    <w:rsid w:val="00CA7F5D"/>
    <w:rsid w:val="00CA7FD4"/>
    <w:rsid w:val="00CB0331"/>
    <w:rsid w:val="00CB0347"/>
    <w:rsid w:val="00CB0378"/>
    <w:rsid w:val="00CB0490"/>
    <w:rsid w:val="00CB0502"/>
    <w:rsid w:val="00CB051C"/>
    <w:rsid w:val="00CB0598"/>
    <w:rsid w:val="00CB064C"/>
    <w:rsid w:val="00CB0776"/>
    <w:rsid w:val="00CB0873"/>
    <w:rsid w:val="00CB0880"/>
    <w:rsid w:val="00CB0894"/>
    <w:rsid w:val="00CB08B2"/>
    <w:rsid w:val="00CB091B"/>
    <w:rsid w:val="00CB095B"/>
    <w:rsid w:val="00CB0965"/>
    <w:rsid w:val="00CB0968"/>
    <w:rsid w:val="00CB0A0D"/>
    <w:rsid w:val="00CB0A19"/>
    <w:rsid w:val="00CB0C1E"/>
    <w:rsid w:val="00CB0C62"/>
    <w:rsid w:val="00CB0E97"/>
    <w:rsid w:val="00CB1050"/>
    <w:rsid w:val="00CB1076"/>
    <w:rsid w:val="00CB11B5"/>
    <w:rsid w:val="00CB11CF"/>
    <w:rsid w:val="00CB137A"/>
    <w:rsid w:val="00CB1552"/>
    <w:rsid w:val="00CB1594"/>
    <w:rsid w:val="00CB15C6"/>
    <w:rsid w:val="00CB1678"/>
    <w:rsid w:val="00CB1C41"/>
    <w:rsid w:val="00CB1E16"/>
    <w:rsid w:val="00CB1F1E"/>
    <w:rsid w:val="00CB1F9D"/>
    <w:rsid w:val="00CB2040"/>
    <w:rsid w:val="00CB2105"/>
    <w:rsid w:val="00CB21AC"/>
    <w:rsid w:val="00CB22F5"/>
    <w:rsid w:val="00CB231C"/>
    <w:rsid w:val="00CB2355"/>
    <w:rsid w:val="00CB23A6"/>
    <w:rsid w:val="00CB23B0"/>
    <w:rsid w:val="00CB2574"/>
    <w:rsid w:val="00CB2797"/>
    <w:rsid w:val="00CB2856"/>
    <w:rsid w:val="00CB2902"/>
    <w:rsid w:val="00CB2D06"/>
    <w:rsid w:val="00CB2F42"/>
    <w:rsid w:val="00CB30B0"/>
    <w:rsid w:val="00CB3182"/>
    <w:rsid w:val="00CB3305"/>
    <w:rsid w:val="00CB3736"/>
    <w:rsid w:val="00CB37A5"/>
    <w:rsid w:val="00CB3A1D"/>
    <w:rsid w:val="00CB3AA6"/>
    <w:rsid w:val="00CB3B62"/>
    <w:rsid w:val="00CB3BDD"/>
    <w:rsid w:val="00CB3DD7"/>
    <w:rsid w:val="00CB3E7C"/>
    <w:rsid w:val="00CB3F09"/>
    <w:rsid w:val="00CB3F8C"/>
    <w:rsid w:val="00CB417F"/>
    <w:rsid w:val="00CB4325"/>
    <w:rsid w:val="00CB43CC"/>
    <w:rsid w:val="00CB4418"/>
    <w:rsid w:val="00CB44C7"/>
    <w:rsid w:val="00CB4572"/>
    <w:rsid w:val="00CB49E7"/>
    <w:rsid w:val="00CB49E9"/>
    <w:rsid w:val="00CB4A50"/>
    <w:rsid w:val="00CB4B41"/>
    <w:rsid w:val="00CB4BF8"/>
    <w:rsid w:val="00CB4EC7"/>
    <w:rsid w:val="00CB4F07"/>
    <w:rsid w:val="00CB5029"/>
    <w:rsid w:val="00CB50B7"/>
    <w:rsid w:val="00CB528A"/>
    <w:rsid w:val="00CB5298"/>
    <w:rsid w:val="00CB546C"/>
    <w:rsid w:val="00CB5544"/>
    <w:rsid w:val="00CB5594"/>
    <w:rsid w:val="00CB56C4"/>
    <w:rsid w:val="00CB56F6"/>
    <w:rsid w:val="00CB5738"/>
    <w:rsid w:val="00CB57C7"/>
    <w:rsid w:val="00CB5917"/>
    <w:rsid w:val="00CB5AD9"/>
    <w:rsid w:val="00CB5C6B"/>
    <w:rsid w:val="00CB5CC3"/>
    <w:rsid w:val="00CB5CCF"/>
    <w:rsid w:val="00CB5E3C"/>
    <w:rsid w:val="00CB5EC0"/>
    <w:rsid w:val="00CB6136"/>
    <w:rsid w:val="00CB615E"/>
    <w:rsid w:val="00CB6195"/>
    <w:rsid w:val="00CB63AF"/>
    <w:rsid w:val="00CB642B"/>
    <w:rsid w:val="00CB64DA"/>
    <w:rsid w:val="00CB660A"/>
    <w:rsid w:val="00CB68F0"/>
    <w:rsid w:val="00CB69C5"/>
    <w:rsid w:val="00CB6A08"/>
    <w:rsid w:val="00CB6A7F"/>
    <w:rsid w:val="00CB6A91"/>
    <w:rsid w:val="00CB6B9B"/>
    <w:rsid w:val="00CB6DFD"/>
    <w:rsid w:val="00CB6E9F"/>
    <w:rsid w:val="00CB6EE0"/>
    <w:rsid w:val="00CB6F75"/>
    <w:rsid w:val="00CB700A"/>
    <w:rsid w:val="00CB709A"/>
    <w:rsid w:val="00CB70D5"/>
    <w:rsid w:val="00CB71AD"/>
    <w:rsid w:val="00CB721D"/>
    <w:rsid w:val="00CB736E"/>
    <w:rsid w:val="00CB7464"/>
    <w:rsid w:val="00CB7505"/>
    <w:rsid w:val="00CB770E"/>
    <w:rsid w:val="00CB7828"/>
    <w:rsid w:val="00CB79D5"/>
    <w:rsid w:val="00CB7A39"/>
    <w:rsid w:val="00CB7B1C"/>
    <w:rsid w:val="00CB7DF3"/>
    <w:rsid w:val="00CB7E7A"/>
    <w:rsid w:val="00CB7ECD"/>
    <w:rsid w:val="00CC00D1"/>
    <w:rsid w:val="00CC017D"/>
    <w:rsid w:val="00CC027C"/>
    <w:rsid w:val="00CC02EA"/>
    <w:rsid w:val="00CC03A2"/>
    <w:rsid w:val="00CC0424"/>
    <w:rsid w:val="00CC0466"/>
    <w:rsid w:val="00CC0574"/>
    <w:rsid w:val="00CC06CA"/>
    <w:rsid w:val="00CC0ABD"/>
    <w:rsid w:val="00CC0AE1"/>
    <w:rsid w:val="00CC0AEE"/>
    <w:rsid w:val="00CC0B22"/>
    <w:rsid w:val="00CC0E20"/>
    <w:rsid w:val="00CC102E"/>
    <w:rsid w:val="00CC113C"/>
    <w:rsid w:val="00CC117D"/>
    <w:rsid w:val="00CC118C"/>
    <w:rsid w:val="00CC1211"/>
    <w:rsid w:val="00CC1297"/>
    <w:rsid w:val="00CC12FC"/>
    <w:rsid w:val="00CC1305"/>
    <w:rsid w:val="00CC1312"/>
    <w:rsid w:val="00CC1340"/>
    <w:rsid w:val="00CC142A"/>
    <w:rsid w:val="00CC14BA"/>
    <w:rsid w:val="00CC15BC"/>
    <w:rsid w:val="00CC15C2"/>
    <w:rsid w:val="00CC16BB"/>
    <w:rsid w:val="00CC16C5"/>
    <w:rsid w:val="00CC1833"/>
    <w:rsid w:val="00CC18A5"/>
    <w:rsid w:val="00CC1905"/>
    <w:rsid w:val="00CC1A3E"/>
    <w:rsid w:val="00CC1AF6"/>
    <w:rsid w:val="00CC1B28"/>
    <w:rsid w:val="00CC1B62"/>
    <w:rsid w:val="00CC1BB1"/>
    <w:rsid w:val="00CC1D3B"/>
    <w:rsid w:val="00CC1D6C"/>
    <w:rsid w:val="00CC2034"/>
    <w:rsid w:val="00CC208B"/>
    <w:rsid w:val="00CC2101"/>
    <w:rsid w:val="00CC2118"/>
    <w:rsid w:val="00CC2246"/>
    <w:rsid w:val="00CC23EE"/>
    <w:rsid w:val="00CC2591"/>
    <w:rsid w:val="00CC2748"/>
    <w:rsid w:val="00CC27F8"/>
    <w:rsid w:val="00CC29E9"/>
    <w:rsid w:val="00CC2A0E"/>
    <w:rsid w:val="00CC2CE1"/>
    <w:rsid w:val="00CC2D16"/>
    <w:rsid w:val="00CC2D57"/>
    <w:rsid w:val="00CC2DE0"/>
    <w:rsid w:val="00CC3103"/>
    <w:rsid w:val="00CC338F"/>
    <w:rsid w:val="00CC33BC"/>
    <w:rsid w:val="00CC34A5"/>
    <w:rsid w:val="00CC3522"/>
    <w:rsid w:val="00CC353C"/>
    <w:rsid w:val="00CC37B0"/>
    <w:rsid w:val="00CC38AF"/>
    <w:rsid w:val="00CC391B"/>
    <w:rsid w:val="00CC3A6C"/>
    <w:rsid w:val="00CC3AEA"/>
    <w:rsid w:val="00CC3AEE"/>
    <w:rsid w:val="00CC3B84"/>
    <w:rsid w:val="00CC3C3A"/>
    <w:rsid w:val="00CC3CB2"/>
    <w:rsid w:val="00CC3D57"/>
    <w:rsid w:val="00CC3E24"/>
    <w:rsid w:val="00CC3EF7"/>
    <w:rsid w:val="00CC40D7"/>
    <w:rsid w:val="00CC411D"/>
    <w:rsid w:val="00CC43EB"/>
    <w:rsid w:val="00CC4413"/>
    <w:rsid w:val="00CC4439"/>
    <w:rsid w:val="00CC4645"/>
    <w:rsid w:val="00CC4696"/>
    <w:rsid w:val="00CC47A0"/>
    <w:rsid w:val="00CC47C9"/>
    <w:rsid w:val="00CC47ED"/>
    <w:rsid w:val="00CC48AB"/>
    <w:rsid w:val="00CC49E7"/>
    <w:rsid w:val="00CC4A1C"/>
    <w:rsid w:val="00CC4AEC"/>
    <w:rsid w:val="00CC4B24"/>
    <w:rsid w:val="00CC4F9C"/>
    <w:rsid w:val="00CC4FBF"/>
    <w:rsid w:val="00CC4FF8"/>
    <w:rsid w:val="00CC4FFE"/>
    <w:rsid w:val="00CC5026"/>
    <w:rsid w:val="00CC5116"/>
    <w:rsid w:val="00CC5255"/>
    <w:rsid w:val="00CC533E"/>
    <w:rsid w:val="00CC53BC"/>
    <w:rsid w:val="00CC53E7"/>
    <w:rsid w:val="00CC55CC"/>
    <w:rsid w:val="00CC567B"/>
    <w:rsid w:val="00CC56AD"/>
    <w:rsid w:val="00CC572E"/>
    <w:rsid w:val="00CC5791"/>
    <w:rsid w:val="00CC5806"/>
    <w:rsid w:val="00CC58F0"/>
    <w:rsid w:val="00CC5B39"/>
    <w:rsid w:val="00CC5B76"/>
    <w:rsid w:val="00CC5C83"/>
    <w:rsid w:val="00CC5F12"/>
    <w:rsid w:val="00CC5F37"/>
    <w:rsid w:val="00CC5FA4"/>
    <w:rsid w:val="00CC6049"/>
    <w:rsid w:val="00CC6173"/>
    <w:rsid w:val="00CC635E"/>
    <w:rsid w:val="00CC6565"/>
    <w:rsid w:val="00CC6750"/>
    <w:rsid w:val="00CC69DD"/>
    <w:rsid w:val="00CC69EB"/>
    <w:rsid w:val="00CC6B7E"/>
    <w:rsid w:val="00CC6BDC"/>
    <w:rsid w:val="00CC6CDF"/>
    <w:rsid w:val="00CC6FDB"/>
    <w:rsid w:val="00CC74E3"/>
    <w:rsid w:val="00CC776F"/>
    <w:rsid w:val="00CC7795"/>
    <w:rsid w:val="00CC7889"/>
    <w:rsid w:val="00CC7A57"/>
    <w:rsid w:val="00CC7A7A"/>
    <w:rsid w:val="00CD05D5"/>
    <w:rsid w:val="00CD09A0"/>
    <w:rsid w:val="00CD0BAE"/>
    <w:rsid w:val="00CD0CA0"/>
    <w:rsid w:val="00CD0E24"/>
    <w:rsid w:val="00CD0EE0"/>
    <w:rsid w:val="00CD0F38"/>
    <w:rsid w:val="00CD0F64"/>
    <w:rsid w:val="00CD10DE"/>
    <w:rsid w:val="00CD11E6"/>
    <w:rsid w:val="00CD1240"/>
    <w:rsid w:val="00CD13B0"/>
    <w:rsid w:val="00CD141D"/>
    <w:rsid w:val="00CD168F"/>
    <w:rsid w:val="00CD179F"/>
    <w:rsid w:val="00CD1869"/>
    <w:rsid w:val="00CD18FE"/>
    <w:rsid w:val="00CD1A6E"/>
    <w:rsid w:val="00CD1DED"/>
    <w:rsid w:val="00CD1E2C"/>
    <w:rsid w:val="00CD1E33"/>
    <w:rsid w:val="00CD1FC1"/>
    <w:rsid w:val="00CD21CA"/>
    <w:rsid w:val="00CD248C"/>
    <w:rsid w:val="00CD24C1"/>
    <w:rsid w:val="00CD27A1"/>
    <w:rsid w:val="00CD27B4"/>
    <w:rsid w:val="00CD2B2A"/>
    <w:rsid w:val="00CD2C50"/>
    <w:rsid w:val="00CD2C54"/>
    <w:rsid w:val="00CD2CBA"/>
    <w:rsid w:val="00CD2EF0"/>
    <w:rsid w:val="00CD2F15"/>
    <w:rsid w:val="00CD2FE2"/>
    <w:rsid w:val="00CD3059"/>
    <w:rsid w:val="00CD3290"/>
    <w:rsid w:val="00CD330D"/>
    <w:rsid w:val="00CD3487"/>
    <w:rsid w:val="00CD3509"/>
    <w:rsid w:val="00CD382A"/>
    <w:rsid w:val="00CD3838"/>
    <w:rsid w:val="00CD38E2"/>
    <w:rsid w:val="00CD3932"/>
    <w:rsid w:val="00CD3981"/>
    <w:rsid w:val="00CD39A4"/>
    <w:rsid w:val="00CD3AF6"/>
    <w:rsid w:val="00CD3BBD"/>
    <w:rsid w:val="00CD3DFB"/>
    <w:rsid w:val="00CD3F81"/>
    <w:rsid w:val="00CD3FB4"/>
    <w:rsid w:val="00CD3FCA"/>
    <w:rsid w:val="00CD418E"/>
    <w:rsid w:val="00CD41D1"/>
    <w:rsid w:val="00CD4377"/>
    <w:rsid w:val="00CD45DC"/>
    <w:rsid w:val="00CD45FB"/>
    <w:rsid w:val="00CD46C5"/>
    <w:rsid w:val="00CD487E"/>
    <w:rsid w:val="00CD4930"/>
    <w:rsid w:val="00CD4A69"/>
    <w:rsid w:val="00CD4B51"/>
    <w:rsid w:val="00CD4D73"/>
    <w:rsid w:val="00CD4D7B"/>
    <w:rsid w:val="00CD4DD2"/>
    <w:rsid w:val="00CD4E2A"/>
    <w:rsid w:val="00CD4F14"/>
    <w:rsid w:val="00CD4F8F"/>
    <w:rsid w:val="00CD5026"/>
    <w:rsid w:val="00CD5089"/>
    <w:rsid w:val="00CD5321"/>
    <w:rsid w:val="00CD54F3"/>
    <w:rsid w:val="00CD5573"/>
    <w:rsid w:val="00CD5702"/>
    <w:rsid w:val="00CD57B8"/>
    <w:rsid w:val="00CD5870"/>
    <w:rsid w:val="00CD58E4"/>
    <w:rsid w:val="00CD5967"/>
    <w:rsid w:val="00CD5B9F"/>
    <w:rsid w:val="00CD5BCB"/>
    <w:rsid w:val="00CD5C5E"/>
    <w:rsid w:val="00CD5C72"/>
    <w:rsid w:val="00CD5C91"/>
    <w:rsid w:val="00CD5D97"/>
    <w:rsid w:val="00CD60F7"/>
    <w:rsid w:val="00CD68E6"/>
    <w:rsid w:val="00CD6985"/>
    <w:rsid w:val="00CD6ACE"/>
    <w:rsid w:val="00CD6AD5"/>
    <w:rsid w:val="00CD6C32"/>
    <w:rsid w:val="00CD6DF0"/>
    <w:rsid w:val="00CD6E5D"/>
    <w:rsid w:val="00CD7201"/>
    <w:rsid w:val="00CD7288"/>
    <w:rsid w:val="00CD7354"/>
    <w:rsid w:val="00CD7857"/>
    <w:rsid w:val="00CD794B"/>
    <w:rsid w:val="00CD7987"/>
    <w:rsid w:val="00CD7B52"/>
    <w:rsid w:val="00CD7DFF"/>
    <w:rsid w:val="00CD7E20"/>
    <w:rsid w:val="00CD7E56"/>
    <w:rsid w:val="00CD7F1F"/>
    <w:rsid w:val="00CE00D2"/>
    <w:rsid w:val="00CE0138"/>
    <w:rsid w:val="00CE0236"/>
    <w:rsid w:val="00CE0306"/>
    <w:rsid w:val="00CE03D6"/>
    <w:rsid w:val="00CE0402"/>
    <w:rsid w:val="00CE0549"/>
    <w:rsid w:val="00CE05A1"/>
    <w:rsid w:val="00CE061B"/>
    <w:rsid w:val="00CE063A"/>
    <w:rsid w:val="00CE069E"/>
    <w:rsid w:val="00CE0768"/>
    <w:rsid w:val="00CE08F5"/>
    <w:rsid w:val="00CE0A33"/>
    <w:rsid w:val="00CE0C56"/>
    <w:rsid w:val="00CE0C63"/>
    <w:rsid w:val="00CE0CCA"/>
    <w:rsid w:val="00CE0D62"/>
    <w:rsid w:val="00CE0E92"/>
    <w:rsid w:val="00CE0F32"/>
    <w:rsid w:val="00CE0FCB"/>
    <w:rsid w:val="00CE1066"/>
    <w:rsid w:val="00CE10AB"/>
    <w:rsid w:val="00CE1321"/>
    <w:rsid w:val="00CE1364"/>
    <w:rsid w:val="00CE13FD"/>
    <w:rsid w:val="00CE1441"/>
    <w:rsid w:val="00CE150D"/>
    <w:rsid w:val="00CE1561"/>
    <w:rsid w:val="00CE1669"/>
    <w:rsid w:val="00CE1677"/>
    <w:rsid w:val="00CE1763"/>
    <w:rsid w:val="00CE1827"/>
    <w:rsid w:val="00CE18F2"/>
    <w:rsid w:val="00CE1B98"/>
    <w:rsid w:val="00CE1C64"/>
    <w:rsid w:val="00CE1D71"/>
    <w:rsid w:val="00CE1F04"/>
    <w:rsid w:val="00CE1FF1"/>
    <w:rsid w:val="00CE2424"/>
    <w:rsid w:val="00CE2576"/>
    <w:rsid w:val="00CE26CA"/>
    <w:rsid w:val="00CE2948"/>
    <w:rsid w:val="00CE2B3D"/>
    <w:rsid w:val="00CE2C66"/>
    <w:rsid w:val="00CE2CD0"/>
    <w:rsid w:val="00CE2D92"/>
    <w:rsid w:val="00CE2E25"/>
    <w:rsid w:val="00CE2E33"/>
    <w:rsid w:val="00CE2EF6"/>
    <w:rsid w:val="00CE2F3F"/>
    <w:rsid w:val="00CE2F98"/>
    <w:rsid w:val="00CE2FA9"/>
    <w:rsid w:val="00CE2FB1"/>
    <w:rsid w:val="00CE3189"/>
    <w:rsid w:val="00CE31D1"/>
    <w:rsid w:val="00CE321E"/>
    <w:rsid w:val="00CE328B"/>
    <w:rsid w:val="00CE3552"/>
    <w:rsid w:val="00CE356B"/>
    <w:rsid w:val="00CE36F3"/>
    <w:rsid w:val="00CE3770"/>
    <w:rsid w:val="00CE3BC9"/>
    <w:rsid w:val="00CE3BEC"/>
    <w:rsid w:val="00CE3C4F"/>
    <w:rsid w:val="00CE3CF3"/>
    <w:rsid w:val="00CE3E3B"/>
    <w:rsid w:val="00CE40BE"/>
    <w:rsid w:val="00CE4179"/>
    <w:rsid w:val="00CE4205"/>
    <w:rsid w:val="00CE4321"/>
    <w:rsid w:val="00CE4323"/>
    <w:rsid w:val="00CE432C"/>
    <w:rsid w:val="00CE43F7"/>
    <w:rsid w:val="00CE4427"/>
    <w:rsid w:val="00CE4821"/>
    <w:rsid w:val="00CE4836"/>
    <w:rsid w:val="00CE484C"/>
    <w:rsid w:val="00CE493E"/>
    <w:rsid w:val="00CE4AF3"/>
    <w:rsid w:val="00CE4C61"/>
    <w:rsid w:val="00CE4F82"/>
    <w:rsid w:val="00CE4F8F"/>
    <w:rsid w:val="00CE50DE"/>
    <w:rsid w:val="00CE5192"/>
    <w:rsid w:val="00CE5214"/>
    <w:rsid w:val="00CE52C0"/>
    <w:rsid w:val="00CE541D"/>
    <w:rsid w:val="00CE5432"/>
    <w:rsid w:val="00CE54AC"/>
    <w:rsid w:val="00CE5539"/>
    <w:rsid w:val="00CE55A6"/>
    <w:rsid w:val="00CE5611"/>
    <w:rsid w:val="00CE567E"/>
    <w:rsid w:val="00CE5710"/>
    <w:rsid w:val="00CE5789"/>
    <w:rsid w:val="00CE58BD"/>
    <w:rsid w:val="00CE58F7"/>
    <w:rsid w:val="00CE599A"/>
    <w:rsid w:val="00CE5E5B"/>
    <w:rsid w:val="00CE5EA1"/>
    <w:rsid w:val="00CE5EFD"/>
    <w:rsid w:val="00CE5F88"/>
    <w:rsid w:val="00CE5FEB"/>
    <w:rsid w:val="00CE611D"/>
    <w:rsid w:val="00CE62DE"/>
    <w:rsid w:val="00CE631D"/>
    <w:rsid w:val="00CE6337"/>
    <w:rsid w:val="00CE633C"/>
    <w:rsid w:val="00CE6664"/>
    <w:rsid w:val="00CE67E8"/>
    <w:rsid w:val="00CE69C2"/>
    <w:rsid w:val="00CE69E1"/>
    <w:rsid w:val="00CE6A50"/>
    <w:rsid w:val="00CE6AC8"/>
    <w:rsid w:val="00CE6BAD"/>
    <w:rsid w:val="00CE6CA1"/>
    <w:rsid w:val="00CE6CFA"/>
    <w:rsid w:val="00CE6DA7"/>
    <w:rsid w:val="00CE6DE7"/>
    <w:rsid w:val="00CE6E56"/>
    <w:rsid w:val="00CE6FB4"/>
    <w:rsid w:val="00CE7019"/>
    <w:rsid w:val="00CE70E8"/>
    <w:rsid w:val="00CE7116"/>
    <w:rsid w:val="00CE7190"/>
    <w:rsid w:val="00CE727C"/>
    <w:rsid w:val="00CE727E"/>
    <w:rsid w:val="00CE7429"/>
    <w:rsid w:val="00CE74CE"/>
    <w:rsid w:val="00CE7505"/>
    <w:rsid w:val="00CE753E"/>
    <w:rsid w:val="00CE7571"/>
    <w:rsid w:val="00CE75CE"/>
    <w:rsid w:val="00CE7652"/>
    <w:rsid w:val="00CE77B0"/>
    <w:rsid w:val="00CE7A87"/>
    <w:rsid w:val="00CE7C36"/>
    <w:rsid w:val="00CE7CB5"/>
    <w:rsid w:val="00CE7D71"/>
    <w:rsid w:val="00CF006E"/>
    <w:rsid w:val="00CF027C"/>
    <w:rsid w:val="00CF0383"/>
    <w:rsid w:val="00CF04F1"/>
    <w:rsid w:val="00CF05D9"/>
    <w:rsid w:val="00CF05FD"/>
    <w:rsid w:val="00CF070A"/>
    <w:rsid w:val="00CF07B6"/>
    <w:rsid w:val="00CF08AB"/>
    <w:rsid w:val="00CF08B6"/>
    <w:rsid w:val="00CF0A23"/>
    <w:rsid w:val="00CF0A79"/>
    <w:rsid w:val="00CF0CF6"/>
    <w:rsid w:val="00CF0D1D"/>
    <w:rsid w:val="00CF1016"/>
    <w:rsid w:val="00CF11A0"/>
    <w:rsid w:val="00CF1239"/>
    <w:rsid w:val="00CF127F"/>
    <w:rsid w:val="00CF12C0"/>
    <w:rsid w:val="00CF13D9"/>
    <w:rsid w:val="00CF14FE"/>
    <w:rsid w:val="00CF1674"/>
    <w:rsid w:val="00CF16D7"/>
    <w:rsid w:val="00CF1770"/>
    <w:rsid w:val="00CF1808"/>
    <w:rsid w:val="00CF1C19"/>
    <w:rsid w:val="00CF1C88"/>
    <w:rsid w:val="00CF1DCB"/>
    <w:rsid w:val="00CF2137"/>
    <w:rsid w:val="00CF219B"/>
    <w:rsid w:val="00CF2222"/>
    <w:rsid w:val="00CF2290"/>
    <w:rsid w:val="00CF2391"/>
    <w:rsid w:val="00CF24C3"/>
    <w:rsid w:val="00CF2517"/>
    <w:rsid w:val="00CF257B"/>
    <w:rsid w:val="00CF2651"/>
    <w:rsid w:val="00CF26E5"/>
    <w:rsid w:val="00CF27E9"/>
    <w:rsid w:val="00CF28DD"/>
    <w:rsid w:val="00CF2901"/>
    <w:rsid w:val="00CF2B20"/>
    <w:rsid w:val="00CF2E46"/>
    <w:rsid w:val="00CF3071"/>
    <w:rsid w:val="00CF311F"/>
    <w:rsid w:val="00CF31D5"/>
    <w:rsid w:val="00CF323B"/>
    <w:rsid w:val="00CF3263"/>
    <w:rsid w:val="00CF33DD"/>
    <w:rsid w:val="00CF3674"/>
    <w:rsid w:val="00CF3914"/>
    <w:rsid w:val="00CF3BAF"/>
    <w:rsid w:val="00CF3C49"/>
    <w:rsid w:val="00CF3CC6"/>
    <w:rsid w:val="00CF3CF3"/>
    <w:rsid w:val="00CF3DCF"/>
    <w:rsid w:val="00CF3E30"/>
    <w:rsid w:val="00CF401F"/>
    <w:rsid w:val="00CF4128"/>
    <w:rsid w:val="00CF41D0"/>
    <w:rsid w:val="00CF41F3"/>
    <w:rsid w:val="00CF43AC"/>
    <w:rsid w:val="00CF440A"/>
    <w:rsid w:val="00CF4615"/>
    <w:rsid w:val="00CF46D1"/>
    <w:rsid w:val="00CF4711"/>
    <w:rsid w:val="00CF47AB"/>
    <w:rsid w:val="00CF4940"/>
    <w:rsid w:val="00CF4A29"/>
    <w:rsid w:val="00CF4A7C"/>
    <w:rsid w:val="00CF4D76"/>
    <w:rsid w:val="00CF4E38"/>
    <w:rsid w:val="00CF4EDC"/>
    <w:rsid w:val="00CF4F32"/>
    <w:rsid w:val="00CF4FA2"/>
    <w:rsid w:val="00CF50D9"/>
    <w:rsid w:val="00CF5127"/>
    <w:rsid w:val="00CF526D"/>
    <w:rsid w:val="00CF5439"/>
    <w:rsid w:val="00CF55CA"/>
    <w:rsid w:val="00CF56A7"/>
    <w:rsid w:val="00CF5748"/>
    <w:rsid w:val="00CF5943"/>
    <w:rsid w:val="00CF5A40"/>
    <w:rsid w:val="00CF5C18"/>
    <w:rsid w:val="00CF5D17"/>
    <w:rsid w:val="00CF5E9D"/>
    <w:rsid w:val="00CF5FB9"/>
    <w:rsid w:val="00CF6111"/>
    <w:rsid w:val="00CF6137"/>
    <w:rsid w:val="00CF6181"/>
    <w:rsid w:val="00CF62DD"/>
    <w:rsid w:val="00CF6339"/>
    <w:rsid w:val="00CF63A3"/>
    <w:rsid w:val="00CF64E1"/>
    <w:rsid w:val="00CF6518"/>
    <w:rsid w:val="00CF651F"/>
    <w:rsid w:val="00CF6556"/>
    <w:rsid w:val="00CF663A"/>
    <w:rsid w:val="00CF66DF"/>
    <w:rsid w:val="00CF67EC"/>
    <w:rsid w:val="00CF69CD"/>
    <w:rsid w:val="00CF6A44"/>
    <w:rsid w:val="00CF6A54"/>
    <w:rsid w:val="00CF6DA2"/>
    <w:rsid w:val="00CF6DE2"/>
    <w:rsid w:val="00CF6DEE"/>
    <w:rsid w:val="00CF6E63"/>
    <w:rsid w:val="00CF6EE6"/>
    <w:rsid w:val="00CF6F10"/>
    <w:rsid w:val="00CF6F6C"/>
    <w:rsid w:val="00CF6FFA"/>
    <w:rsid w:val="00CF7013"/>
    <w:rsid w:val="00CF70BC"/>
    <w:rsid w:val="00CF71AC"/>
    <w:rsid w:val="00CF7225"/>
    <w:rsid w:val="00CF724A"/>
    <w:rsid w:val="00CF72A4"/>
    <w:rsid w:val="00CF72F6"/>
    <w:rsid w:val="00CF72F9"/>
    <w:rsid w:val="00CF73AB"/>
    <w:rsid w:val="00CF73B4"/>
    <w:rsid w:val="00CF7428"/>
    <w:rsid w:val="00CF742B"/>
    <w:rsid w:val="00CF74A9"/>
    <w:rsid w:val="00CF7584"/>
    <w:rsid w:val="00CF7729"/>
    <w:rsid w:val="00CF779A"/>
    <w:rsid w:val="00CF78FD"/>
    <w:rsid w:val="00CF7A93"/>
    <w:rsid w:val="00CF7AB9"/>
    <w:rsid w:val="00CF7B20"/>
    <w:rsid w:val="00CF7B24"/>
    <w:rsid w:val="00CF7CFA"/>
    <w:rsid w:val="00CF7E49"/>
    <w:rsid w:val="00CF7E5F"/>
    <w:rsid w:val="00CF7E84"/>
    <w:rsid w:val="00CF7F7F"/>
    <w:rsid w:val="00D0007A"/>
    <w:rsid w:val="00D000F2"/>
    <w:rsid w:val="00D0021C"/>
    <w:rsid w:val="00D0028B"/>
    <w:rsid w:val="00D00367"/>
    <w:rsid w:val="00D00371"/>
    <w:rsid w:val="00D00512"/>
    <w:rsid w:val="00D0073A"/>
    <w:rsid w:val="00D007ED"/>
    <w:rsid w:val="00D007FA"/>
    <w:rsid w:val="00D00A7D"/>
    <w:rsid w:val="00D00B6C"/>
    <w:rsid w:val="00D00C83"/>
    <w:rsid w:val="00D00DC9"/>
    <w:rsid w:val="00D00E05"/>
    <w:rsid w:val="00D00FB5"/>
    <w:rsid w:val="00D00FB8"/>
    <w:rsid w:val="00D01000"/>
    <w:rsid w:val="00D012D9"/>
    <w:rsid w:val="00D0163E"/>
    <w:rsid w:val="00D016D8"/>
    <w:rsid w:val="00D0172C"/>
    <w:rsid w:val="00D01785"/>
    <w:rsid w:val="00D01A28"/>
    <w:rsid w:val="00D01D50"/>
    <w:rsid w:val="00D01D71"/>
    <w:rsid w:val="00D01E0A"/>
    <w:rsid w:val="00D02078"/>
    <w:rsid w:val="00D02098"/>
    <w:rsid w:val="00D021F6"/>
    <w:rsid w:val="00D02249"/>
    <w:rsid w:val="00D02271"/>
    <w:rsid w:val="00D023B8"/>
    <w:rsid w:val="00D023E1"/>
    <w:rsid w:val="00D02453"/>
    <w:rsid w:val="00D02523"/>
    <w:rsid w:val="00D0264E"/>
    <w:rsid w:val="00D0281A"/>
    <w:rsid w:val="00D02902"/>
    <w:rsid w:val="00D02B4B"/>
    <w:rsid w:val="00D02B6F"/>
    <w:rsid w:val="00D02BFF"/>
    <w:rsid w:val="00D02C54"/>
    <w:rsid w:val="00D02C5E"/>
    <w:rsid w:val="00D02C9F"/>
    <w:rsid w:val="00D02E02"/>
    <w:rsid w:val="00D02E4C"/>
    <w:rsid w:val="00D02E8A"/>
    <w:rsid w:val="00D02F52"/>
    <w:rsid w:val="00D02F9B"/>
    <w:rsid w:val="00D0309F"/>
    <w:rsid w:val="00D03125"/>
    <w:rsid w:val="00D03166"/>
    <w:rsid w:val="00D0325D"/>
    <w:rsid w:val="00D03349"/>
    <w:rsid w:val="00D033B2"/>
    <w:rsid w:val="00D0344D"/>
    <w:rsid w:val="00D0351E"/>
    <w:rsid w:val="00D03531"/>
    <w:rsid w:val="00D03717"/>
    <w:rsid w:val="00D0393D"/>
    <w:rsid w:val="00D03A15"/>
    <w:rsid w:val="00D03B3F"/>
    <w:rsid w:val="00D03C16"/>
    <w:rsid w:val="00D03C1D"/>
    <w:rsid w:val="00D03C31"/>
    <w:rsid w:val="00D03F37"/>
    <w:rsid w:val="00D04403"/>
    <w:rsid w:val="00D045B6"/>
    <w:rsid w:val="00D048A4"/>
    <w:rsid w:val="00D048D5"/>
    <w:rsid w:val="00D04981"/>
    <w:rsid w:val="00D0499E"/>
    <w:rsid w:val="00D04AE4"/>
    <w:rsid w:val="00D04B61"/>
    <w:rsid w:val="00D04C06"/>
    <w:rsid w:val="00D04C17"/>
    <w:rsid w:val="00D04CEB"/>
    <w:rsid w:val="00D04D32"/>
    <w:rsid w:val="00D04DF9"/>
    <w:rsid w:val="00D04E0C"/>
    <w:rsid w:val="00D04F24"/>
    <w:rsid w:val="00D04F88"/>
    <w:rsid w:val="00D05030"/>
    <w:rsid w:val="00D05115"/>
    <w:rsid w:val="00D05149"/>
    <w:rsid w:val="00D052F1"/>
    <w:rsid w:val="00D05428"/>
    <w:rsid w:val="00D0543E"/>
    <w:rsid w:val="00D054CC"/>
    <w:rsid w:val="00D05565"/>
    <w:rsid w:val="00D056E7"/>
    <w:rsid w:val="00D056E8"/>
    <w:rsid w:val="00D05744"/>
    <w:rsid w:val="00D05808"/>
    <w:rsid w:val="00D0585D"/>
    <w:rsid w:val="00D0587B"/>
    <w:rsid w:val="00D0587C"/>
    <w:rsid w:val="00D058B1"/>
    <w:rsid w:val="00D059A9"/>
    <w:rsid w:val="00D05AB7"/>
    <w:rsid w:val="00D05D18"/>
    <w:rsid w:val="00D05E4E"/>
    <w:rsid w:val="00D05E5B"/>
    <w:rsid w:val="00D05F6D"/>
    <w:rsid w:val="00D0615E"/>
    <w:rsid w:val="00D06166"/>
    <w:rsid w:val="00D062AD"/>
    <w:rsid w:val="00D0639B"/>
    <w:rsid w:val="00D064A8"/>
    <w:rsid w:val="00D064F2"/>
    <w:rsid w:val="00D065DB"/>
    <w:rsid w:val="00D06618"/>
    <w:rsid w:val="00D0663A"/>
    <w:rsid w:val="00D06706"/>
    <w:rsid w:val="00D0684A"/>
    <w:rsid w:val="00D06A4B"/>
    <w:rsid w:val="00D06A80"/>
    <w:rsid w:val="00D06ABF"/>
    <w:rsid w:val="00D06BD5"/>
    <w:rsid w:val="00D06C56"/>
    <w:rsid w:val="00D06DAF"/>
    <w:rsid w:val="00D06F56"/>
    <w:rsid w:val="00D07013"/>
    <w:rsid w:val="00D07074"/>
    <w:rsid w:val="00D0716A"/>
    <w:rsid w:val="00D07328"/>
    <w:rsid w:val="00D07465"/>
    <w:rsid w:val="00D0748E"/>
    <w:rsid w:val="00D074D3"/>
    <w:rsid w:val="00D0773E"/>
    <w:rsid w:val="00D07807"/>
    <w:rsid w:val="00D0791C"/>
    <w:rsid w:val="00D07980"/>
    <w:rsid w:val="00D07C59"/>
    <w:rsid w:val="00D07CEF"/>
    <w:rsid w:val="00D07D24"/>
    <w:rsid w:val="00D07E25"/>
    <w:rsid w:val="00D07ECF"/>
    <w:rsid w:val="00D07F87"/>
    <w:rsid w:val="00D1034A"/>
    <w:rsid w:val="00D10579"/>
    <w:rsid w:val="00D10635"/>
    <w:rsid w:val="00D106CF"/>
    <w:rsid w:val="00D106EE"/>
    <w:rsid w:val="00D10787"/>
    <w:rsid w:val="00D109BA"/>
    <w:rsid w:val="00D10B07"/>
    <w:rsid w:val="00D10C49"/>
    <w:rsid w:val="00D10FF3"/>
    <w:rsid w:val="00D1100C"/>
    <w:rsid w:val="00D1106F"/>
    <w:rsid w:val="00D1129C"/>
    <w:rsid w:val="00D112D0"/>
    <w:rsid w:val="00D11515"/>
    <w:rsid w:val="00D11616"/>
    <w:rsid w:val="00D116E2"/>
    <w:rsid w:val="00D116F0"/>
    <w:rsid w:val="00D1174D"/>
    <w:rsid w:val="00D11803"/>
    <w:rsid w:val="00D118EB"/>
    <w:rsid w:val="00D11919"/>
    <w:rsid w:val="00D11A07"/>
    <w:rsid w:val="00D11B83"/>
    <w:rsid w:val="00D11C5E"/>
    <w:rsid w:val="00D11E9F"/>
    <w:rsid w:val="00D12016"/>
    <w:rsid w:val="00D12465"/>
    <w:rsid w:val="00D126B3"/>
    <w:rsid w:val="00D127E7"/>
    <w:rsid w:val="00D12928"/>
    <w:rsid w:val="00D12C06"/>
    <w:rsid w:val="00D12E68"/>
    <w:rsid w:val="00D12EC7"/>
    <w:rsid w:val="00D12F6B"/>
    <w:rsid w:val="00D130A2"/>
    <w:rsid w:val="00D1312B"/>
    <w:rsid w:val="00D13190"/>
    <w:rsid w:val="00D13277"/>
    <w:rsid w:val="00D132D5"/>
    <w:rsid w:val="00D133B9"/>
    <w:rsid w:val="00D134E3"/>
    <w:rsid w:val="00D135CD"/>
    <w:rsid w:val="00D1374C"/>
    <w:rsid w:val="00D1391B"/>
    <w:rsid w:val="00D1394E"/>
    <w:rsid w:val="00D139F9"/>
    <w:rsid w:val="00D13AAF"/>
    <w:rsid w:val="00D13B01"/>
    <w:rsid w:val="00D13C11"/>
    <w:rsid w:val="00D13C44"/>
    <w:rsid w:val="00D13C6C"/>
    <w:rsid w:val="00D13CD0"/>
    <w:rsid w:val="00D13D7D"/>
    <w:rsid w:val="00D13DC3"/>
    <w:rsid w:val="00D13E20"/>
    <w:rsid w:val="00D13FBA"/>
    <w:rsid w:val="00D140C5"/>
    <w:rsid w:val="00D141EE"/>
    <w:rsid w:val="00D142EA"/>
    <w:rsid w:val="00D142F2"/>
    <w:rsid w:val="00D1431E"/>
    <w:rsid w:val="00D144B9"/>
    <w:rsid w:val="00D144CE"/>
    <w:rsid w:val="00D145DA"/>
    <w:rsid w:val="00D1476E"/>
    <w:rsid w:val="00D149E3"/>
    <w:rsid w:val="00D14AD5"/>
    <w:rsid w:val="00D14C9B"/>
    <w:rsid w:val="00D14CF8"/>
    <w:rsid w:val="00D14E16"/>
    <w:rsid w:val="00D14F03"/>
    <w:rsid w:val="00D15115"/>
    <w:rsid w:val="00D151D3"/>
    <w:rsid w:val="00D15298"/>
    <w:rsid w:val="00D15302"/>
    <w:rsid w:val="00D15484"/>
    <w:rsid w:val="00D15652"/>
    <w:rsid w:val="00D156B0"/>
    <w:rsid w:val="00D15746"/>
    <w:rsid w:val="00D15760"/>
    <w:rsid w:val="00D157BA"/>
    <w:rsid w:val="00D1586E"/>
    <w:rsid w:val="00D15A64"/>
    <w:rsid w:val="00D15B63"/>
    <w:rsid w:val="00D15E22"/>
    <w:rsid w:val="00D16182"/>
    <w:rsid w:val="00D161E4"/>
    <w:rsid w:val="00D16412"/>
    <w:rsid w:val="00D16621"/>
    <w:rsid w:val="00D1665E"/>
    <w:rsid w:val="00D16763"/>
    <w:rsid w:val="00D169D9"/>
    <w:rsid w:val="00D169F9"/>
    <w:rsid w:val="00D16B22"/>
    <w:rsid w:val="00D16CCC"/>
    <w:rsid w:val="00D16CFA"/>
    <w:rsid w:val="00D16F3D"/>
    <w:rsid w:val="00D16F3E"/>
    <w:rsid w:val="00D17252"/>
    <w:rsid w:val="00D17578"/>
    <w:rsid w:val="00D17640"/>
    <w:rsid w:val="00D17668"/>
    <w:rsid w:val="00D17AC0"/>
    <w:rsid w:val="00D17B76"/>
    <w:rsid w:val="00D17C29"/>
    <w:rsid w:val="00D17C9F"/>
    <w:rsid w:val="00D17D21"/>
    <w:rsid w:val="00D17F9F"/>
    <w:rsid w:val="00D17FD5"/>
    <w:rsid w:val="00D200D7"/>
    <w:rsid w:val="00D20100"/>
    <w:rsid w:val="00D2015F"/>
    <w:rsid w:val="00D201E3"/>
    <w:rsid w:val="00D20205"/>
    <w:rsid w:val="00D20226"/>
    <w:rsid w:val="00D202EB"/>
    <w:rsid w:val="00D2036C"/>
    <w:rsid w:val="00D2041A"/>
    <w:rsid w:val="00D2041D"/>
    <w:rsid w:val="00D2054D"/>
    <w:rsid w:val="00D2076D"/>
    <w:rsid w:val="00D2088A"/>
    <w:rsid w:val="00D208BD"/>
    <w:rsid w:val="00D2097C"/>
    <w:rsid w:val="00D209FE"/>
    <w:rsid w:val="00D20A37"/>
    <w:rsid w:val="00D20B3D"/>
    <w:rsid w:val="00D20FBF"/>
    <w:rsid w:val="00D21241"/>
    <w:rsid w:val="00D2133B"/>
    <w:rsid w:val="00D213BD"/>
    <w:rsid w:val="00D21453"/>
    <w:rsid w:val="00D214F6"/>
    <w:rsid w:val="00D2157C"/>
    <w:rsid w:val="00D21622"/>
    <w:rsid w:val="00D218D8"/>
    <w:rsid w:val="00D21C32"/>
    <w:rsid w:val="00D21C5B"/>
    <w:rsid w:val="00D21CF9"/>
    <w:rsid w:val="00D21D35"/>
    <w:rsid w:val="00D21D45"/>
    <w:rsid w:val="00D21E98"/>
    <w:rsid w:val="00D21FBD"/>
    <w:rsid w:val="00D22800"/>
    <w:rsid w:val="00D2283D"/>
    <w:rsid w:val="00D2291A"/>
    <w:rsid w:val="00D22C76"/>
    <w:rsid w:val="00D22D4B"/>
    <w:rsid w:val="00D22D5C"/>
    <w:rsid w:val="00D22F24"/>
    <w:rsid w:val="00D231C0"/>
    <w:rsid w:val="00D23279"/>
    <w:rsid w:val="00D234EC"/>
    <w:rsid w:val="00D23662"/>
    <w:rsid w:val="00D2367D"/>
    <w:rsid w:val="00D237E7"/>
    <w:rsid w:val="00D23849"/>
    <w:rsid w:val="00D2391D"/>
    <w:rsid w:val="00D23DD8"/>
    <w:rsid w:val="00D23E38"/>
    <w:rsid w:val="00D23EA3"/>
    <w:rsid w:val="00D23F84"/>
    <w:rsid w:val="00D242C1"/>
    <w:rsid w:val="00D2433A"/>
    <w:rsid w:val="00D2463D"/>
    <w:rsid w:val="00D24768"/>
    <w:rsid w:val="00D247A6"/>
    <w:rsid w:val="00D24892"/>
    <w:rsid w:val="00D248C8"/>
    <w:rsid w:val="00D2497C"/>
    <w:rsid w:val="00D24A0B"/>
    <w:rsid w:val="00D24A83"/>
    <w:rsid w:val="00D24A9E"/>
    <w:rsid w:val="00D24ACB"/>
    <w:rsid w:val="00D24D38"/>
    <w:rsid w:val="00D24EB7"/>
    <w:rsid w:val="00D25131"/>
    <w:rsid w:val="00D25142"/>
    <w:rsid w:val="00D251D3"/>
    <w:rsid w:val="00D25217"/>
    <w:rsid w:val="00D255C6"/>
    <w:rsid w:val="00D25600"/>
    <w:rsid w:val="00D25641"/>
    <w:rsid w:val="00D257A4"/>
    <w:rsid w:val="00D258E6"/>
    <w:rsid w:val="00D25A5E"/>
    <w:rsid w:val="00D25AA3"/>
    <w:rsid w:val="00D25D53"/>
    <w:rsid w:val="00D25E4B"/>
    <w:rsid w:val="00D25E62"/>
    <w:rsid w:val="00D25F89"/>
    <w:rsid w:val="00D26046"/>
    <w:rsid w:val="00D26199"/>
    <w:rsid w:val="00D2626A"/>
    <w:rsid w:val="00D26301"/>
    <w:rsid w:val="00D26502"/>
    <w:rsid w:val="00D265A0"/>
    <w:rsid w:val="00D26674"/>
    <w:rsid w:val="00D26697"/>
    <w:rsid w:val="00D2688A"/>
    <w:rsid w:val="00D26912"/>
    <w:rsid w:val="00D2692C"/>
    <w:rsid w:val="00D26A22"/>
    <w:rsid w:val="00D26AC0"/>
    <w:rsid w:val="00D26CBF"/>
    <w:rsid w:val="00D26CC4"/>
    <w:rsid w:val="00D26DAC"/>
    <w:rsid w:val="00D26DBB"/>
    <w:rsid w:val="00D26FAE"/>
    <w:rsid w:val="00D26FD1"/>
    <w:rsid w:val="00D273B6"/>
    <w:rsid w:val="00D274BD"/>
    <w:rsid w:val="00D27716"/>
    <w:rsid w:val="00D2778B"/>
    <w:rsid w:val="00D27791"/>
    <w:rsid w:val="00D27862"/>
    <w:rsid w:val="00D278E4"/>
    <w:rsid w:val="00D27AD7"/>
    <w:rsid w:val="00D27B62"/>
    <w:rsid w:val="00D27BC9"/>
    <w:rsid w:val="00D27F79"/>
    <w:rsid w:val="00D301B7"/>
    <w:rsid w:val="00D3030B"/>
    <w:rsid w:val="00D3067F"/>
    <w:rsid w:val="00D30800"/>
    <w:rsid w:val="00D308FE"/>
    <w:rsid w:val="00D30945"/>
    <w:rsid w:val="00D30B24"/>
    <w:rsid w:val="00D30CE8"/>
    <w:rsid w:val="00D30D73"/>
    <w:rsid w:val="00D30DE5"/>
    <w:rsid w:val="00D30F95"/>
    <w:rsid w:val="00D30FD6"/>
    <w:rsid w:val="00D310E6"/>
    <w:rsid w:val="00D311D1"/>
    <w:rsid w:val="00D3129C"/>
    <w:rsid w:val="00D31360"/>
    <w:rsid w:val="00D314EB"/>
    <w:rsid w:val="00D31B62"/>
    <w:rsid w:val="00D31CFC"/>
    <w:rsid w:val="00D31EFE"/>
    <w:rsid w:val="00D32154"/>
    <w:rsid w:val="00D32226"/>
    <w:rsid w:val="00D324A7"/>
    <w:rsid w:val="00D324AA"/>
    <w:rsid w:val="00D324C5"/>
    <w:rsid w:val="00D325EF"/>
    <w:rsid w:val="00D32620"/>
    <w:rsid w:val="00D32886"/>
    <w:rsid w:val="00D329DC"/>
    <w:rsid w:val="00D32B76"/>
    <w:rsid w:val="00D32C33"/>
    <w:rsid w:val="00D32D1E"/>
    <w:rsid w:val="00D32F2F"/>
    <w:rsid w:val="00D32F34"/>
    <w:rsid w:val="00D32FBF"/>
    <w:rsid w:val="00D32FC6"/>
    <w:rsid w:val="00D33184"/>
    <w:rsid w:val="00D334B9"/>
    <w:rsid w:val="00D33636"/>
    <w:rsid w:val="00D336FC"/>
    <w:rsid w:val="00D33738"/>
    <w:rsid w:val="00D33A56"/>
    <w:rsid w:val="00D33ABF"/>
    <w:rsid w:val="00D33BB2"/>
    <w:rsid w:val="00D33BB9"/>
    <w:rsid w:val="00D33C1A"/>
    <w:rsid w:val="00D33D2A"/>
    <w:rsid w:val="00D33E06"/>
    <w:rsid w:val="00D33F25"/>
    <w:rsid w:val="00D33F5C"/>
    <w:rsid w:val="00D341AA"/>
    <w:rsid w:val="00D341BB"/>
    <w:rsid w:val="00D34218"/>
    <w:rsid w:val="00D34373"/>
    <w:rsid w:val="00D344F9"/>
    <w:rsid w:val="00D345B8"/>
    <w:rsid w:val="00D345D6"/>
    <w:rsid w:val="00D347CC"/>
    <w:rsid w:val="00D34853"/>
    <w:rsid w:val="00D348B1"/>
    <w:rsid w:val="00D34A34"/>
    <w:rsid w:val="00D34C23"/>
    <w:rsid w:val="00D34C5A"/>
    <w:rsid w:val="00D34CF7"/>
    <w:rsid w:val="00D34D58"/>
    <w:rsid w:val="00D34E19"/>
    <w:rsid w:val="00D35067"/>
    <w:rsid w:val="00D35073"/>
    <w:rsid w:val="00D3513C"/>
    <w:rsid w:val="00D35468"/>
    <w:rsid w:val="00D354FF"/>
    <w:rsid w:val="00D35744"/>
    <w:rsid w:val="00D3582B"/>
    <w:rsid w:val="00D3587F"/>
    <w:rsid w:val="00D358A1"/>
    <w:rsid w:val="00D35901"/>
    <w:rsid w:val="00D35C58"/>
    <w:rsid w:val="00D35D0F"/>
    <w:rsid w:val="00D35D4F"/>
    <w:rsid w:val="00D35D6C"/>
    <w:rsid w:val="00D35E1D"/>
    <w:rsid w:val="00D35E70"/>
    <w:rsid w:val="00D35EF0"/>
    <w:rsid w:val="00D35F9B"/>
    <w:rsid w:val="00D35FF6"/>
    <w:rsid w:val="00D36002"/>
    <w:rsid w:val="00D3602F"/>
    <w:rsid w:val="00D363BD"/>
    <w:rsid w:val="00D365F3"/>
    <w:rsid w:val="00D3677B"/>
    <w:rsid w:val="00D3684D"/>
    <w:rsid w:val="00D36909"/>
    <w:rsid w:val="00D369D1"/>
    <w:rsid w:val="00D36B97"/>
    <w:rsid w:val="00D36D7D"/>
    <w:rsid w:val="00D36DA5"/>
    <w:rsid w:val="00D36E17"/>
    <w:rsid w:val="00D36E5F"/>
    <w:rsid w:val="00D370D8"/>
    <w:rsid w:val="00D37231"/>
    <w:rsid w:val="00D37273"/>
    <w:rsid w:val="00D372AE"/>
    <w:rsid w:val="00D372D1"/>
    <w:rsid w:val="00D37479"/>
    <w:rsid w:val="00D374A4"/>
    <w:rsid w:val="00D37613"/>
    <w:rsid w:val="00D37867"/>
    <w:rsid w:val="00D37882"/>
    <w:rsid w:val="00D37AD0"/>
    <w:rsid w:val="00D37DF7"/>
    <w:rsid w:val="00D37F19"/>
    <w:rsid w:val="00D37F5C"/>
    <w:rsid w:val="00D37F75"/>
    <w:rsid w:val="00D40064"/>
    <w:rsid w:val="00D40142"/>
    <w:rsid w:val="00D401C6"/>
    <w:rsid w:val="00D401D7"/>
    <w:rsid w:val="00D40207"/>
    <w:rsid w:val="00D40218"/>
    <w:rsid w:val="00D40387"/>
    <w:rsid w:val="00D40405"/>
    <w:rsid w:val="00D40732"/>
    <w:rsid w:val="00D407CD"/>
    <w:rsid w:val="00D409BC"/>
    <w:rsid w:val="00D40A39"/>
    <w:rsid w:val="00D40BB2"/>
    <w:rsid w:val="00D40C98"/>
    <w:rsid w:val="00D40D3F"/>
    <w:rsid w:val="00D40DEB"/>
    <w:rsid w:val="00D40FDA"/>
    <w:rsid w:val="00D40FE3"/>
    <w:rsid w:val="00D412A9"/>
    <w:rsid w:val="00D412E8"/>
    <w:rsid w:val="00D4140C"/>
    <w:rsid w:val="00D41495"/>
    <w:rsid w:val="00D41500"/>
    <w:rsid w:val="00D4150A"/>
    <w:rsid w:val="00D417B1"/>
    <w:rsid w:val="00D419C9"/>
    <w:rsid w:val="00D41BEC"/>
    <w:rsid w:val="00D41C66"/>
    <w:rsid w:val="00D41CF7"/>
    <w:rsid w:val="00D41D04"/>
    <w:rsid w:val="00D41D22"/>
    <w:rsid w:val="00D41EF6"/>
    <w:rsid w:val="00D41F75"/>
    <w:rsid w:val="00D420E9"/>
    <w:rsid w:val="00D421CE"/>
    <w:rsid w:val="00D4223F"/>
    <w:rsid w:val="00D424C1"/>
    <w:rsid w:val="00D42522"/>
    <w:rsid w:val="00D42687"/>
    <w:rsid w:val="00D42849"/>
    <w:rsid w:val="00D42871"/>
    <w:rsid w:val="00D4293C"/>
    <w:rsid w:val="00D42E5D"/>
    <w:rsid w:val="00D42F4C"/>
    <w:rsid w:val="00D431DE"/>
    <w:rsid w:val="00D43383"/>
    <w:rsid w:val="00D43387"/>
    <w:rsid w:val="00D43477"/>
    <w:rsid w:val="00D434A3"/>
    <w:rsid w:val="00D435DB"/>
    <w:rsid w:val="00D43842"/>
    <w:rsid w:val="00D4384F"/>
    <w:rsid w:val="00D43930"/>
    <w:rsid w:val="00D43B45"/>
    <w:rsid w:val="00D43B7A"/>
    <w:rsid w:val="00D43BA6"/>
    <w:rsid w:val="00D43E5C"/>
    <w:rsid w:val="00D43ED7"/>
    <w:rsid w:val="00D43FA2"/>
    <w:rsid w:val="00D4403A"/>
    <w:rsid w:val="00D44040"/>
    <w:rsid w:val="00D44099"/>
    <w:rsid w:val="00D441A8"/>
    <w:rsid w:val="00D4428D"/>
    <w:rsid w:val="00D443E0"/>
    <w:rsid w:val="00D44692"/>
    <w:rsid w:val="00D446BE"/>
    <w:rsid w:val="00D4489F"/>
    <w:rsid w:val="00D449DF"/>
    <w:rsid w:val="00D44A0D"/>
    <w:rsid w:val="00D44A3C"/>
    <w:rsid w:val="00D44A7C"/>
    <w:rsid w:val="00D44B1B"/>
    <w:rsid w:val="00D44B30"/>
    <w:rsid w:val="00D44DB2"/>
    <w:rsid w:val="00D44E7E"/>
    <w:rsid w:val="00D4504D"/>
    <w:rsid w:val="00D45059"/>
    <w:rsid w:val="00D4519E"/>
    <w:rsid w:val="00D451B4"/>
    <w:rsid w:val="00D45320"/>
    <w:rsid w:val="00D4543C"/>
    <w:rsid w:val="00D45514"/>
    <w:rsid w:val="00D4555E"/>
    <w:rsid w:val="00D45786"/>
    <w:rsid w:val="00D457DF"/>
    <w:rsid w:val="00D458FA"/>
    <w:rsid w:val="00D45A0E"/>
    <w:rsid w:val="00D45B64"/>
    <w:rsid w:val="00D45BFB"/>
    <w:rsid w:val="00D45C99"/>
    <w:rsid w:val="00D45CF1"/>
    <w:rsid w:val="00D45DB8"/>
    <w:rsid w:val="00D45FC2"/>
    <w:rsid w:val="00D45FCD"/>
    <w:rsid w:val="00D46095"/>
    <w:rsid w:val="00D4615E"/>
    <w:rsid w:val="00D463CC"/>
    <w:rsid w:val="00D46408"/>
    <w:rsid w:val="00D464FE"/>
    <w:rsid w:val="00D466F7"/>
    <w:rsid w:val="00D4678D"/>
    <w:rsid w:val="00D467CC"/>
    <w:rsid w:val="00D467E8"/>
    <w:rsid w:val="00D4698A"/>
    <w:rsid w:val="00D46B30"/>
    <w:rsid w:val="00D46BE4"/>
    <w:rsid w:val="00D46C95"/>
    <w:rsid w:val="00D46D6F"/>
    <w:rsid w:val="00D46D9F"/>
    <w:rsid w:val="00D46E34"/>
    <w:rsid w:val="00D46E8A"/>
    <w:rsid w:val="00D46EEF"/>
    <w:rsid w:val="00D46F45"/>
    <w:rsid w:val="00D46F5B"/>
    <w:rsid w:val="00D4702E"/>
    <w:rsid w:val="00D47083"/>
    <w:rsid w:val="00D470A4"/>
    <w:rsid w:val="00D471E0"/>
    <w:rsid w:val="00D47213"/>
    <w:rsid w:val="00D4724B"/>
    <w:rsid w:val="00D47336"/>
    <w:rsid w:val="00D47486"/>
    <w:rsid w:val="00D47509"/>
    <w:rsid w:val="00D476C5"/>
    <w:rsid w:val="00D47710"/>
    <w:rsid w:val="00D47746"/>
    <w:rsid w:val="00D4778C"/>
    <w:rsid w:val="00D47895"/>
    <w:rsid w:val="00D47AF0"/>
    <w:rsid w:val="00D47B2C"/>
    <w:rsid w:val="00D47C2C"/>
    <w:rsid w:val="00D47C78"/>
    <w:rsid w:val="00D47CE5"/>
    <w:rsid w:val="00D47CFD"/>
    <w:rsid w:val="00D47E5A"/>
    <w:rsid w:val="00D47EC6"/>
    <w:rsid w:val="00D5017A"/>
    <w:rsid w:val="00D50188"/>
    <w:rsid w:val="00D50483"/>
    <w:rsid w:val="00D514BA"/>
    <w:rsid w:val="00D5171B"/>
    <w:rsid w:val="00D5177A"/>
    <w:rsid w:val="00D51881"/>
    <w:rsid w:val="00D51CED"/>
    <w:rsid w:val="00D51D84"/>
    <w:rsid w:val="00D51F10"/>
    <w:rsid w:val="00D51F6C"/>
    <w:rsid w:val="00D5203E"/>
    <w:rsid w:val="00D52064"/>
    <w:rsid w:val="00D520F8"/>
    <w:rsid w:val="00D521FD"/>
    <w:rsid w:val="00D522F8"/>
    <w:rsid w:val="00D52379"/>
    <w:rsid w:val="00D52526"/>
    <w:rsid w:val="00D52597"/>
    <w:rsid w:val="00D525A9"/>
    <w:rsid w:val="00D525BC"/>
    <w:rsid w:val="00D52632"/>
    <w:rsid w:val="00D526C4"/>
    <w:rsid w:val="00D52747"/>
    <w:rsid w:val="00D52821"/>
    <w:rsid w:val="00D52878"/>
    <w:rsid w:val="00D529C1"/>
    <w:rsid w:val="00D52BF1"/>
    <w:rsid w:val="00D52DC4"/>
    <w:rsid w:val="00D52DF7"/>
    <w:rsid w:val="00D52FA4"/>
    <w:rsid w:val="00D52FD7"/>
    <w:rsid w:val="00D530F5"/>
    <w:rsid w:val="00D5312B"/>
    <w:rsid w:val="00D53131"/>
    <w:rsid w:val="00D531CB"/>
    <w:rsid w:val="00D535AD"/>
    <w:rsid w:val="00D5366E"/>
    <w:rsid w:val="00D53672"/>
    <w:rsid w:val="00D5368C"/>
    <w:rsid w:val="00D53B54"/>
    <w:rsid w:val="00D53BCC"/>
    <w:rsid w:val="00D53BFC"/>
    <w:rsid w:val="00D53CBF"/>
    <w:rsid w:val="00D53E66"/>
    <w:rsid w:val="00D53EF1"/>
    <w:rsid w:val="00D53FFB"/>
    <w:rsid w:val="00D543AA"/>
    <w:rsid w:val="00D545E3"/>
    <w:rsid w:val="00D54643"/>
    <w:rsid w:val="00D54676"/>
    <w:rsid w:val="00D549CC"/>
    <w:rsid w:val="00D54A96"/>
    <w:rsid w:val="00D54B16"/>
    <w:rsid w:val="00D54C0A"/>
    <w:rsid w:val="00D54C5D"/>
    <w:rsid w:val="00D54D1D"/>
    <w:rsid w:val="00D54D83"/>
    <w:rsid w:val="00D54DCB"/>
    <w:rsid w:val="00D55053"/>
    <w:rsid w:val="00D55111"/>
    <w:rsid w:val="00D55217"/>
    <w:rsid w:val="00D55433"/>
    <w:rsid w:val="00D556A2"/>
    <w:rsid w:val="00D55880"/>
    <w:rsid w:val="00D559AA"/>
    <w:rsid w:val="00D55B83"/>
    <w:rsid w:val="00D55C8E"/>
    <w:rsid w:val="00D55D42"/>
    <w:rsid w:val="00D55D88"/>
    <w:rsid w:val="00D56174"/>
    <w:rsid w:val="00D562A4"/>
    <w:rsid w:val="00D562AA"/>
    <w:rsid w:val="00D56440"/>
    <w:rsid w:val="00D565D0"/>
    <w:rsid w:val="00D566B4"/>
    <w:rsid w:val="00D569EA"/>
    <w:rsid w:val="00D569F6"/>
    <w:rsid w:val="00D569FE"/>
    <w:rsid w:val="00D56A33"/>
    <w:rsid w:val="00D56A5E"/>
    <w:rsid w:val="00D56A7D"/>
    <w:rsid w:val="00D56B48"/>
    <w:rsid w:val="00D56B97"/>
    <w:rsid w:val="00D56C91"/>
    <w:rsid w:val="00D56DC0"/>
    <w:rsid w:val="00D57207"/>
    <w:rsid w:val="00D572AF"/>
    <w:rsid w:val="00D573A7"/>
    <w:rsid w:val="00D57469"/>
    <w:rsid w:val="00D5749E"/>
    <w:rsid w:val="00D575B5"/>
    <w:rsid w:val="00D575E9"/>
    <w:rsid w:val="00D57673"/>
    <w:rsid w:val="00D5773C"/>
    <w:rsid w:val="00D5783A"/>
    <w:rsid w:val="00D579EC"/>
    <w:rsid w:val="00D579F3"/>
    <w:rsid w:val="00D57A0C"/>
    <w:rsid w:val="00D57A96"/>
    <w:rsid w:val="00D57A98"/>
    <w:rsid w:val="00D57B11"/>
    <w:rsid w:val="00D57B74"/>
    <w:rsid w:val="00D57DDE"/>
    <w:rsid w:val="00D57E56"/>
    <w:rsid w:val="00D60036"/>
    <w:rsid w:val="00D60149"/>
    <w:rsid w:val="00D60208"/>
    <w:rsid w:val="00D60417"/>
    <w:rsid w:val="00D605FE"/>
    <w:rsid w:val="00D606FB"/>
    <w:rsid w:val="00D60886"/>
    <w:rsid w:val="00D60B10"/>
    <w:rsid w:val="00D60C9A"/>
    <w:rsid w:val="00D60DC5"/>
    <w:rsid w:val="00D60E09"/>
    <w:rsid w:val="00D60EB4"/>
    <w:rsid w:val="00D60F14"/>
    <w:rsid w:val="00D60FB4"/>
    <w:rsid w:val="00D60FB6"/>
    <w:rsid w:val="00D61023"/>
    <w:rsid w:val="00D6106D"/>
    <w:rsid w:val="00D61133"/>
    <w:rsid w:val="00D61255"/>
    <w:rsid w:val="00D612C1"/>
    <w:rsid w:val="00D613B9"/>
    <w:rsid w:val="00D613EB"/>
    <w:rsid w:val="00D6152D"/>
    <w:rsid w:val="00D61546"/>
    <w:rsid w:val="00D6155F"/>
    <w:rsid w:val="00D61600"/>
    <w:rsid w:val="00D61833"/>
    <w:rsid w:val="00D61847"/>
    <w:rsid w:val="00D61887"/>
    <w:rsid w:val="00D61A28"/>
    <w:rsid w:val="00D61B6A"/>
    <w:rsid w:val="00D61C3F"/>
    <w:rsid w:val="00D61D38"/>
    <w:rsid w:val="00D61D90"/>
    <w:rsid w:val="00D61FD6"/>
    <w:rsid w:val="00D621DF"/>
    <w:rsid w:val="00D62340"/>
    <w:rsid w:val="00D624B0"/>
    <w:rsid w:val="00D624C3"/>
    <w:rsid w:val="00D626F7"/>
    <w:rsid w:val="00D62887"/>
    <w:rsid w:val="00D62926"/>
    <w:rsid w:val="00D629D3"/>
    <w:rsid w:val="00D62CD0"/>
    <w:rsid w:val="00D62F8C"/>
    <w:rsid w:val="00D62FC3"/>
    <w:rsid w:val="00D62FEE"/>
    <w:rsid w:val="00D6300D"/>
    <w:rsid w:val="00D63123"/>
    <w:rsid w:val="00D63180"/>
    <w:rsid w:val="00D63193"/>
    <w:rsid w:val="00D63385"/>
    <w:rsid w:val="00D6345E"/>
    <w:rsid w:val="00D636B3"/>
    <w:rsid w:val="00D63827"/>
    <w:rsid w:val="00D63845"/>
    <w:rsid w:val="00D639CE"/>
    <w:rsid w:val="00D63B57"/>
    <w:rsid w:val="00D63C91"/>
    <w:rsid w:val="00D63DC6"/>
    <w:rsid w:val="00D63FDF"/>
    <w:rsid w:val="00D641D7"/>
    <w:rsid w:val="00D641F1"/>
    <w:rsid w:val="00D64338"/>
    <w:rsid w:val="00D6438F"/>
    <w:rsid w:val="00D644F6"/>
    <w:rsid w:val="00D64989"/>
    <w:rsid w:val="00D64D35"/>
    <w:rsid w:val="00D64E9D"/>
    <w:rsid w:val="00D64F71"/>
    <w:rsid w:val="00D65105"/>
    <w:rsid w:val="00D65122"/>
    <w:rsid w:val="00D6512C"/>
    <w:rsid w:val="00D6524F"/>
    <w:rsid w:val="00D652AD"/>
    <w:rsid w:val="00D65483"/>
    <w:rsid w:val="00D656FD"/>
    <w:rsid w:val="00D65917"/>
    <w:rsid w:val="00D65985"/>
    <w:rsid w:val="00D65BA3"/>
    <w:rsid w:val="00D65C06"/>
    <w:rsid w:val="00D65D18"/>
    <w:rsid w:val="00D65D2E"/>
    <w:rsid w:val="00D65D34"/>
    <w:rsid w:val="00D65E8E"/>
    <w:rsid w:val="00D65F11"/>
    <w:rsid w:val="00D660F7"/>
    <w:rsid w:val="00D661D2"/>
    <w:rsid w:val="00D662B2"/>
    <w:rsid w:val="00D6634A"/>
    <w:rsid w:val="00D663E8"/>
    <w:rsid w:val="00D66494"/>
    <w:rsid w:val="00D66498"/>
    <w:rsid w:val="00D66528"/>
    <w:rsid w:val="00D6654E"/>
    <w:rsid w:val="00D665A0"/>
    <w:rsid w:val="00D665EA"/>
    <w:rsid w:val="00D66757"/>
    <w:rsid w:val="00D6686C"/>
    <w:rsid w:val="00D66892"/>
    <w:rsid w:val="00D66896"/>
    <w:rsid w:val="00D66B38"/>
    <w:rsid w:val="00D66C67"/>
    <w:rsid w:val="00D66DF6"/>
    <w:rsid w:val="00D66E86"/>
    <w:rsid w:val="00D66FDE"/>
    <w:rsid w:val="00D67005"/>
    <w:rsid w:val="00D671A0"/>
    <w:rsid w:val="00D67458"/>
    <w:rsid w:val="00D674F8"/>
    <w:rsid w:val="00D676F7"/>
    <w:rsid w:val="00D677C0"/>
    <w:rsid w:val="00D6784B"/>
    <w:rsid w:val="00D678A3"/>
    <w:rsid w:val="00D6790E"/>
    <w:rsid w:val="00D679B8"/>
    <w:rsid w:val="00D679F5"/>
    <w:rsid w:val="00D67B9B"/>
    <w:rsid w:val="00D67D43"/>
    <w:rsid w:val="00D67E4E"/>
    <w:rsid w:val="00D67FBD"/>
    <w:rsid w:val="00D67FD6"/>
    <w:rsid w:val="00D70072"/>
    <w:rsid w:val="00D7009A"/>
    <w:rsid w:val="00D70104"/>
    <w:rsid w:val="00D702B7"/>
    <w:rsid w:val="00D702F9"/>
    <w:rsid w:val="00D7036E"/>
    <w:rsid w:val="00D703A4"/>
    <w:rsid w:val="00D703CE"/>
    <w:rsid w:val="00D70424"/>
    <w:rsid w:val="00D704EC"/>
    <w:rsid w:val="00D70548"/>
    <w:rsid w:val="00D70608"/>
    <w:rsid w:val="00D709E8"/>
    <w:rsid w:val="00D70BC7"/>
    <w:rsid w:val="00D70C26"/>
    <w:rsid w:val="00D70DC8"/>
    <w:rsid w:val="00D70DF6"/>
    <w:rsid w:val="00D70E8B"/>
    <w:rsid w:val="00D70E96"/>
    <w:rsid w:val="00D70F80"/>
    <w:rsid w:val="00D70F95"/>
    <w:rsid w:val="00D70FF4"/>
    <w:rsid w:val="00D71045"/>
    <w:rsid w:val="00D71069"/>
    <w:rsid w:val="00D7106E"/>
    <w:rsid w:val="00D71309"/>
    <w:rsid w:val="00D71498"/>
    <w:rsid w:val="00D7152D"/>
    <w:rsid w:val="00D716F8"/>
    <w:rsid w:val="00D71755"/>
    <w:rsid w:val="00D717A4"/>
    <w:rsid w:val="00D717D2"/>
    <w:rsid w:val="00D71822"/>
    <w:rsid w:val="00D71A12"/>
    <w:rsid w:val="00D71AD7"/>
    <w:rsid w:val="00D71AE2"/>
    <w:rsid w:val="00D71B06"/>
    <w:rsid w:val="00D71B21"/>
    <w:rsid w:val="00D71BA3"/>
    <w:rsid w:val="00D71BCA"/>
    <w:rsid w:val="00D71D8B"/>
    <w:rsid w:val="00D71DA1"/>
    <w:rsid w:val="00D71DBA"/>
    <w:rsid w:val="00D71DF5"/>
    <w:rsid w:val="00D71E3C"/>
    <w:rsid w:val="00D71E5E"/>
    <w:rsid w:val="00D71EB5"/>
    <w:rsid w:val="00D71F66"/>
    <w:rsid w:val="00D723BD"/>
    <w:rsid w:val="00D7265C"/>
    <w:rsid w:val="00D726CF"/>
    <w:rsid w:val="00D72716"/>
    <w:rsid w:val="00D72757"/>
    <w:rsid w:val="00D727A5"/>
    <w:rsid w:val="00D727BD"/>
    <w:rsid w:val="00D728D5"/>
    <w:rsid w:val="00D728D7"/>
    <w:rsid w:val="00D729E8"/>
    <w:rsid w:val="00D72BAF"/>
    <w:rsid w:val="00D72BE0"/>
    <w:rsid w:val="00D72C44"/>
    <w:rsid w:val="00D72C5B"/>
    <w:rsid w:val="00D72D75"/>
    <w:rsid w:val="00D72DB8"/>
    <w:rsid w:val="00D73027"/>
    <w:rsid w:val="00D73071"/>
    <w:rsid w:val="00D73125"/>
    <w:rsid w:val="00D731F3"/>
    <w:rsid w:val="00D7321E"/>
    <w:rsid w:val="00D7333C"/>
    <w:rsid w:val="00D7351E"/>
    <w:rsid w:val="00D7370C"/>
    <w:rsid w:val="00D7376A"/>
    <w:rsid w:val="00D737C3"/>
    <w:rsid w:val="00D73994"/>
    <w:rsid w:val="00D73A06"/>
    <w:rsid w:val="00D73AD2"/>
    <w:rsid w:val="00D73B3B"/>
    <w:rsid w:val="00D73B98"/>
    <w:rsid w:val="00D73D10"/>
    <w:rsid w:val="00D73DFC"/>
    <w:rsid w:val="00D73E75"/>
    <w:rsid w:val="00D73EF5"/>
    <w:rsid w:val="00D74014"/>
    <w:rsid w:val="00D740AC"/>
    <w:rsid w:val="00D740B3"/>
    <w:rsid w:val="00D740BB"/>
    <w:rsid w:val="00D7410E"/>
    <w:rsid w:val="00D74124"/>
    <w:rsid w:val="00D74165"/>
    <w:rsid w:val="00D7417D"/>
    <w:rsid w:val="00D741A9"/>
    <w:rsid w:val="00D744F9"/>
    <w:rsid w:val="00D745C5"/>
    <w:rsid w:val="00D7478A"/>
    <w:rsid w:val="00D747ED"/>
    <w:rsid w:val="00D749BA"/>
    <w:rsid w:val="00D749E0"/>
    <w:rsid w:val="00D74E58"/>
    <w:rsid w:val="00D7507F"/>
    <w:rsid w:val="00D75112"/>
    <w:rsid w:val="00D752AE"/>
    <w:rsid w:val="00D752E0"/>
    <w:rsid w:val="00D75718"/>
    <w:rsid w:val="00D75729"/>
    <w:rsid w:val="00D7592D"/>
    <w:rsid w:val="00D75937"/>
    <w:rsid w:val="00D75A28"/>
    <w:rsid w:val="00D75B26"/>
    <w:rsid w:val="00D75BE4"/>
    <w:rsid w:val="00D75C24"/>
    <w:rsid w:val="00D75D7A"/>
    <w:rsid w:val="00D75E22"/>
    <w:rsid w:val="00D75E2C"/>
    <w:rsid w:val="00D75E50"/>
    <w:rsid w:val="00D75EA5"/>
    <w:rsid w:val="00D76017"/>
    <w:rsid w:val="00D76048"/>
    <w:rsid w:val="00D7614D"/>
    <w:rsid w:val="00D76259"/>
    <w:rsid w:val="00D7642F"/>
    <w:rsid w:val="00D764AE"/>
    <w:rsid w:val="00D7687D"/>
    <w:rsid w:val="00D768FA"/>
    <w:rsid w:val="00D76948"/>
    <w:rsid w:val="00D76AB7"/>
    <w:rsid w:val="00D76CEB"/>
    <w:rsid w:val="00D76CFA"/>
    <w:rsid w:val="00D76F4F"/>
    <w:rsid w:val="00D77023"/>
    <w:rsid w:val="00D77089"/>
    <w:rsid w:val="00D7722A"/>
    <w:rsid w:val="00D77287"/>
    <w:rsid w:val="00D772A9"/>
    <w:rsid w:val="00D7731E"/>
    <w:rsid w:val="00D77411"/>
    <w:rsid w:val="00D77461"/>
    <w:rsid w:val="00D7756A"/>
    <w:rsid w:val="00D775F5"/>
    <w:rsid w:val="00D776D8"/>
    <w:rsid w:val="00D777AF"/>
    <w:rsid w:val="00D779CC"/>
    <w:rsid w:val="00D77A9C"/>
    <w:rsid w:val="00D77AC1"/>
    <w:rsid w:val="00D77AFC"/>
    <w:rsid w:val="00D77B28"/>
    <w:rsid w:val="00D77D59"/>
    <w:rsid w:val="00D77DF5"/>
    <w:rsid w:val="00D77E21"/>
    <w:rsid w:val="00D77F58"/>
    <w:rsid w:val="00D80047"/>
    <w:rsid w:val="00D8004A"/>
    <w:rsid w:val="00D800CB"/>
    <w:rsid w:val="00D80223"/>
    <w:rsid w:val="00D80282"/>
    <w:rsid w:val="00D8034E"/>
    <w:rsid w:val="00D80352"/>
    <w:rsid w:val="00D80373"/>
    <w:rsid w:val="00D8037D"/>
    <w:rsid w:val="00D8043C"/>
    <w:rsid w:val="00D8069C"/>
    <w:rsid w:val="00D808B8"/>
    <w:rsid w:val="00D80A0C"/>
    <w:rsid w:val="00D80A4B"/>
    <w:rsid w:val="00D80AFE"/>
    <w:rsid w:val="00D80B90"/>
    <w:rsid w:val="00D80D22"/>
    <w:rsid w:val="00D80D6B"/>
    <w:rsid w:val="00D8110E"/>
    <w:rsid w:val="00D811F8"/>
    <w:rsid w:val="00D8137A"/>
    <w:rsid w:val="00D81767"/>
    <w:rsid w:val="00D8178C"/>
    <w:rsid w:val="00D819FB"/>
    <w:rsid w:val="00D81DB7"/>
    <w:rsid w:val="00D8201E"/>
    <w:rsid w:val="00D82068"/>
    <w:rsid w:val="00D8212E"/>
    <w:rsid w:val="00D82151"/>
    <w:rsid w:val="00D82169"/>
    <w:rsid w:val="00D821A8"/>
    <w:rsid w:val="00D82236"/>
    <w:rsid w:val="00D82299"/>
    <w:rsid w:val="00D8240E"/>
    <w:rsid w:val="00D8241A"/>
    <w:rsid w:val="00D825DC"/>
    <w:rsid w:val="00D826ED"/>
    <w:rsid w:val="00D82906"/>
    <w:rsid w:val="00D82A85"/>
    <w:rsid w:val="00D82C81"/>
    <w:rsid w:val="00D82E1B"/>
    <w:rsid w:val="00D82E3E"/>
    <w:rsid w:val="00D82EB1"/>
    <w:rsid w:val="00D82F3E"/>
    <w:rsid w:val="00D83014"/>
    <w:rsid w:val="00D832EF"/>
    <w:rsid w:val="00D8337F"/>
    <w:rsid w:val="00D833B1"/>
    <w:rsid w:val="00D8340D"/>
    <w:rsid w:val="00D8345D"/>
    <w:rsid w:val="00D83788"/>
    <w:rsid w:val="00D837B6"/>
    <w:rsid w:val="00D838A5"/>
    <w:rsid w:val="00D83912"/>
    <w:rsid w:val="00D83BD1"/>
    <w:rsid w:val="00D83D41"/>
    <w:rsid w:val="00D83FD8"/>
    <w:rsid w:val="00D841B6"/>
    <w:rsid w:val="00D844D9"/>
    <w:rsid w:val="00D844E6"/>
    <w:rsid w:val="00D845A7"/>
    <w:rsid w:val="00D8468F"/>
    <w:rsid w:val="00D849F1"/>
    <w:rsid w:val="00D84D0A"/>
    <w:rsid w:val="00D84E32"/>
    <w:rsid w:val="00D84EEC"/>
    <w:rsid w:val="00D850B3"/>
    <w:rsid w:val="00D851C2"/>
    <w:rsid w:val="00D85301"/>
    <w:rsid w:val="00D85397"/>
    <w:rsid w:val="00D8547F"/>
    <w:rsid w:val="00D85494"/>
    <w:rsid w:val="00D854CE"/>
    <w:rsid w:val="00D855A0"/>
    <w:rsid w:val="00D8562E"/>
    <w:rsid w:val="00D85778"/>
    <w:rsid w:val="00D85796"/>
    <w:rsid w:val="00D85822"/>
    <w:rsid w:val="00D8585F"/>
    <w:rsid w:val="00D85927"/>
    <w:rsid w:val="00D85979"/>
    <w:rsid w:val="00D85BB0"/>
    <w:rsid w:val="00D85BFC"/>
    <w:rsid w:val="00D85C22"/>
    <w:rsid w:val="00D85CCC"/>
    <w:rsid w:val="00D86006"/>
    <w:rsid w:val="00D86047"/>
    <w:rsid w:val="00D860F5"/>
    <w:rsid w:val="00D86186"/>
    <w:rsid w:val="00D861D7"/>
    <w:rsid w:val="00D86371"/>
    <w:rsid w:val="00D864B9"/>
    <w:rsid w:val="00D86775"/>
    <w:rsid w:val="00D86856"/>
    <w:rsid w:val="00D86949"/>
    <w:rsid w:val="00D86AC4"/>
    <w:rsid w:val="00D86C1A"/>
    <w:rsid w:val="00D86CD5"/>
    <w:rsid w:val="00D86CDA"/>
    <w:rsid w:val="00D86D5A"/>
    <w:rsid w:val="00D86D9C"/>
    <w:rsid w:val="00D86EFC"/>
    <w:rsid w:val="00D8706B"/>
    <w:rsid w:val="00D87075"/>
    <w:rsid w:val="00D870F5"/>
    <w:rsid w:val="00D875E8"/>
    <w:rsid w:val="00D876CF"/>
    <w:rsid w:val="00D87725"/>
    <w:rsid w:val="00D8786C"/>
    <w:rsid w:val="00D8798E"/>
    <w:rsid w:val="00D87DAD"/>
    <w:rsid w:val="00D87E11"/>
    <w:rsid w:val="00D87EDE"/>
    <w:rsid w:val="00D87FE1"/>
    <w:rsid w:val="00D900A7"/>
    <w:rsid w:val="00D9018E"/>
    <w:rsid w:val="00D9019C"/>
    <w:rsid w:val="00D90260"/>
    <w:rsid w:val="00D90383"/>
    <w:rsid w:val="00D9066B"/>
    <w:rsid w:val="00D90676"/>
    <w:rsid w:val="00D906A2"/>
    <w:rsid w:val="00D90841"/>
    <w:rsid w:val="00D90918"/>
    <w:rsid w:val="00D9091D"/>
    <w:rsid w:val="00D90982"/>
    <w:rsid w:val="00D90B07"/>
    <w:rsid w:val="00D90B28"/>
    <w:rsid w:val="00D90BAF"/>
    <w:rsid w:val="00D90CA7"/>
    <w:rsid w:val="00D90CBC"/>
    <w:rsid w:val="00D912B5"/>
    <w:rsid w:val="00D912B9"/>
    <w:rsid w:val="00D912DF"/>
    <w:rsid w:val="00D913B6"/>
    <w:rsid w:val="00D91471"/>
    <w:rsid w:val="00D917E5"/>
    <w:rsid w:val="00D91853"/>
    <w:rsid w:val="00D91972"/>
    <w:rsid w:val="00D91BE6"/>
    <w:rsid w:val="00D91D0B"/>
    <w:rsid w:val="00D91D35"/>
    <w:rsid w:val="00D91D6C"/>
    <w:rsid w:val="00D91DCC"/>
    <w:rsid w:val="00D91FA8"/>
    <w:rsid w:val="00D92089"/>
    <w:rsid w:val="00D92227"/>
    <w:rsid w:val="00D922BE"/>
    <w:rsid w:val="00D92312"/>
    <w:rsid w:val="00D923AB"/>
    <w:rsid w:val="00D923E5"/>
    <w:rsid w:val="00D92538"/>
    <w:rsid w:val="00D92607"/>
    <w:rsid w:val="00D92699"/>
    <w:rsid w:val="00D92843"/>
    <w:rsid w:val="00D928CF"/>
    <w:rsid w:val="00D92914"/>
    <w:rsid w:val="00D92984"/>
    <w:rsid w:val="00D929F5"/>
    <w:rsid w:val="00D92D22"/>
    <w:rsid w:val="00D92D7C"/>
    <w:rsid w:val="00D92DD9"/>
    <w:rsid w:val="00D92FAD"/>
    <w:rsid w:val="00D92FC2"/>
    <w:rsid w:val="00D9308F"/>
    <w:rsid w:val="00D9324E"/>
    <w:rsid w:val="00D93483"/>
    <w:rsid w:val="00D93567"/>
    <w:rsid w:val="00D935FB"/>
    <w:rsid w:val="00D9368F"/>
    <w:rsid w:val="00D9390E"/>
    <w:rsid w:val="00D93A64"/>
    <w:rsid w:val="00D93C0A"/>
    <w:rsid w:val="00D93C15"/>
    <w:rsid w:val="00D93C49"/>
    <w:rsid w:val="00D93CF9"/>
    <w:rsid w:val="00D93E12"/>
    <w:rsid w:val="00D93E45"/>
    <w:rsid w:val="00D94017"/>
    <w:rsid w:val="00D940C6"/>
    <w:rsid w:val="00D943AA"/>
    <w:rsid w:val="00D9445A"/>
    <w:rsid w:val="00D9458D"/>
    <w:rsid w:val="00D9459F"/>
    <w:rsid w:val="00D94758"/>
    <w:rsid w:val="00D9484A"/>
    <w:rsid w:val="00D948D8"/>
    <w:rsid w:val="00D948E1"/>
    <w:rsid w:val="00D94ABF"/>
    <w:rsid w:val="00D94B17"/>
    <w:rsid w:val="00D94CE4"/>
    <w:rsid w:val="00D94D99"/>
    <w:rsid w:val="00D9543B"/>
    <w:rsid w:val="00D9547A"/>
    <w:rsid w:val="00D95510"/>
    <w:rsid w:val="00D955C0"/>
    <w:rsid w:val="00D955FE"/>
    <w:rsid w:val="00D95631"/>
    <w:rsid w:val="00D95775"/>
    <w:rsid w:val="00D95799"/>
    <w:rsid w:val="00D95880"/>
    <w:rsid w:val="00D958F0"/>
    <w:rsid w:val="00D95B4C"/>
    <w:rsid w:val="00D95B64"/>
    <w:rsid w:val="00D95BAA"/>
    <w:rsid w:val="00D95DF0"/>
    <w:rsid w:val="00D95F57"/>
    <w:rsid w:val="00D95FEA"/>
    <w:rsid w:val="00D95FFD"/>
    <w:rsid w:val="00D9622E"/>
    <w:rsid w:val="00D962A6"/>
    <w:rsid w:val="00D963AF"/>
    <w:rsid w:val="00D9650E"/>
    <w:rsid w:val="00D9650F"/>
    <w:rsid w:val="00D96625"/>
    <w:rsid w:val="00D9684D"/>
    <w:rsid w:val="00D9684F"/>
    <w:rsid w:val="00D96853"/>
    <w:rsid w:val="00D9698E"/>
    <w:rsid w:val="00D969A3"/>
    <w:rsid w:val="00D96ACF"/>
    <w:rsid w:val="00D96B3C"/>
    <w:rsid w:val="00D96B91"/>
    <w:rsid w:val="00D96BE8"/>
    <w:rsid w:val="00D96C47"/>
    <w:rsid w:val="00D96C4F"/>
    <w:rsid w:val="00D96CCD"/>
    <w:rsid w:val="00D97050"/>
    <w:rsid w:val="00D970A3"/>
    <w:rsid w:val="00D971AF"/>
    <w:rsid w:val="00D973BF"/>
    <w:rsid w:val="00D973FE"/>
    <w:rsid w:val="00D974BB"/>
    <w:rsid w:val="00D977F6"/>
    <w:rsid w:val="00D978BB"/>
    <w:rsid w:val="00D97945"/>
    <w:rsid w:val="00D97A90"/>
    <w:rsid w:val="00D97AE0"/>
    <w:rsid w:val="00D97B89"/>
    <w:rsid w:val="00D97C3C"/>
    <w:rsid w:val="00D97C7E"/>
    <w:rsid w:val="00D97E0D"/>
    <w:rsid w:val="00D97FAA"/>
    <w:rsid w:val="00DA0087"/>
    <w:rsid w:val="00DA00FF"/>
    <w:rsid w:val="00DA0154"/>
    <w:rsid w:val="00DA0395"/>
    <w:rsid w:val="00DA0507"/>
    <w:rsid w:val="00DA06A4"/>
    <w:rsid w:val="00DA079E"/>
    <w:rsid w:val="00DA07E4"/>
    <w:rsid w:val="00DA08EC"/>
    <w:rsid w:val="00DA091F"/>
    <w:rsid w:val="00DA0A61"/>
    <w:rsid w:val="00DA0A7B"/>
    <w:rsid w:val="00DA0A9D"/>
    <w:rsid w:val="00DA0AF1"/>
    <w:rsid w:val="00DA0C48"/>
    <w:rsid w:val="00DA0C9C"/>
    <w:rsid w:val="00DA0CB6"/>
    <w:rsid w:val="00DA0F37"/>
    <w:rsid w:val="00DA0F41"/>
    <w:rsid w:val="00DA1129"/>
    <w:rsid w:val="00DA14CE"/>
    <w:rsid w:val="00DA14D5"/>
    <w:rsid w:val="00DA154C"/>
    <w:rsid w:val="00DA17C4"/>
    <w:rsid w:val="00DA19AC"/>
    <w:rsid w:val="00DA19FA"/>
    <w:rsid w:val="00DA1A7F"/>
    <w:rsid w:val="00DA1C17"/>
    <w:rsid w:val="00DA1C37"/>
    <w:rsid w:val="00DA1CFA"/>
    <w:rsid w:val="00DA1E19"/>
    <w:rsid w:val="00DA1F18"/>
    <w:rsid w:val="00DA2012"/>
    <w:rsid w:val="00DA2131"/>
    <w:rsid w:val="00DA21A7"/>
    <w:rsid w:val="00DA2311"/>
    <w:rsid w:val="00DA232B"/>
    <w:rsid w:val="00DA2365"/>
    <w:rsid w:val="00DA23E1"/>
    <w:rsid w:val="00DA2486"/>
    <w:rsid w:val="00DA25A4"/>
    <w:rsid w:val="00DA26C8"/>
    <w:rsid w:val="00DA26DC"/>
    <w:rsid w:val="00DA2970"/>
    <w:rsid w:val="00DA29CC"/>
    <w:rsid w:val="00DA2AB4"/>
    <w:rsid w:val="00DA2B06"/>
    <w:rsid w:val="00DA2B9E"/>
    <w:rsid w:val="00DA2DEC"/>
    <w:rsid w:val="00DA2EDD"/>
    <w:rsid w:val="00DA2F6A"/>
    <w:rsid w:val="00DA3559"/>
    <w:rsid w:val="00DA3608"/>
    <w:rsid w:val="00DA3989"/>
    <w:rsid w:val="00DA3A00"/>
    <w:rsid w:val="00DA3B47"/>
    <w:rsid w:val="00DA3CAA"/>
    <w:rsid w:val="00DA3DCC"/>
    <w:rsid w:val="00DA3E1C"/>
    <w:rsid w:val="00DA3E6C"/>
    <w:rsid w:val="00DA3FC7"/>
    <w:rsid w:val="00DA403A"/>
    <w:rsid w:val="00DA4354"/>
    <w:rsid w:val="00DA4595"/>
    <w:rsid w:val="00DA4A6B"/>
    <w:rsid w:val="00DA4A6D"/>
    <w:rsid w:val="00DA4B18"/>
    <w:rsid w:val="00DA4C17"/>
    <w:rsid w:val="00DA4C1A"/>
    <w:rsid w:val="00DA4E41"/>
    <w:rsid w:val="00DA4F25"/>
    <w:rsid w:val="00DA5020"/>
    <w:rsid w:val="00DA5256"/>
    <w:rsid w:val="00DA52BD"/>
    <w:rsid w:val="00DA5362"/>
    <w:rsid w:val="00DA53F9"/>
    <w:rsid w:val="00DA54B9"/>
    <w:rsid w:val="00DA55B2"/>
    <w:rsid w:val="00DA5671"/>
    <w:rsid w:val="00DA5680"/>
    <w:rsid w:val="00DA593E"/>
    <w:rsid w:val="00DA5998"/>
    <w:rsid w:val="00DA5BB9"/>
    <w:rsid w:val="00DA5CE5"/>
    <w:rsid w:val="00DA5D76"/>
    <w:rsid w:val="00DA5DFD"/>
    <w:rsid w:val="00DA5E59"/>
    <w:rsid w:val="00DA5EEF"/>
    <w:rsid w:val="00DA60A9"/>
    <w:rsid w:val="00DA6178"/>
    <w:rsid w:val="00DA6192"/>
    <w:rsid w:val="00DA6317"/>
    <w:rsid w:val="00DA64B9"/>
    <w:rsid w:val="00DA6502"/>
    <w:rsid w:val="00DA6515"/>
    <w:rsid w:val="00DA65C8"/>
    <w:rsid w:val="00DA666C"/>
    <w:rsid w:val="00DA67F3"/>
    <w:rsid w:val="00DA689A"/>
    <w:rsid w:val="00DA68C5"/>
    <w:rsid w:val="00DA6AD9"/>
    <w:rsid w:val="00DA6C46"/>
    <w:rsid w:val="00DA6C87"/>
    <w:rsid w:val="00DA6D98"/>
    <w:rsid w:val="00DA6E53"/>
    <w:rsid w:val="00DA6FCC"/>
    <w:rsid w:val="00DA7064"/>
    <w:rsid w:val="00DA7104"/>
    <w:rsid w:val="00DA7144"/>
    <w:rsid w:val="00DA7153"/>
    <w:rsid w:val="00DA7180"/>
    <w:rsid w:val="00DA7196"/>
    <w:rsid w:val="00DA7229"/>
    <w:rsid w:val="00DA72C8"/>
    <w:rsid w:val="00DA72F4"/>
    <w:rsid w:val="00DA73BA"/>
    <w:rsid w:val="00DA73D1"/>
    <w:rsid w:val="00DA741F"/>
    <w:rsid w:val="00DA759D"/>
    <w:rsid w:val="00DA75BC"/>
    <w:rsid w:val="00DA7953"/>
    <w:rsid w:val="00DA7AAB"/>
    <w:rsid w:val="00DA7AF0"/>
    <w:rsid w:val="00DA7BF1"/>
    <w:rsid w:val="00DA7C6C"/>
    <w:rsid w:val="00DA7CC5"/>
    <w:rsid w:val="00DA7D2A"/>
    <w:rsid w:val="00DA7FC8"/>
    <w:rsid w:val="00DB005F"/>
    <w:rsid w:val="00DB0060"/>
    <w:rsid w:val="00DB00DA"/>
    <w:rsid w:val="00DB02E1"/>
    <w:rsid w:val="00DB04D8"/>
    <w:rsid w:val="00DB07E7"/>
    <w:rsid w:val="00DB092F"/>
    <w:rsid w:val="00DB0A26"/>
    <w:rsid w:val="00DB0C1A"/>
    <w:rsid w:val="00DB0D22"/>
    <w:rsid w:val="00DB0D9D"/>
    <w:rsid w:val="00DB0DA0"/>
    <w:rsid w:val="00DB0DC6"/>
    <w:rsid w:val="00DB0DD5"/>
    <w:rsid w:val="00DB1082"/>
    <w:rsid w:val="00DB111B"/>
    <w:rsid w:val="00DB15AC"/>
    <w:rsid w:val="00DB1780"/>
    <w:rsid w:val="00DB1830"/>
    <w:rsid w:val="00DB18B6"/>
    <w:rsid w:val="00DB18B8"/>
    <w:rsid w:val="00DB1A48"/>
    <w:rsid w:val="00DB1C83"/>
    <w:rsid w:val="00DB1D14"/>
    <w:rsid w:val="00DB1EBE"/>
    <w:rsid w:val="00DB200B"/>
    <w:rsid w:val="00DB20C4"/>
    <w:rsid w:val="00DB2120"/>
    <w:rsid w:val="00DB2590"/>
    <w:rsid w:val="00DB25F9"/>
    <w:rsid w:val="00DB26F0"/>
    <w:rsid w:val="00DB27DC"/>
    <w:rsid w:val="00DB2810"/>
    <w:rsid w:val="00DB2964"/>
    <w:rsid w:val="00DB2BB8"/>
    <w:rsid w:val="00DB2C74"/>
    <w:rsid w:val="00DB2EBE"/>
    <w:rsid w:val="00DB31CB"/>
    <w:rsid w:val="00DB325D"/>
    <w:rsid w:val="00DB342D"/>
    <w:rsid w:val="00DB37B1"/>
    <w:rsid w:val="00DB381E"/>
    <w:rsid w:val="00DB3A84"/>
    <w:rsid w:val="00DB3AB8"/>
    <w:rsid w:val="00DB3C10"/>
    <w:rsid w:val="00DB3C3F"/>
    <w:rsid w:val="00DB3C58"/>
    <w:rsid w:val="00DB3D28"/>
    <w:rsid w:val="00DB3E32"/>
    <w:rsid w:val="00DB3ED2"/>
    <w:rsid w:val="00DB3EF0"/>
    <w:rsid w:val="00DB427F"/>
    <w:rsid w:val="00DB43A8"/>
    <w:rsid w:val="00DB442B"/>
    <w:rsid w:val="00DB4487"/>
    <w:rsid w:val="00DB44A9"/>
    <w:rsid w:val="00DB45DF"/>
    <w:rsid w:val="00DB46AC"/>
    <w:rsid w:val="00DB46B3"/>
    <w:rsid w:val="00DB46D2"/>
    <w:rsid w:val="00DB4721"/>
    <w:rsid w:val="00DB47CF"/>
    <w:rsid w:val="00DB486F"/>
    <w:rsid w:val="00DB48AC"/>
    <w:rsid w:val="00DB4945"/>
    <w:rsid w:val="00DB4A43"/>
    <w:rsid w:val="00DB4B66"/>
    <w:rsid w:val="00DB4C54"/>
    <w:rsid w:val="00DB4CB2"/>
    <w:rsid w:val="00DB4F93"/>
    <w:rsid w:val="00DB5102"/>
    <w:rsid w:val="00DB517A"/>
    <w:rsid w:val="00DB51DA"/>
    <w:rsid w:val="00DB5262"/>
    <w:rsid w:val="00DB5463"/>
    <w:rsid w:val="00DB54A3"/>
    <w:rsid w:val="00DB5718"/>
    <w:rsid w:val="00DB577C"/>
    <w:rsid w:val="00DB5795"/>
    <w:rsid w:val="00DB57A0"/>
    <w:rsid w:val="00DB5850"/>
    <w:rsid w:val="00DB5A85"/>
    <w:rsid w:val="00DB5AFD"/>
    <w:rsid w:val="00DB5B30"/>
    <w:rsid w:val="00DB5C01"/>
    <w:rsid w:val="00DB5C24"/>
    <w:rsid w:val="00DB5D81"/>
    <w:rsid w:val="00DB5F27"/>
    <w:rsid w:val="00DB6070"/>
    <w:rsid w:val="00DB6143"/>
    <w:rsid w:val="00DB62DF"/>
    <w:rsid w:val="00DB6342"/>
    <w:rsid w:val="00DB6478"/>
    <w:rsid w:val="00DB6575"/>
    <w:rsid w:val="00DB659A"/>
    <w:rsid w:val="00DB65B3"/>
    <w:rsid w:val="00DB6692"/>
    <w:rsid w:val="00DB6843"/>
    <w:rsid w:val="00DB68D9"/>
    <w:rsid w:val="00DB69E1"/>
    <w:rsid w:val="00DB6B43"/>
    <w:rsid w:val="00DB6B5D"/>
    <w:rsid w:val="00DB6BE3"/>
    <w:rsid w:val="00DB6D6C"/>
    <w:rsid w:val="00DB6D86"/>
    <w:rsid w:val="00DB6DDA"/>
    <w:rsid w:val="00DB6F01"/>
    <w:rsid w:val="00DB6F98"/>
    <w:rsid w:val="00DB7259"/>
    <w:rsid w:val="00DB727E"/>
    <w:rsid w:val="00DB7504"/>
    <w:rsid w:val="00DB7534"/>
    <w:rsid w:val="00DB7691"/>
    <w:rsid w:val="00DB7808"/>
    <w:rsid w:val="00DB799A"/>
    <w:rsid w:val="00DB79B2"/>
    <w:rsid w:val="00DB7AC9"/>
    <w:rsid w:val="00DB7B10"/>
    <w:rsid w:val="00DB7B53"/>
    <w:rsid w:val="00DB7BE0"/>
    <w:rsid w:val="00DB7C49"/>
    <w:rsid w:val="00DB7C9B"/>
    <w:rsid w:val="00DB7DC6"/>
    <w:rsid w:val="00DB7DC8"/>
    <w:rsid w:val="00DC009F"/>
    <w:rsid w:val="00DC0135"/>
    <w:rsid w:val="00DC0162"/>
    <w:rsid w:val="00DC0170"/>
    <w:rsid w:val="00DC018F"/>
    <w:rsid w:val="00DC01CC"/>
    <w:rsid w:val="00DC038E"/>
    <w:rsid w:val="00DC0582"/>
    <w:rsid w:val="00DC05AE"/>
    <w:rsid w:val="00DC072B"/>
    <w:rsid w:val="00DC08C8"/>
    <w:rsid w:val="00DC090D"/>
    <w:rsid w:val="00DC0AD0"/>
    <w:rsid w:val="00DC0AEB"/>
    <w:rsid w:val="00DC0D04"/>
    <w:rsid w:val="00DC0D06"/>
    <w:rsid w:val="00DC0E55"/>
    <w:rsid w:val="00DC0F15"/>
    <w:rsid w:val="00DC0FE5"/>
    <w:rsid w:val="00DC117A"/>
    <w:rsid w:val="00DC1354"/>
    <w:rsid w:val="00DC1436"/>
    <w:rsid w:val="00DC170B"/>
    <w:rsid w:val="00DC17ED"/>
    <w:rsid w:val="00DC1B54"/>
    <w:rsid w:val="00DC1BB2"/>
    <w:rsid w:val="00DC1CCF"/>
    <w:rsid w:val="00DC1E10"/>
    <w:rsid w:val="00DC202B"/>
    <w:rsid w:val="00DC2138"/>
    <w:rsid w:val="00DC2393"/>
    <w:rsid w:val="00DC241B"/>
    <w:rsid w:val="00DC255A"/>
    <w:rsid w:val="00DC25FB"/>
    <w:rsid w:val="00DC27DA"/>
    <w:rsid w:val="00DC2919"/>
    <w:rsid w:val="00DC298F"/>
    <w:rsid w:val="00DC2B9E"/>
    <w:rsid w:val="00DC2D00"/>
    <w:rsid w:val="00DC2E8F"/>
    <w:rsid w:val="00DC2EC7"/>
    <w:rsid w:val="00DC2FE1"/>
    <w:rsid w:val="00DC3068"/>
    <w:rsid w:val="00DC30AC"/>
    <w:rsid w:val="00DC30BA"/>
    <w:rsid w:val="00DC3311"/>
    <w:rsid w:val="00DC347F"/>
    <w:rsid w:val="00DC38AE"/>
    <w:rsid w:val="00DC3962"/>
    <w:rsid w:val="00DC3ACF"/>
    <w:rsid w:val="00DC3D4B"/>
    <w:rsid w:val="00DC3DF8"/>
    <w:rsid w:val="00DC3EF7"/>
    <w:rsid w:val="00DC40DB"/>
    <w:rsid w:val="00DC4301"/>
    <w:rsid w:val="00DC4333"/>
    <w:rsid w:val="00DC43A3"/>
    <w:rsid w:val="00DC44D9"/>
    <w:rsid w:val="00DC451F"/>
    <w:rsid w:val="00DC458A"/>
    <w:rsid w:val="00DC46F4"/>
    <w:rsid w:val="00DC47DF"/>
    <w:rsid w:val="00DC47E4"/>
    <w:rsid w:val="00DC48EA"/>
    <w:rsid w:val="00DC48F7"/>
    <w:rsid w:val="00DC4905"/>
    <w:rsid w:val="00DC4A8B"/>
    <w:rsid w:val="00DC4FF2"/>
    <w:rsid w:val="00DC5080"/>
    <w:rsid w:val="00DC512A"/>
    <w:rsid w:val="00DC5163"/>
    <w:rsid w:val="00DC517F"/>
    <w:rsid w:val="00DC52F8"/>
    <w:rsid w:val="00DC531F"/>
    <w:rsid w:val="00DC53A0"/>
    <w:rsid w:val="00DC5786"/>
    <w:rsid w:val="00DC5B6E"/>
    <w:rsid w:val="00DC5C51"/>
    <w:rsid w:val="00DC5D1A"/>
    <w:rsid w:val="00DC5FA8"/>
    <w:rsid w:val="00DC60F3"/>
    <w:rsid w:val="00DC6517"/>
    <w:rsid w:val="00DC663B"/>
    <w:rsid w:val="00DC6706"/>
    <w:rsid w:val="00DC674A"/>
    <w:rsid w:val="00DC6801"/>
    <w:rsid w:val="00DC6902"/>
    <w:rsid w:val="00DC69AC"/>
    <w:rsid w:val="00DC6A40"/>
    <w:rsid w:val="00DC6A9E"/>
    <w:rsid w:val="00DC6B8B"/>
    <w:rsid w:val="00DC6C1C"/>
    <w:rsid w:val="00DC6C4E"/>
    <w:rsid w:val="00DC7069"/>
    <w:rsid w:val="00DC71CA"/>
    <w:rsid w:val="00DC72D4"/>
    <w:rsid w:val="00DC7343"/>
    <w:rsid w:val="00DC7478"/>
    <w:rsid w:val="00DC7580"/>
    <w:rsid w:val="00DC7785"/>
    <w:rsid w:val="00DC7803"/>
    <w:rsid w:val="00DC78A3"/>
    <w:rsid w:val="00DC790A"/>
    <w:rsid w:val="00DC7B71"/>
    <w:rsid w:val="00DC7C50"/>
    <w:rsid w:val="00DC7E2B"/>
    <w:rsid w:val="00DC7F46"/>
    <w:rsid w:val="00DD029A"/>
    <w:rsid w:val="00DD0369"/>
    <w:rsid w:val="00DD0567"/>
    <w:rsid w:val="00DD0687"/>
    <w:rsid w:val="00DD06DC"/>
    <w:rsid w:val="00DD06DD"/>
    <w:rsid w:val="00DD06EC"/>
    <w:rsid w:val="00DD09F1"/>
    <w:rsid w:val="00DD0A61"/>
    <w:rsid w:val="00DD0AA5"/>
    <w:rsid w:val="00DD0B4C"/>
    <w:rsid w:val="00DD0D39"/>
    <w:rsid w:val="00DD0DD2"/>
    <w:rsid w:val="00DD122A"/>
    <w:rsid w:val="00DD1330"/>
    <w:rsid w:val="00DD13BC"/>
    <w:rsid w:val="00DD1547"/>
    <w:rsid w:val="00DD1737"/>
    <w:rsid w:val="00DD1827"/>
    <w:rsid w:val="00DD184A"/>
    <w:rsid w:val="00DD1867"/>
    <w:rsid w:val="00DD1950"/>
    <w:rsid w:val="00DD19A5"/>
    <w:rsid w:val="00DD1BA4"/>
    <w:rsid w:val="00DD1BB1"/>
    <w:rsid w:val="00DD1E8E"/>
    <w:rsid w:val="00DD20D7"/>
    <w:rsid w:val="00DD2338"/>
    <w:rsid w:val="00DD24B5"/>
    <w:rsid w:val="00DD25E5"/>
    <w:rsid w:val="00DD263A"/>
    <w:rsid w:val="00DD2814"/>
    <w:rsid w:val="00DD2AB8"/>
    <w:rsid w:val="00DD2CA0"/>
    <w:rsid w:val="00DD2DCE"/>
    <w:rsid w:val="00DD2FD8"/>
    <w:rsid w:val="00DD30BA"/>
    <w:rsid w:val="00DD310B"/>
    <w:rsid w:val="00DD31C4"/>
    <w:rsid w:val="00DD32D0"/>
    <w:rsid w:val="00DD332F"/>
    <w:rsid w:val="00DD3333"/>
    <w:rsid w:val="00DD335C"/>
    <w:rsid w:val="00DD34AB"/>
    <w:rsid w:val="00DD3549"/>
    <w:rsid w:val="00DD3622"/>
    <w:rsid w:val="00DD36E4"/>
    <w:rsid w:val="00DD3784"/>
    <w:rsid w:val="00DD3794"/>
    <w:rsid w:val="00DD38AF"/>
    <w:rsid w:val="00DD3B12"/>
    <w:rsid w:val="00DD3B71"/>
    <w:rsid w:val="00DD3B87"/>
    <w:rsid w:val="00DD3C7B"/>
    <w:rsid w:val="00DD3C85"/>
    <w:rsid w:val="00DD3C89"/>
    <w:rsid w:val="00DD3DE0"/>
    <w:rsid w:val="00DD3E67"/>
    <w:rsid w:val="00DD4279"/>
    <w:rsid w:val="00DD43E5"/>
    <w:rsid w:val="00DD440F"/>
    <w:rsid w:val="00DD4648"/>
    <w:rsid w:val="00DD47C8"/>
    <w:rsid w:val="00DD47F9"/>
    <w:rsid w:val="00DD482E"/>
    <w:rsid w:val="00DD48DD"/>
    <w:rsid w:val="00DD48F2"/>
    <w:rsid w:val="00DD4A09"/>
    <w:rsid w:val="00DD4FE1"/>
    <w:rsid w:val="00DD5090"/>
    <w:rsid w:val="00DD50DB"/>
    <w:rsid w:val="00DD5167"/>
    <w:rsid w:val="00DD534D"/>
    <w:rsid w:val="00DD541A"/>
    <w:rsid w:val="00DD5465"/>
    <w:rsid w:val="00DD54D2"/>
    <w:rsid w:val="00DD5546"/>
    <w:rsid w:val="00DD5553"/>
    <w:rsid w:val="00DD5748"/>
    <w:rsid w:val="00DD57AC"/>
    <w:rsid w:val="00DD5893"/>
    <w:rsid w:val="00DD58A0"/>
    <w:rsid w:val="00DD58BE"/>
    <w:rsid w:val="00DD5A56"/>
    <w:rsid w:val="00DD5A9E"/>
    <w:rsid w:val="00DD5ADC"/>
    <w:rsid w:val="00DD5B7D"/>
    <w:rsid w:val="00DD5BC0"/>
    <w:rsid w:val="00DD5BDE"/>
    <w:rsid w:val="00DD5E01"/>
    <w:rsid w:val="00DD5E2E"/>
    <w:rsid w:val="00DD5E3D"/>
    <w:rsid w:val="00DD5EF8"/>
    <w:rsid w:val="00DD5F0D"/>
    <w:rsid w:val="00DD5F21"/>
    <w:rsid w:val="00DD5F58"/>
    <w:rsid w:val="00DD5FBA"/>
    <w:rsid w:val="00DD613A"/>
    <w:rsid w:val="00DD61AE"/>
    <w:rsid w:val="00DD6279"/>
    <w:rsid w:val="00DD6399"/>
    <w:rsid w:val="00DD648B"/>
    <w:rsid w:val="00DD64B3"/>
    <w:rsid w:val="00DD6615"/>
    <w:rsid w:val="00DD67B1"/>
    <w:rsid w:val="00DD67E8"/>
    <w:rsid w:val="00DD6A2F"/>
    <w:rsid w:val="00DD6BF1"/>
    <w:rsid w:val="00DD6FD6"/>
    <w:rsid w:val="00DD7697"/>
    <w:rsid w:val="00DD7718"/>
    <w:rsid w:val="00DD77A7"/>
    <w:rsid w:val="00DD793F"/>
    <w:rsid w:val="00DD7AC7"/>
    <w:rsid w:val="00DD7B43"/>
    <w:rsid w:val="00DD7C5C"/>
    <w:rsid w:val="00DD7DFE"/>
    <w:rsid w:val="00DD7E18"/>
    <w:rsid w:val="00DD7F76"/>
    <w:rsid w:val="00DE008E"/>
    <w:rsid w:val="00DE0142"/>
    <w:rsid w:val="00DE0190"/>
    <w:rsid w:val="00DE0213"/>
    <w:rsid w:val="00DE0330"/>
    <w:rsid w:val="00DE0368"/>
    <w:rsid w:val="00DE0692"/>
    <w:rsid w:val="00DE0708"/>
    <w:rsid w:val="00DE07E4"/>
    <w:rsid w:val="00DE0B47"/>
    <w:rsid w:val="00DE0D65"/>
    <w:rsid w:val="00DE0DE3"/>
    <w:rsid w:val="00DE0E9E"/>
    <w:rsid w:val="00DE1194"/>
    <w:rsid w:val="00DE1385"/>
    <w:rsid w:val="00DE1619"/>
    <w:rsid w:val="00DE1640"/>
    <w:rsid w:val="00DE1649"/>
    <w:rsid w:val="00DE16BA"/>
    <w:rsid w:val="00DE185C"/>
    <w:rsid w:val="00DE194C"/>
    <w:rsid w:val="00DE1ACC"/>
    <w:rsid w:val="00DE1AEE"/>
    <w:rsid w:val="00DE1B76"/>
    <w:rsid w:val="00DE1C21"/>
    <w:rsid w:val="00DE1CD4"/>
    <w:rsid w:val="00DE1D92"/>
    <w:rsid w:val="00DE1E24"/>
    <w:rsid w:val="00DE1E79"/>
    <w:rsid w:val="00DE1E92"/>
    <w:rsid w:val="00DE20AF"/>
    <w:rsid w:val="00DE20BF"/>
    <w:rsid w:val="00DE20D9"/>
    <w:rsid w:val="00DE2120"/>
    <w:rsid w:val="00DE21A3"/>
    <w:rsid w:val="00DE21B9"/>
    <w:rsid w:val="00DE2418"/>
    <w:rsid w:val="00DE2485"/>
    <w:rsid w:val="00DE250A"/>
    <w:rsid w:val="00DE281C"/>
    <w:rsid w:val="00DE288D"/>
    <w:rsid w:val="00DE2906"/>
    <w:rsid w:val="00DE2A93"/>
    <w:rsid w:val="00DE2D00"/>
    <w:rsid w:val="00DE2D0B"/>
    <w:rsid w:val="00DE2E2D"/>
    <w:rsid w:val="00DE2F62"/>
    <w:rsid w:val="00DE2F8F"/>
    <w:rsid w:val="00DE2F93"/>
    <w:rsid w:val="00DE2FA5"/>
    <w:rsid w:val="00DE30A0"/>
    <w:rsid w:val="00DE30CA"/>
    <w:rsid w:val="00DE3269"/>
    <w:rsid w:val="00DE3315"/>
    <w:rsid w:val="00DE34A1"/>
    <w:rsid w:val="00DE3563"/>
    <w:rsid w:val="00DE3567"/>
    <w:rsid w:val="00DE35E6"/>
    <w:rsid w:val="00DE3631"/>
    <w:rsid w:val="00DE370E"/>
    <w:rsid w:val="00DE3716"/>
    <w:rsid w:val="00DE38AA"/>
    <w:rsid w:val="00DE39C9"/>
    <w:rsid w:val="00DE3A77"/>
    <w:rsid w:val="00DE3B43"/>
    <w:rsid w:val="00DE3C9F"/>
    <w:rsid w:val="00DE3DA1"/>
    <w:rsid w:val="00DE3DDF"/>
    <w:rsid w:val="00DE3EBD"/>
    <w:rsid w:val="00DE3EF7"/>
    <w:rsid w:val="00DE4012"/>
    <w:rsid w:val="00DE405E"/>
    <w:rsid w:val="00DE4229"/>
    <w:rsid w:val="00DE42C1"/>
    <w:rsid w:val="00DE463F"/>
    <w:rsid w:val="00DE46F7"/>
    <w:rsid w:val="00DE47A5"/>
    <w:rsid w:val="00DE4813"/>
    <w:rsid w:val="00DE4879"/>
    <w:rsid w:val="00DE490E"/>
    <w:rsid w:val="00DE4CBE"/>
    <w:rsid w:val="00DE4F52"/>
    <w:rsid w:val="00DE5039"/>
    <w:rsid w:val="00DE50B5"/>
    <w:rsid w:val="00DE50F6"/>
    <w:rsid w:val="00DE5105"/>
    <w:rsid w:val="00DE5158"/>
    <w:rsid w:val="00DE520F"/>
    <w:rsid w:val="00DE5394"/>
    <w:rsid w:val="00DE57FE"/>
    <w:rsid w:val="00DE583F"/>
    <w:rsid w:val="00DE58A3"/>
    <w:rsid w:val="00DE5913"/>
    <w:rsid w:val="00DE5B5A"/>
    <w:rsid w:val="00DE5C10"/>
    <w:rsid w:val="00DE5C1D"/>
    <w:rsid w:val="00DE5D11"/>
    <w:rsid w:val="00DE5D82"/>
    <w:rsid w:val="00DE6684"/>
    <w:rsid w:val="00DE6790"/>
    <w:rsid w:val="00DE682D"/>
    <w:rsid w:val="00DE69BF"/>
    <w:rsid w:val="00DE6BD9"/>
    <w:rsid w:val="00DE6D2D"/>
    <w:rsid w:val="00DE6EB4"/>
    <w:rsid w:val="00DE6F57"/>
    <w:rsid w:val="00DE6F9B"/>
    <w:rsid w:val="00DE71C6"/>
    <w:rsid w:val="00DE71D2"/>
    <w:rsid w:val="00DE737C"/>
    <w:rsid w:val="00DE73A3"/>
    <w:rsid w:val="00DE743D"/>
    <w:rsid w:val="00DE74E2"/>
    <w:rsid w:val="00DE7533"/>
    <w:rsid w:val="00DE776B"/>
    <w:rsid w:val="00DE7A37"/>
    <w:rsid w:val="00DE7B63"/>
    <w:rsid w:val="00DE7BB5"/>
    <w:rsid w:val="00DE7BE6"/>
    <w:rsid w:val="00DE7C40"/>
    <w:rsid w:val="00DE7F9C"/>
    <w:rsid w:val="00DF0027"/>
    <w:rsid w:val="00DF007D"/>
    <w:rsid w:val="00DF0343"/>
    <w:rsid w:val="00DF03ED"/>
    <w:rsid w:val="00DF0637"/>
    <w:rsid w:val="00DF0660"/>
    <w:rsid w:val="00DF07BD"/>
    <w:rsid w:val="00DF07E4"/>
    <w:rsid w:val="00DF081A"/>
    <w:rsid w:val="00DF0888"/>
    <w:rsid w:val="00DF088B"/>
    <w:rsid w:val="00DF0A76"/>
    <w:rsid w:val="00DF0B12"/>
    <w:rsid w:val="00DF0CF9"/>
    <w:rsid w:val="00DF0E98"/>
    <w:rsid w:val="00DF0FA9"/>
    <w:rsid w:val="00DF0FC7"/>
    <w:rsid w:val="00DF1036"/>
    <w:rsid w:val="00DF1387"/>
    <w:rsid w:val="00DF1408"/>
    <w:rsid w:val="00DF14D4"/>
    <w:rsid w:val="00DF1768"/>
    <w:rsid w:val="00DF1876"/>
    <w:rsid w:val="00DF1954"/>
    <w:rsid w:val="00DF1983"/>
    <w:rsid w:val="00DF19BA"/>
    <w:rsid w:val="00DF19CD"/>
    <w:rsid w:val="00DF1A99"/>
    <w:rsid w:val="00DF1ADD"/>
    <w:rsid w:val="00DF1BAB"/>
    <w:rsid w:val="00DF1C81"/>
    <w:rsid w:val="00DF1CC0"/>
    <w:rsid w:val="00DF1D76"/>
    <w:rsid w:val="00DF1E05"/>
    <w:rsid w:val="00DF1E98"/>
    <w:rsid w:val="00DF1EE1"/>
    <w:rsid w:val="00DF1FAE"/>
    <w:rsid w:val="00DF205A"/>
    <w:rsid w:val="00DF21BF"/>
    <w:rsid w:val="00DF227E"/>
    <w:rsid w:val="00DF2288"/>
    <w:rsid w:val="00DF247F"/>
    <w:rsid w:val="00DF24BC"/>
    <w:rsid w:val="00DF2593"/>
    <w:rsid w:val="00DF261A"/>
    <w:rsid w:val="00DF2910"/>
    <w:rsid w:val="00DF2935"/>
    <w:rsid w:val="00DF2AA0"/>
    <w:rsid w:val="00DF2CA7"/>
    <w:rsid w:val="00DF2D52"/>
    <w:rsid w:val="00DF2D77"/>
    <w:rsid w:val="00DF2E08"/>
    <w:rsid w:val="00DF2E9D"/>
    <w:rsid w:val="00DF3386"/>
    <w:rsid w:val="00DF33AA"/>
    <w:rsid w:val="00DF34D1"/>
    <w:rsid w:val="00DF380F"/>
    <w:rsid w:val="00DF3928"/>
    <w:rsid w:val="00DF39F1"/>
    <w:rsid w:val="00DF3A65"/>
    <w:rsid w:val="00DF3A79"/>
    <w:rsid w:val="00DF3B3B"/>
    <w:rsid w:val="00DF3B57"/>
    <w:rsid w:val="00DF3BBB"/>
    <w:rsid w:val="00DF3C1B"/>
    <w:rsid w:val="00DF3C96"/>
    <w:rsid w:val="00DF3DC6"/>
    <w:rsid w:val="00DF3E15"/>
    <w:rsid w:val="00DF3E28"/>
    <w:rsid w:val="00DF3FC8"/>
    <w:rsid w:val="00DF40A1"/>
    <w:rsid w:val="00DF4172"/>
    <w:rsid w:val="00DF41B6"/>
    <w:rsid w:val="00DF422A"/>
    <w:rsid w:val="00DF4323"/>
    <w:rsid w:val="00DF44C0"/>
    <w:rsid w:val="00DF452A"/>
    <w:rsid w:val="00DF455C"/>
    <w:rsid w:val="00DF463C"/>
    <w:rsid w:val="00DF4674"/>
    <w:rsid w:val="00DF4CB3"/>
    <w:rsid w:val="00DF4D22"/>
    <w:rsid w:val="00DF4E52"/>
    <w:rsid w:val="00DF4E8C"/>
    <w:rsid w:val="00DF4ED9"/>
    <w:rsid w:val="00DF4F38"/>
    <w:rsid w:val="00DF4F81"/>
    <w:rsid w:val="00DF501F"/>
    <w:rsid w:val="00DF509E"/>
    <w:rsid w:val="00DF5168"/>
    <w:rsid w:val="00DF53AA"/>
    <w:rsid w:val="00DF53C9"/>
    <w:rsid w:val="00DF55CE"/>
    <w:rsid w:val="00DF56DC"/>
    <w:rsid w:val="00DF5805"/>
    <w:rsid w:val="00DF583A"/>
    <w:rsid w:val="00DF5BEE"/>
    <w:rsid w:val="00DF5C25"/>
    <w:rsid w:val="00DF5CB1"/>
    <w:rsid w:val="00DF5E89"/>
    <w:rsid w:val="00DF5EC3"/>
    <w:rsid w:val="00DF617A"/>
    <w:rsid w:val="00DF6186"/>
    <w:rsid w:val="00DF61C3"/>
    <w:rsid w:val="00DF6334"/>
    <w:rsid w:val="00DF637B"/>
    <w:rsid w:val="00DF64C5"/>
    <w:rsid w:val="00DF64D9"/>
    <w:rsid w:val="00DF64FF"/>
    <w:rsid w:val="00DF66F2"/>
    <w:rsid w:val="00DF6A34"/>
    <w:rsid w:val="00DF6BC0"/>
    <w:rsid w:val="00DF6BEC"/>
    <w:rsid w:val="00DF6C71"/>
    <w:rsid w:val="00DF6CA9"/>
    <w:rsid w:val="00DF6DE9"/>
    <w:rsid w:val="00DF6E08"/>
    <w:rsid w:val="00DF6E0D"/>
    <w:rsid w:val="00DF6E47"/>
    <w:rsid w:val="00DF6EE0"/>
    <w:rsid w:val="00DF6FB9"/>
    <w:rsid w:val="00DF723B"/>
    <w:rsid w:val="00DF729E"/>
    <w:rsid w:val="00DF72E5"/>
    <w:rsid w:val="00DF74E5"/>
    <w:rsid w:val="00DF7534"/>
    <w:rsid w:val="00DF771A"/>
    <w:rsid w:val="00DF7CFC"/>
    <w:rsid w:val="00DF7D7E"/>
    <w:rsid w:val="00DF7DA4"/>
    <w:rsid w:val="00DF7E97"/>
    <w:rsid w:val="00DF7F1B"/>
    <w:rsid w:val="00DF7F8B"/>
    <w:rsid w:val="00E000B2"/>
    <w:rsid w:val="00E00102"/>
    <w:rsid w:val="00E0013A"/>
    <w:rsid w:val="00E00265"/>
    <w:rsid w:val="00E002A1"/>
    <w:rsid w:val="00E007A5"/>
    <w:rsid w:val="00E007E9"/>
    <w:rsid w:val="00E00A62"/>
    <w:rsid w:val="00E00AE8"/>
    <w:rsid w:val="00E00B07"/>
    <w:rsid w:val="00E00D86"/>
    <w:rsid w:val="00E00E88"/>
    <w:rsid w:val="00E00F6A"/>
    <w:rsid w:val="00E0109B"/>
    <w:rsid w:val="00E0114E"/>
    <w:rsid w:val="00E011B9"/>
    <w:rsid w:val="00E0140C"/>
    <w:rsid w:val="00E014EE"/>
    <w:rsid w:val="00E0159E"/>
    <w:rsid w:val="00E0165B"/>
    <w:rsid w:val="00E01671"/>
    <w:rsid w:val="00E018B1"/>
    <w:rsid w:val="00E01995"/>
    <w:rsid w:val="00E01C71"/>
    <w:rsid w:val="00E0209B"/>
    <w:rsid w:val="00E02103"/>
    <w:rsid w:val="00E02108"/>
    <w:rsid w:val="00E02188"/>
    <w:rsid w:val="00E024F3"/>
    <w:rsid w:val="00E027E3"/>
    <w:rsid w:val="00E02903"/>
    <w:rsid w:val="00E02A4B"/>
    <w:rsid w:val="00E02C5E"/>
    <w:rsid w:val="00E02CFB"/>
    <w:rsid w:val="00E02DC4"/>
    <w:rsid w:val="00E02EC1"/>
    <w:rsid w:val="00E0311C"/>
    <w:rsid w:val="00E0355F"/>
    <w:rsid w:val="00E03660"/>
    <w:rsid w:val="00E0366E"/>
    <w:rsid w:val="00E03881"/>
    <w:rsid w:val="00E0397E"/>
    <w:rsid w:val="00E039C5"/>
    <w:rsid w:val="00E03BDD"/>
    <w:rsid w:val="00E03BFB"/>
    <w:rsid w:val="00E03C34"/>
    <w:rsid w:val="00E03CEB"/>
    <w:rsid w:val="00E03D2D"/>
    <w:rsid w:val="00E03EC3"/>
    <w:rsid w:val="00E03EC7"/>
    <w:rsid w:val="00E03F55"/>
    <w:rsid w:val="00E0410C"/>
    <w:rsid w:val="00E04343"/>
    <w:rsid w:val="00E04382"/>
    <w:rsid w:val="00E0441C"/>
    <w:rsid w:val="00E0453D"/>
    <w:rsid w:val="00E0464C"/>
    <w:rsid w:val="00E04860"/>
    <w:rsid w:val="00E048B2"/>
    <w:rsid w:val="00E04BF0"/>
    <w:rsid w:val="00E04D21"/>
    <w:rsid w:val="00E04F94"/>
    <w:rsid w:val="00E05098"/>
    <w:rsid w:val="00E050E8"/>
    <w:rsid w:val="00E05187"/>
    <w:rsid w:val="00E05233"/>
    <w:rsid w:val="00E05375"/>
    <w:rsid w:val="00E05451"/>
    <w:rsid w:val="00E05520"/>
    <w:rsid w:val="00E0559A"/>
    <w:rsid w:val="00E055C7"/>
    <w:rsid w:val="00E055D8"/>
    <w:rsid w:val="00E05674"/>
    <w:rsid w:val="00E056C6"/>
    <w:rsid w:val="00E057A9"/>
    <w:rsid w:val="00E057FF"/>
    <w:rsid w:val="00E05843"/>
    <w:rsid w:val="00E05A03"/>
    <w:rsid w:val="00E05A93"/>
    <w:rsid w:val="00E05AF4"/>
    <w:rsid w:val="00E05B8B"/>
    <w:rsid w:val="00E05C4A"/>
    <w:rsid w:val="00E05C55"/>
    <w:rsid w:val="00E05EDC"/>
    <w:rsid w:val="00E05EEF"/>
    <w:rsid w:val="00E06001"/>
    <w:rsid w:val="00E067EB"/>
    <w:rsid w:val="00E067F4"/>
    <w:rsid w:val="00E06924"/>
    <w:rsid w:val="00E06AA1"/>
    <w:rsid w:val="00E06B3F"/>
    <w:rsid w:val="00E06CA3"/>
    <w:rsid w:val="00E06DF1"/>
    <w:rsid w:val="00E07038"/>
    <w:rsid w:val="00E072DF"/>
    <w:rsid w:val="00E07459"/>
    <w:rsid w:val="00E0748F"/>
    <w:rsid w:val="00E0749B"/>
    <w:rsid w:val="00E075FE"/>
    <w:rsid w:val="00E0762E"/>
    <w:rsid w:val="00E0766A"/>
    <w:rsid w:val="00E0769B"/>
    <w:rsid w:val="00E07777"/>
    <w:rsid w:val="00E0787D"/>
    <w:rsid w:val="00E079F6"/>
    <w:rsid w:val="00E07AA2"/>
    <w:rsid w:val="00E07B6F"/>
    <w:rsid w:val="00E07C23"/>
    <w:rsid w:val="00E07C26"/>
    <w:rsid w:val="00E07C3E"/>
    <w:rsid w:val="00E07D9F"/>
    <w:rsid w:val="00E07EB5"/>
    <w:rsid w:val="00E07ED7"/>
    <w:rsid w:val="00E07EEF"/>
    <w:rsid w:val="00E1000A"/>
    <w:rsid w:val="00E1003D"/>
    <w:rsid w:val="00E100A5"/>
    <w:rsid w:val="00E1015A"/>
    <w:rsid w:val="00E101D4"/>
    <w:rsid w:val="00E102AE"/>
    <w:rsid w:val="00E1033F"/>
    <w:rsid w:val="00E103D6"/>
    <w:rsid w:val="00E10400"/>
    <w:rsid w:val="00E1054F"/>
    <w:rsid w:val="00E10558"/>
    <w:rsid w:val="00E1059D"/>
    <w:rsid w:val="00E10613"/>
    <w:rsid w:val="00E10768"/>
    <w:rsid w:val="00E10793"/>
    <w:rsid w:val="00E107DA"/>
    <w:rsid w:val="00E10898"/>
    <w:rsid w:val="00E10B74"/>
    <w:rsid w:val="00E10C4A"/>
    <w:rsid w:val="00E10CAF"/>
    <w:rsid w:val="00E10D95"/>
    <w:rsid w:val="00E10DFF"/>
    <w:rsid w:val="00E10E2D"/>
    <w:rsid w:val="00E10E58"/>
    <w:rsid w:val="00E10F5C"/>
    <w:rsid w:val="00E10FDB"/>
    <w:rsid w:val="00E1122A"/>
    <w:rsid w:val="00E113B5"/>
    <w:rsid w:val="00E114C5"/>
    <w:rsid w:val="00E115BA"/>
    <w:rsid w:val="00E115BF"/>
    <w:rsid w:val="00E118B6"/>
    <w:rsid w:val="00E11915"/>
    <w:rsid w:val="00E1191E"/>
    <w:rsid w:val="00E11AC4"/>
    <w:rsid w:val="00E11BCC"/>
    <w:rsid w:val="00E11DFF"/>
    <w:rsid w:val="00E11EBB"/>
    <w:rsid w:val="00E120E0"/>
    <w:rsid w:val="00E12164"/>
    <w:rsid w:val="00E12253"/>
    <w:rsid w:val="00E12308"/>
    <w:rsid w:val="00E12356"/>
    <w:rsid w:val="00E12485"/>
    <w:rsid w:val="00E12567"/>
    <w:rsid w:val="00E12598"/>
    <w:rsid w:val="00E12616"/>
    <w:rsid w:val="00E1261E"/>
    <w:rsid w:val="00E12720"/>
    <w:rsid w:val="00E1279C"/>
    <w:rsid w:val="00E12C6B"/>
    <w:rsid w:val="00E12D6E"/>
    <w:rsid w:val="00E12DBD"/>
    <w:rsid w:val="00E12DFA"/>
    <w:rsid w:val="00E12DFB"/>
    <w:rsid w:val="00E12E6A"/>
    <w:rsid w:val="00E13037"/>
    <w:rsid w:val="00E1307A"/>
    <w:rsid w:val="00E131D7"/>
    <w:rsid w:val="00E13253"/>
    <w:rsid w:val="00E132C8"/>
    <w:rsid w:val="00E1338D"/>
    <w:rsid w:val="00E13392"/>
    <w:rsid w:val="00E13395"/>
    <w:rsid w:val="00E1339A"/>
    <w:rsid w:val="00E13490"/>
    <w:rsid w:val="00E13688"/>
    <w:rsid w:val="00E138E6"/>
    <w:rsid w:val="00E13A4D"/>
    <w:rsid w:val="00E13B0C"/>
    <w:rsid w:val="00E13E36"/>
    <w:rsid w:val="00E13F30"/>
    <w:rsid w:val="00E14021"/>
    <w:rsid w:val="00E1405B"/>
    <w:rsid w:val="00E144B2"/>
    <w:rsid w:val="00E144D9"/>
    <w:rsid w:val="00E14664"/>
    <w:rsid w:val="00E14689"/>
    <w:rsid w:val="00E1477C"/>
    <w:rsid w:val="00E148D5"/>
    <w:rsid w:val="00E14C9C"/>
    <w:rsid w:val="00E14DB0"/>
    <w:rsid w:val="00E14E39"/>
    <w:rsid w:val="00E1505E"/>
    <w:rsid w:val="00E15203"/>
    <w:rsid w:val="00E15251"/>
    <w:rsid w:val="00E152AD"/>
    <w:rsid w:val="00E152C7"/>
    <w:rsid w:val="00E152DC"/>
    <w:rsid w:val="00E152F3"/>
    <w:rsid w:val="00E152FD"/>
    <w:rsid w:val="00E15310"/>
    <w:rsid w:val="00E15477"/>
    <w:rsid w:val="00E15485"/>
    <w:rsid w:val="00E15557"/>
    <w:rsid w:val="00E15751"/>
    <w:rsid w:val="00E157FE"/>
    <w:rsid w:val="00E15A6A"/>
    <w:rsid w:val="00E15AAC"/>
    <w:rsid w:val="00E15B22"/>
    <w:rsid w:val="00E15C7C"/>
    <w:rsid w:val="00E15C85"/>
    <w:rsid w:val="00E15DB0"/>
    <w:rsid w:val="00E15FBA"/>
    <w:rsid w:val="00E161C3"/>
    <w:rsid w:val="00E16265"/>
    <w:rsid w:val="00E1626C"/>
    <w:rsid w:val="00E165AB"/>
    <w:rsid w:val="00E166C4"/>
    <w:rsid w:val="00E16800"/>
    <w:rsid w:val="00E1693D"/>
    <w:rsid w:val="00E16AC1"/>
    <w:rsid w:val="00E16AF6"/>
    <w:rsid w:val="00E16BCE"/>
    <w:rsid w:val="00E16CCB"/>
    <w:rsid w:val="00E16ECB"/>
    <w:rsid w:val="00E16F56"/>
    <w:rsid w:val="00E172BF"/>
    <w:rsid w:val="00E172C7"/>
    <w:rsid w:val="00E174D6"/>
    <w:rsid w:val="00E175B6"/>
    <w:rsid w:val="00E175DE"/>
    <w:rsid w:val="00E17622"/>
    <w:rsid w:val="00E1765A"/>
    <w:rsid w:val="00E178FC"/>
    <w:rsid w:val="00E17971"/>
    <w:rsid w:val="00E17B20"/>
    <w:rsid w:val="00E17B42"/>
    <w:rsid w:val="00E17C04"/>
    <w:rsid w:val="00E17C43"/>
    <w:rsid w:val="00E17DE5"/>
    <w:rsid w:val="00E17F61"/>
    <w:rsid w:val="00E200EF"/>
    <w:rsid w:val="00E2012B"/>
    <w:rsid w:val="00E20139"/>
    <w:rsid w:val="00E20264"/>
    <w:rsid w:val="00E2030B"/>
    <w:rsid w:val="00E2039C"/>
    <w:rsid w:val="00E204F9"/>
    <w:rsid w:val="00E205BD"/>
    <w:rsid w:val="00E20644"/>
    <w:rsid w:val="00E207E2"/>
    <w:rsid w:val="00E208F2"/>
    <w:rsid w:val="00E208F9"/>
    <w:rsid w:val="00E20A22"/>
    <w:rsid w:val="00E20A40"/>
    <w:rsid w:val="00E20AA0"/>
    <w:rsid w:val="00E20B0E"/>
    <w:rsid w:val="00E20B62"/>
    <w:rsid w:val="00E20D12"/>
    <w:rsid w:val="00E2121A"/>
    <w:rsid w:val="00E21365"/>
    <w:rsid w:val="00E21389"/>
    <w:rsid w:val="00E21622"/>
    <w:rsid w:val="00E216A4"/>
    <w:rsid w:val="00E21E11"/>
    <w:rsid w:val="00E21E1B"/>
    <w:rsid w:val="00E2202A"/>
    <w:rsid w:val="00E2209E"/>
    <w:rsid w:val="00E221E5"/>
    <w:rsid w:val="00E22238"/>
    <w:rsid w:val="00E22336"/>
    <w:rsid w:val="00E2236D"/>
    <w:rsid w:val="00E22467"/>
    <w:rsid w:val="00E2273F"/>
    <w:rsid w:val="00E2289A"/>
    <w:rsid w:val="00E22936"/>
    <w:rsid w:val="00E22945"/>
    <w:rsid w:val="00E229C2"/>
    <w:rsid w:val="00E22C82"/>
    <w:rsid w:val="00E22CF0"/>
    <w:rsid w:val="00E22DEE"/>
    <w:rsid w:val="00E22E95"/>
    <w:rsid w:val="00E231B6"/>
    <w:rsid w:val="00E23265"/>
    <w:rsid w:val="00E232A7"/>
    <w:rsid w:val="00E234B8"/>
    <w:rsid w:val="00E234CF"/>
    <w:rsid w:val="00E235D3"/>
    <w:rsid w:val="00E236B0"/>
    <w:rsid w:val="00E23782"/>
    <w:rsid w:val="00E238D9"/>
    <w:rsid w:val="00E23933"/>
    <w:rsid w:val="00E23BAD"/>
    <w:rsid w:val="00E23C63"/>
    <w:rsid w:val="00E23E58"/>
    <w:rsid w:val="00E23F54"/>
    <w:rsid w:val="00E23F7A"/>
    <w:rsid w:val="00E24110"/>
    <w:rsid w:val="00E24126"/>
    <w:rsid w:val="00E24206"/>
    <w:rsid w:val="00E2429E"/>
    <w:rsid w:val="00E242F3"/>
    <w:rsid w:val="00E2436F"/>
    <w:rsid w:val="00E2438E"/>
    <w:rsid w:val="00E243B5"/>
    <w:rsid w:val="00E245B7"/>
    <w:rsid w:val="00E24601"/>
    <w:rsid w:val="00E2469B"/>
    <w:rsid w:val="00E247E1"/>
    <w:rsid w:val="00E24854"/>
    <w:rsid w:val="00E248B2"/>
    <w:rsid w:val="00E2491C"/>
    <w:rsid w:val="00E2493B"/>
    <w:rsid w:val="00E24998"/>
    <w:rsid w:val="00E24E71"/>
    <w:rsid w:val="00E24F22"/>
    <w:rsid w:val="00E24F89"/>
    <w:rsid w:val="00E24FAB"/>
    <w:rsid w:val="00E25025"/>
    <w:rsid w:val="00E251A1"/>
    <w:rsid w:val="00E251F3"/>
    <w:rsid w:val="00E253E0"/>
    <w:rsid w:val="00E254B1"/>
    <w:rsid w:val="00E255AF"/>
    <w:rsid w:val="00E2564E"/>
    <w:rsid w:val="00E25768"/>
    <w:rsid w:val="00E25804"/>
    <w:rsid w:val="00E25977"/>
    <w:rsid w:val="00E25982"/>
    <w:rsid w:val="00E25A0F"/>
    <w:rsid w:val="00E25B69"/>
    <w:rsid w:val="00E25B95"/>
    <w:rsid w:val="00E25BD5"/>
    <w:rsid w:val="00E25C43"/>
    <w:rsid w:val="00E25C8E"/>
    <w:rsid w:val="00E25CD7"/>
    <w:rsid w:val="00E260F8"/>
    <w:rsid w:val="00E2614D"/>
    <w:rsid w:val="00E264AD"/>
    <w:rsid w:val="00E264D6"/>
    <w:rsid w:val="00E264E9"/>
    <w:rsid w:val="00E264F8"/>
    <w:rsid w:val="00E2655F"/>
    <w:rsid w:val="00E26612"/>
    <w:rsid w:val="00E266C6"/>
    <w:rsid w:val="00E2672A"/>
    <w:rsid w:val="00E26850"/>
    <w:rsid w:val="00E269A0"/>
    <w:rsid w:val="00E269D6"/>
    <w:rsid w:val="00E26BBD"/>
    <w:rsid w:val="00E26CDD"/>
    <w:rsid w:val="00E26D68"/>
    <w:rsid w:val="00E26E0E"/>
    <w:rsid w:val="00E2706E"/>
    <w:rsid w:val="00E270FD"/>
    <w:rsid w:val="00E2719D"/>
    <w:rsid w:val="00E2720E"/>
    <w:rsid w:val="00E27233"/>
    <w:rsid w:val="00E27481"/>
    <w:rsid w:val="00E274DD"/>
    <w:rsid w:val="00E2776E"/>
    <w:rsid w:val="00E27982"/>
    <w:rsid w:val="00E27A8C"/>
    <w:rsid w:val="00E27BC5"/>
    <w:rsid w:val="00E27BE9"/>
    <w:rsid w:val="00E27C0C"/>
    <w:rsid w:val="00E27C9A"/>
    <w:rsid w:val="00E27FF0"/>
    <w:rsid w:val="00E300C6"/>
    <w:rsid w:val="00E300EA"/>
    <w:rsid w:val="00E301D1"/>
    <w:rsid w:val="00E303ED"/>
    <w:rsid w:val="00E304A4"/>
    <w:rsid w:val="00E305FF"/>
    <w:rsid w:val="00E30606"/>
    <w:rsid w:val="00E3070F"/>
    <w:rsid w:val="00E3086B"/>
    <w:rsid w:val="00E30979"/>
    <w:rsid w:val="00E309E8"/>
    <w:rsid w:val="00E30A5E"/>
    <w:rsid w:val="00E30C6D"/>
    <w:rsid w:val="00E30C88"/>
    <w:rsid w:val="00E30D1D"/>
    <w:rsid w:val="00E30D20"/>
    <w:rsid w:val="00E30E72"/>
    <w:rsid w:val="00E30ED4"/>
    <w:rsid w:val="00E31027"/>
    <w:rsid w:val="00E31032"/>
    <w:rsid w:val="00E310C2"/>
    <w:rsid w:val="00E31112"/>
    <w:rsid w:val="00E31134"/>
    <w:rsid w:val="00E313CA"/>
    <w:rsid w:val="00E313E8"/>
    <w:rsid w:val="00E314FC"/>
    <w:rsid w:val="00E3155A"/>
    <w:rsid w:val="00E315E7"/>
    <w:rsid w:val="00E316BE"/>
    <w:rsid w:val="00E316E8"/>
    <w:rsid w:val="00E3172D"/>
    <w:rsid w:val="00E317F3"/>
    <w:rsid w:val="00E31843"/>
    <w:rsid w:val="00E31881"/>
    <w:rsid w:val="00E31887"/>
    <w:rsid w:val="00E319B9"/>
    <w:rsid w:val="00E31B62"/>
    <w:rsid w:val="00E31D34"/>
    <w:rsid w:val="00E31DD2"/>
    <w:rsid w:val="00E31E9A"/>
    <w:rsid w:val="00E31EDB"/>
    <w:rsid w:val="00E31EF3"/>
    <w:rsid w:val="00E32064"/>
    <w:rsid w:val="00E3207D"/>
    <w:rsid w:val="00E320E1"/>
    <w:rsid w:val="00E32200"/>
    <w:rsid w:val="00E32350"/>
    <w:rsid w:val="00E32446"/>
    <w:rsid w:val="00E3254D"/>
    <w:rsid w:val="00E325EA"/>
    <w:rsid w:val="00E325F4"/>
    <w:rsid w:val="00E326ED"/>
    <w:rsid w:val="00E32727"/>
    <w:rsid w:val="00E32976"/>
    <w:rsid w:val="00E329A3"/>
    <w:rsid w:val="00E329BA"/>
    <w:rsid w:val="00E32C22"/>
    <w:rsid w:val="00E32C6A"/>
    <w:rsid w:val="00E32E70"/>
    <w:rsid w:val="00E32F64"/>
    <w:rsid w:val="00E33024"/>
    <w:rsid w:val="00E3304C"/>
    <w:rsid w:val="00E334A8"/>
    <w:rsid w:val="00E33757"/>
    <w:rsid w:val="00E337B9"/>
    <w:rsid w:val="00E338EE"/>
    <w:rsid w:val="00E339DE"/>
    <w:rsid w:val="00E33B84"/>
    <w:rsid w:val="00E33C26"/>
    <w:rsid w:val="00E33F64"/>
    <w:rsid w:val="00E33F6F"/>
    <w:rsid w:val="00E33F7A"/>
    <w:rsid w:val="00E33FA6"/>
    <w:rsid w:val="00E33FEC"/>
    <w:rsid w:val="00E34052"/>
    <w:rsid w:val="00E340F2"/>
    <w:rsid w:val="00E3418B"/>
    <w:rsid w:val="00E343F6"/>
    <w:rsid w:val="00E34433"/>
    <w:rsid w:val="00E346A9"/>
    <w:rsid w:val="00E34748"/>
    <w:rsid w:val="00E34830"/>
    <w:rsid w:val="00E348DF"/>
    <w:rsid w:val="00E34982"/>
    <w:rsid w:val="00E34A0D"/>
    <w:rsid w:val="00E34B28"/>
    <w:rsid w:val="00E34C83"/>
    <w:rsid w:val="00E350B8"/>
    <w:rsid w:val="00E3518A"/>
    <w:rsid w:val="00E3528C"/>
    <w:rsid w:val="00E352A5"/>
    <w:rsid w:val="00E3530C"/>
    <w:rsid w:val="00E353FE"/>
    <w:rsid w:val="00E354E1"/>
    <w:rsid w:val="00E354F0"/>
    <w:rsid w:val="00E35513"/>
    <w:rsid w:val="00E35672"/>
    <w:rsid w:val="00E357E2"/>
    <w:rsid w:val="00E35969"/>
    <w:rsid w:val="00E3596F"/>
    <w:rsid w:val="00E359F1"/>
    <w:rsid w:val="00E35C19"/>
    <w:rsid w:val="00E35D35"/>
    <w:rsid w:val="00E35ECE"/>
    <w:rsid w:val="00E360A0"/>
    <w:rsid w:val="00E3611C"/>
    <w:rsid w:val="00E36171"/>
    <w:rsid w:val="00E3621C"/>
    <w:rsid w:val="00E36414"/>
    <w:rsid w:val="00E364A4"/>
    <w:rsid w:val="00E364BD"/>
    <w:rsid w:val="00E364E0"/>
    <w:rsid w:val="00E364E7"/>
    <w:rsid w:val="00E365E5"/>
    <w:rsid w:val="00E3663C"/>
    <w:rsid w:val="00E3668E"/>
    <w:rsid w:val="00E36711"/>
    <w:rsid w:val="00E36795"/>
    <w:rsid w:val="00E367EF"/>
    <w:rsid w:val="00E3684C"/>
    <w:rsid w:val="00E36963"/>
    <w:rsid w:val="00E36A74"/>
    <w:rsid w:val="00E36B75"/>
    <w:rsid w:val="00E36C8D"/>
    <w:rsid w:val="00E36EF4"/>
    <w:rsid w:val="00E36EF8"/>
    <w:rsid w:val="00E36FA4"/>
    <w:rsid w:val="00E3701D"/>
    <w:rsid w:val="00E370CB"/>
    <w:rsid w:val="00E37101"/>
    <w:rsid w:val="00E37153"/>
    <w:rsid w:val="00E3725E"/>
    <w:rsid w:val="00E37302"/>
    <w:rsid w:val="00E373E4"/>
    <w:rsid w:val="00E37532"/>
    <w:rsid w:val="00E3754A"/>
    <w:rsid w:val="00E37967"/>
    <w:rsid w:val="00E379F1"/>
    <w:rsid w:val="00E379FC"/>
    <w:rsid w:val="00E37A1C"/>
    <w:rsid w:val="00E37BAC"/>
    <w:rsid w:val="00E37CF6"/>
    <w:rsid w:val="00E37D7C"/>
    <w:rsid w:val="00E37E9A"/>
    <w:rsid w:val="00E37EC2"/>
    <w:rsid w:val="00E37F57"/>
    <w:rsid w:val="00E4010B"/>
    <w:rsid w:val="00E4023D"/>
    <w:rsid w:val="00E40314"/>
    <w:rsid w:val="00E40679"/>
    <w:rsid w:val="00E4070A"/>
    <w:rsid w:val="00E4074C"/>
    <w:rsid w:val="00E407FD"/>
    <w:rsid w:val="00E408B4"/>
    <w:rsid w:val="00E40963"/>
    <w:rsid w:val="00E409A2"/>
    <w:rsid w:val="00E40A55"/>
    <w:rsid w:val="00E40B93"/>
    <w:rsid w:val="00E40BFF"/>
    <w:rsid w:val="00E40D16"/>
    <w:rsid w:val="00E40D3A"/>
    <w:rsid w:val="00E40E6E"/>
    <w:rsid w:val="00E41004"/>
    <w:rsid w:val="00E411BF"/>
    <w:rsid w:val="00E411D9"/>
    <w:rsid w:val="00E4129B"/>
    <w:rsid w:val="00E413C0"/>
    <w:rsid w:val="00E415BF"/>
    <w:rsid w:val="00E415EC"/>
    <w:rsid w:val="00E416C9"/>
    <w:rsid w:val="00E41763"/>
    <w:rsid w:val="00E41816"/>
    <w:rsid w:val="00E419D2"/>
    <w:rsid w:val="00E41A02"/>
    <w:rsid w:val="00E41A79"/>
    <w:rsid w:val="00E41BA1"/>
    <w:rsid w:val="00E41C4B"/>
    <w:rsid w:val="00E41CE9"/>
    <w:rsid w:val="00E420B8"/>
    <w:rsid w:val="00E420DD"/>
    <w:rsid w:val="00E420FC"/>
    <w:rsid w:val="00E42335"/>
    <w:rsid w:val="00E42341"/>
    <w:rsid w:val="00E42383"/>
    <w:rsid w:val="00E4239B"/>
    <w:rsid w:val="00E42428"/>
    <w:rsid w:val="00E4242E"/>
    <w:rsid w:val="00E4244B"/>
    <w:rsid w:val="00E425B5"/>
    <w:rsid w:val="00E42688"/>
    <w:rsid w:val="00E4275A"/>
    <w:rsid w:val="00E42800"/>
    <w:rsid w:val="00E4281E"/>
    <w:rsid w:val="00E42942"/>
    <w:rsid w:val="00E42983"/>
    <w:rsid w:val="00E42A11"/>
    <w:rsid w:val="00E42A1F"/>
    <w:rsid w:val="00E42A53"/>
    <w:rsid w:val="00E42BFB"/>
    <w:rsid w:val="00E42CEF"/>
    <w:rsid w:val="00E42E53"/>
    <w:rsid w:val="00E42E5A"/>
    <w:rsid w:val="00E42EBC"/>
    <w:rsid w:val="00E42F87"/>
    <w:rsid w:val="00E432A4"/>
    <w:rsid w:val="00E432B5"/>
    <w:rsid w:val="00E433FB"/>
    <w:rsid w:val="00E43427"/>
    <w:rsid w:val="00E4350F"/>
    <w:rsid w:val="00E4366F"/>
    <w:rsid w:val="00E43797"/>
    <w:rsid w:val="00E437C0"/>
    <w:rsid w:val="00E437FD"/>
    <w:rsid w:val="00E43848"/>
    <w:rsid w:val="00E43948"/>
    <w:rsid w:val="00E43B19"/>
    <w:rsid w:val="00E43CA7"/>
    <w:rsid w:val="00E43D2B"/>
    <w:rsid w:val="00E43D59"/>
    <w:rsid w:val="00E43E72"/>
    <w:rsid w:val="00E43F59"/>
    <w:rsid w:val="00E44018"/>
    <w:rsid w:val="00E44028"/>
    <w:rsid w:val="00E4408E"/>
    <w:rsid w:val="00E440D3"/>
    <w:rsid w:val="00E4416D"/>
    <w:rsid w:val="00E441BF"/>
    <w:rsid w:val="00E444CD"/>
    <w:rsid w:val="00E44682"/>
    <w:rsid w:val="00E44895"/>
    <w:rsid w:val="00E448E8"/>
    <w:rsid w:val="00E44962"/>
    <w:rsid w:val="00E44A11"/>
    <w:rsid w:val="00E44A4E"/>
    <w:rsid w:val="00E44CBE"/>
    <w:rsid w:val="00E44F9A"/>
    <w:rsid w:val="00E44FB9"/>
    <w:rsid w:val="00E45129"/>
    <w:rsid w:val="00E45468"/>
    <w:rsid w:val="00E4548E"/>
    <w:rsid w:val="00E454CE"/>
    <w:rsid w:val="00E45538"/>
    <w:rsid w:val="00E4559E"/>
    <w:rsid w:val="00E455B6"/>
    <w:rsid w:val="00E4566C"/>
    <w:rsid w:val="00E45710"/>
    <w:rsid w:val="00E4579E"/>
    <w:rsid w:val="00E45895"/>
    <w:rsid w:val="00E458AE"/>
    <w:rsid w:val="00E459CF"/>
    <w:rsid w:val="00E459EA"/>
    <w:rsid w:val="00E45A34"/>
    <w:rsid w:val="00E45AE3"/>
    <w:rsid w:val="00E45AF7"/>
    <w:rsid w:val="00E45BEA"/>
    <w:rsid w:val="00E45C2E"/>
    <w:rsid w:val="00E45C8A"/>
    <w:rsid w:val="00E45EB9"/>
    <w:rsid w:val="00E45EE5"/>
    <w:rsid w:val="00E46089"/>
    <w:rsid w:val="00E4610F"/>
    <w:rsid w:val="00E46272"/>
    <w:rsid w:val="00E46391"/>
    <w:rsid w:val="00E4649D"/>
    <w:rsid w:val="00E46531"/>
    <w:rsid w:val="00E4686D"/>
    <w:rsid w:val="00E468D5"/>
    <w:rsid w:val="00E4691C"/>
    <w:rsid w:val="00E46B13"/>
    <w:rsid w:val="00E46C12"/>
    <w:rsid w:val="00E46CE3"/>
    <w:rsid w:val="00E46D26"/>
    <w:rsid w:val="00E46F9B"/>
    <w:rsid w:val="00E4725F"/>
    <w:rsid w:val="00E47407"/>
    <w:rsid w:val="00E4747A"/>
    <w:rsid w:val="00E4752E"/>
    <w:rsid w:val="00E47546"/>
    <w:rsid w:val="00E478DC"/>
    <w:rsid w:val="00E479AC"/>
    <w:rsid w:val="00E47A43"/>
    <w:rsid w:val="00E47BDD"/>
    <w:rsid w:val="00E47C5E"/>
    <w:rsid w:val="00E47E10"/>
    <w:rsid w:val="00E47E4E"/>
    <w:rsid w:val="00E50210"/>
    <w:rsid w:val="00E50326"/>
    <w:rsid w:val="00E50335"/>
    <w:rsid w:val="00E503EE"/>
    <w:rsid w:val="00E50464"/>
    <w:rsid w:val="00E50535"/>
    <w:rsid w:val="00E50762"/>
    <w:rsid w:val="00E50946"/>
    <w:rsid w:val="00E509DC"/>
    <w:rsid w:val="00E50D77"/>
    <w:rsid w:val="00E511D7"/>
    <w:rsid w:val="00E514CF"/>
    <w:rsid w:val="00E51554"/>
    <w:rsid w:val="00E51792"/>
    <w:rsid w:val="00E51805"/>
    <w:rsid w:val="00E51A95"/>
    <w:rsid w:val="00E51B00"/>
    <w:rsid w:val="00E51C10"/>
    <w:rsid w:val="00E51D20"/>
    <w:rsid w:val="00E51FA5"/>
    <w:rsid w:val="00E5210F"/>
    <w:rsid w:val="00E522F8"/>
    <w:rsid w:val="00E5236F"/>
    <w:rsid w:val="00E5240D"/>
    <w:rsid w:val="00E52434"/>
    <w:rsid w:val="00E52453"/>
    <w:rsid w:val="00E524A2"/>
    <w:rsid w:val="00E525E5"/>
    <w:rsid w:val="00E5273E"/>
    <w:rsid w:val="00E5281A"/>
    <w:rsid w:val="00E52837"/>
    <w:rsid w:val="00E52B4E"/>
    <w:rsid w:val="00E52BDD"/>
    <w:rsid w:val="00E52C09"/>
    <w:rsid w:val="00E52C80"/>
    <w:rsid w:val="00E52DC3"/>
    <w:rsid w:val="00E53179"/>
    <w:rsid w:val="00E53209"/>
    <w:rsid w:val="00E5340C"/>
    <w:rsid w:val="00E53635"/>
    <w:rsid w:val="00E53757"/>
    <w:rsid w:val="00E53906"/>
    <w:rsid w:val="00E53A03"/>
    <w:rsid w:val="00E53A10"/>
    <w:rsid w:val="00E53D6B"/>
    <w:rsid w:val="00E53DC2"/>
    <w:rsid w:val="00E53F79"/>
    <w:rsid w:val="00E53FE2"/>
    <w:rsid w:val="00E54009"/>
    <w:rsid w:val="00E54012"/>
    <w:rsid w:val="00E5408D"/>
    <w:rsid w:val="00E541AB"/>
    <w:rsid w:val="00E543EB"/>
    <w:rsid w:val="00E5453E"/>
    <w:rsid w:val="00E54627"/>
    <w:rsid w:val="00E5470A"/>
    <w:rsid w:val="00E5489D"/>
    <w:rsid w:val="00E5495A"/>
    <w:rsid w:val="00E54B3B"/>
    <w:rsid w:val="00E54B85"/>
    <w:rsid w:val="00E54C89"/>
    <w:rsid w:val="00E54DF4"/>
    <w:rsid w:val="00E54DFD"/>
    <w:rsid w:val="00E54E57"/>
    <w:rsid w:val="00E54FAB"/>
    <w:rsid w:val="00E55135"/>
    <w:rsid w:val="00E5519F"/>
    <w:rsid w:val="00E5529A"/>
    <w:rsid w:val="00E5530D"/>
    <w:rsid w:val="00E555C1"/>
    <w:rsid w:val="00E5563F"/>
    <w:rsid w:val="00E55647"/>
    <w:rsid w:val="00E55707"/>
    <w:rsid w:val="00E55713"/>
    <w:rsid w:val="00E55816"/>
    <w:rsid w:val="00E5595B"/>
    <w:rsid w:val="00E55AC0"/>
    <w:rsid w:val="00E55B5F"/>
    <w:rsid w:val="00E55C30"/>
    <w:rsid w:val="00E55C84"/>
    <w:rsid w:val="00E55CC0"/>
    <w:rsid w:val="00E55DFF"/>
    <w:rsid w:val="00E55E50"/>
    <w:rsid w:val="00E55F84"/>
    <w:rsid w:val="00E5609B"/>
    <w:rsid w:val="00E56146"/>
    <w:rsid w:val="00E56167"/>
    <w:rsid w:val="00E5623E"/>
    <w:rsid w:val="00E56297"/>
    <w:rsid w:val="00E567B9"/>
    <w:rsid w:val="00E569CF"/>
    <w:rsid w:val="00E56BBA"/>
    <w:rsid w:val="00E56CB6"/>
    <w:rsid w:val="00E56CB9"/>
    <w:rsid w:val="00E56DC5"/>
    <w:rsid w:val="00E56DE7"/>
    <w:rsid w:val="00E56E89"/>
    <w:rsid w:val="00E57031"/>
    <w:rsid w:val="00E57103"/>
    <w:rsid w:val="00E572CE"/>
    <w:rsid w:val="00E57337"/>
    <w:rsid w:val="00E5747B"/>
    <w:rsid w:val="00E57588"/>
    <w:rsid w:val="00E575DF"/>
    <w:rsid w:val="00E577E4"/>
    <w:rsid w:val="00E579E0"/>
    <w:rsid w:val="00E57B62"/>
    <w:rsid w:val="00E57BD1"/>
    <w:rsid w:val="00E57E1B"/>
    <w:rsid w:val="00E57F80"/>
    <w:rsid w:val="00E6002D"/>
    <w:rsid w:val="00E60112"/>
    <w:rsid w:val="00E6037C"/>
    <w:rsid w:val="00E603AC"/>
    <w:rsid w:val="00E604E1"/>
    <w:rsid w:val="00E605D0"/>
    <w:rsid w:val="00E605ED"/>
    <w:rsid w:val="00E60935"/>
    <w:rsid w:val="00E60998"/>
    <w:rsid w:val="00E6099C"/>
    <w:rsid w:val="00E609DD"/>
    <w:rsid w:val="00E60D8F"/>
    <w:rsid w:val="00E60DB1"/>
    <w:rsid w:val="00E60E7B"/>
    <w:rsid w:val="00E60F63"/>
    <w:rsid w:val="00E60FA5"/>
    <w:rsid w:val="00E6122E"/>
    <w:rsid w:val="00E61404"/>
    <w:rsid w:val="00E61417"/>
    <w:rsid w:val="00E61459"/>
    <w:rsid w:val="00E61495"/>
    <w:rsid w:val="00E614A5"/>
    <w:rsid w:val="00E6156A"/>
    <w:rsid w:val="00E615A8"/>
    <w:rsid w:val="00E615B8"/>
    <w:rsid w:val="00E6184B"/>
    <w:rsid w:val="00E619C0"/>
    <w:rsid w:val="00E61E32"/>
    <w:rsid w:val="00E61ED0"/>
    <w:rsid w:val="00E62003"/>
    <w:rsid w:val="00E620F0"/>
    <w:rsid w:val="00E6229C"/>
    <w:rsid w:val="00E62333"/>
    <w:rsid w:val="00E623AB"/>
    <w:rsid w:val="00E623CF"/>
    <w:rsid w:val="00E62437"/>
    <w:rsid w:val="00E6253F"/>
    <w:rsid w:val="00E628DB"/>
    <w:rsid w:val="00E62915"/>
    <w:rsid w:val="00E62AEF"/>
    <w:rsid w:val="00E62BA2"/>
    <w:rsid w:val="00E62C68"/>
    <w:rsid w:val="00E62C6D"/>
    <w:rsid w:val="00E62C7A"/>
    <w:rsid w:val="00E62CB5"/>
    <w:rsid w:val="00E62D39"/>
    <w:rsid w:val="00E62DE6"/>
    <w:rsid w:val="00E63172"/>
    <w:rsid w:val="00E6320D"/>
    <w:rsid w:val="00E6326C"/>
    <w:rsid w:val="00E63299"/>
    <w:rsid w:val="00E633B7"/>
    <w:rsid w:val="00E6344A"/>
    <w:rsid w:val="00E6349E"/>
    <w:rsid w:val="00E6358C"/>
    <w:rsid w:val="00E635BF"/>
    <w:rsid w:val="00E635EA"/>
    <w:rsid w:val="00E63650"/>
    <w:rsid w:val="00E63A06"/>
    <w:rsid w:val="00E63A59"/>
    <w:rsid w:val="00E63AF0"/>
    <w:rsid w:val="00E63C2A"/>
    <w:rsid w:val="00E63C30"/>
    <w:rsid w:val="00E63CE0"/>
    <w:rsid w:val="00E63D51"/>
    <w:rsid w:val="00E63ED1"/>
    <w:rsid w:val="00E63F6B"/>
    <w:rsid w:val="00E63FA7"/>
    <w:rsid w:val="00E64158"/>
    <w:rsid w:val="00E64263"/>
    <w:rsid w:val="00E64389"/>
    <w:rsid w:val="00E64408"/>
    <w:rsid w:val="00E64542"/>
    <w:rsid w:val="00E645F5"/>
    <w:rsid w:val="00E646F6"/>
    <w:rsid w:val="00E64911"/>
    <w:rsid w:val="00E6491D"/>
    <w:rsid w:val="00E64A04"/>
    <w:rsid w:val="00E64A3C"/>
    <w:rsid w:val="00E64AB9"/>
    <w:rsid w:val="00E64AC0"/>
    <w:rsid w:val="00E64B09"/>
    <w:rsid w:val="00E64B95"/>
    <w:rsid w:val="00E64C00"/>
    <w:rsid w:val="00E64C0D"/>
    <w:rsid w:val="00E64E8A"/>
    <w:rsid w:val="00E64EA9"/>
    <w:rsid w:val="00E64F02"/>
    <w:rsid w:val="00E64FCB"/>
    <w:rsid w:val="00E6502D"/>
    <w:rsid w:val="00E65088"/>
    <w:rsid w:val="00E6510B"/>
    <w:rsid w:val="00E6516C"/>
    <w:rsid w:val="00E65369"/>
    <w:rsid w:val="00E6536B"/>
    <w:rsid w:val="00E654BF"/>
    <w:rsid w:val="00E65603"/>
    <w:rsid w:val="00E6571C"/>
    <w:rsid w:val="00E657D8"/>
    <w:rsid w:val="00E65854"/>
    <w:rsid w:val="00E6586C"/>
    <w:rsid w:val="00E65AFD"/>
    <w:rsid w:val="00E65B14"/>
    <w:rsid w:val="00E65C5B"/>
    <w:rsid w:val="00E65D20"/>
    <w:rsid w:val="00E660D5"/>
    <w:rsid w:val="00E662DB"/>
    <w:rsid w:val="00E66345"/>
    <w:rsid w:val="00E66494"/>
    <w:rsid w:val="00E6650A"/>
    <w:rsid w:val="00E66801"/>
    <w:rsid w:val="00E668FA"/>
    <w:rsid w:val="00E6691E"/>
    <w:rsid w:val="00E66920"/>
    <w:rsid w:val="00E669BA"/>
    <w:rsid w:val="00E66AF8"/>
    <w:rsid w:val="00E66B47"/>
    <w:rsid w:val="00E66BEC"/>
    <w:rsid w:val="00E66C2A"/>
    <w:rsid w:val="00E66CEC"/>
    <w:rsid w:val="00E66E0A"/>
    <w:rsid w:val="00E66E7D"/>
    <w:rsid w:val="00E670AE"/>
    <w:rsid w:val="00E670C0"/>
    <w:rsid w:val="00E67186"/>
    <w:rsid w:val="00E6718D"/>
    <w:rsid w:val="00E676B7"/>
    <w:rsid w:val="00E67920"/>
    <w:rsid w:val="00E67A11"/>
    <w:rsid w:val="00E67D3F"/>
    <w:rsid w:val="00E7029F"/>
    <w:rsid w:val="00E7055C"/>
    <w:rsid w:val="00E7058D"/>
    <w:rsid w:val="00E7060A"/>
    <w:rsid w:val="00E706B4"/>
    <w:rsid w:val="00E706EB"/>
    <w:rsid w:val="00E70722"/>
    <w:rsid w:val="00E70742"/>
    <w:rsid w:val="00E70853"/>
    <w:rsid w:val="00E7094D"/>
    <w:rsid w:val="00E70B5E"/>
    <w:rsid w:val="00E70D66"/>
    <w:rsid w:val="00E70D83"/>
    <w:rsid w:val="00E70E41"/>
    <w:rsid w:val="00E7114C"/>
    <w:rsid w:val="00E71305"/>
    <w:rsid w:val="00E7146E"/>
    <w:rsid w:val="00E714BB"/>
    <w:rsid w:val="00E7151C"/>
    <w:rsid w:val="00E7152C"/>
    <w:rsid w:val="00E715F8"/>
    <w:rsid w:val="00E718B0"/>
    <w:rsid w:val="00E719D4"/>
    <w:rsid w:val="00E719E6"/>
    <w:rsid w:val="00E71A0B"/>
    <w:rsid w:val="00E71A8B"/>
    <w:rsid w:val="00E71A98"/>
    <w:rsid w:val="00E71D1E"/>
    <w:rsid w:val="00E71E94"/>
    <w:rsid w:val="00E71F06"/>
    <w:rsid w:val="00E7215B"/>
    <w:rsid w:val="00E72364"/>
    <w:rsid w:val="00E7236C"/>
    <w:rsid w:val="00E723F1"/>
    <w:rsid w:val="00E72633"/>
    <w:rsid w:val="00E72635"/>
    <w:rsid w:val="00E72651"/>
    <w:rsid w:val="00E726C1"/>
    <w:rsid w:val="00E7288E"/>
    <w:rsid w:val="00E729D7"/>
    <w:rsid w:val="00E72B94"/>
    <w:rsid w:val="00E72D14"/>
    <w:rsid w:val="00E72FEC"/>
    <w:rsid w:val="00E73044"/>
    <w:rsid w:val="00E7305D"/>
    <w:rsid w:val="00E730AB"/>
    <w:rsid w:val="00E731CE"/>
    <w:rsid w:val="00E732C9"/>
    <w:rsid w:val="00E73336"/>
    <w:rsid w:val="00E73362"/>
    <w:rsid w:val="00E734DC"/>
    <w:rsid w:val="00E736F5"/>
    <w:rsid w:val="00E73866"/>
    <w:rsid w:val="00E73942"/>
    <w:rsid w:val="00E73B87"/>
    <w:rsid w:val="00E73BDF"/>
    <w:rsid w:val="00E73D4B"/>
    <w:rsid w:val="00E73FD4"/>
    <w:rsid w:val="00E7407B"/>
    <w:rsid w:val="00E740FE"/>
    <w:rsid w:val="00E741E4"/>
    <w:rsid w:val="00E7420E"/>
    <w:rsid w:val="00E746C8"/>
    <w:rsid w:val="00E749F3"/>
    <w:rsid w:val="00E74CE4"/>
    <w:rsid w:val="00E74E20"/>
    <w:rsid w:val="00E74E91"/>
    <w:rsid w:val="00E74F3A"/>
    <w:rsid w:val="00E74FC1"/>
    <w:rsid w:val="00E75029"/>
    <w:rsid w:val="00E75091"/>
    <w:rsid w:val="00E750D8"/>
    <w:rsid w:val="00E75382"/>
    <w:rsid w:val="00E7548D"/>
    <w:rsid w:val="00E7570B"/>
    <w:rsid w:val="00E75770"/>
    <w:rsid w:val="00E75876"/>
    <w:rsid w:val="00E75995"/>
    <w:rsid w:val="00E759FA"/>
    <w:rsid w:val="00E75B61"/>
    <w:rsid w:val="00E75CCF"/>
    <w:rsid w:val="00E75D91"/>
    <w:rsid w:val="00E75E0F"/>
    <w:rsid w:val="00E75EF8"/>
    <w:rsid w:val="00E761E3"/>
    <w:rsid w:val="00E761E5"/>
    <w:rsid w:val="00E7634F"/>
    <w:rsid w:val="00E7652D"/>
    <w:rsid w:val="00E76539"/>
    <w:rsid w:val="00E769F0"/>
    <w:rsid w:val="00E76DD3"/>
    <w:rsid w:val="00E76E03"/>
    <w:rsid w:val="00E76E5D"/>
    <w:rsid w:val="00E76EAA"/>
    <w:rsid w:val="00E76F52"/>
    <w:rsid w:val="00E76FAF"/>
    <w:rsid w:val="00E7742B"/>
    <w:rsid w:val="00E774D1"/>
    <w:rsid w:val="00E77516"/>
    <w:rsid w:val="00E7753F"/>
    <w:rsid w:val="00E7755C"/>
    <w:rsid w:val="00E77678"/>
    <w:rsid w:val="00E778E7"/>
    <w:rsid w:val="00E779AF"/>
    <w:rsid w:val="00E77A6A"/>
    <w:rsid w:val="00E77B0F"/>
    <w:rsid w:val="00E77D27"/>
    <w:rsid w:val="00E77DFF"/>
    <w:rsid w:val="00E77FF3"/>
    <w:rsid w:val="00E80242"/>
    <w:rsid w:val="00E80877"/>
    <w:rsid w:val="00E80902"/>
    <w:rsid w:val="00E80955"/>
    <w:rsid w:val="00E809FA"/>
    <w:rsid w:val="00E80A86"/>
    <w:rsid w:val="00E80F39"/>
    <w:rsid w:val="00E8128D"/>
    <w:rsid w:val="00E8129B"/>
    <w:rsid w:val="00E81380"/>
    <w:rsid w:val="00E814EC"/>
    <w:rsid w:val="00E814FF"/>
    <w:rsid w:val="00E8179C"/>
    <w:rsid w:val="00E81853"/>
    <w:rsid w:val="00E8185D"/>
    <w:rsid w:val="00E81868"/>
    <w:rsid w:val="00E818A4"/>
    <w:rsid w:val="00E818E3"/>
    <w:rsid w:val="00E81B0B"/>
    <w:rsid w:val="00E81E2A"/>
    <w:rsid w:val="00E81E92"/>
    <w:rsid w:val="00E81F91"/>
    <w:rsid w:val="00E8224B"/>
    <w:rsid w:val="00E82274"/>
    <w:rsid w:val="00E8240C"/>
    <w:rsid w:val="00E825C9"/>
    <w:rsid w:val="00E82690"/>
    <w:rsid w:val="00E8275A"/>
    <w:rsid w:val="00E8277B"/>
    <w:rsid w:val="00E82927"/>
    <w:rsid w:val="00E829F9"/>
    <w:rsid w:val="00E82B39"/>
    <w:rsid w:val="00E82B67"/>
    <w:rsid w:val="00E82BC0"/>
    <w:rsid w:val="00E82CBD"/>
    <w:rsid w:val="00E82CF8"/>
    <w:rsid w:val="00E82E68"/>
    <w:rsid w:val="00E82F16"/>
    <w:rsid w:val="00E82F62"/>
    <w:rsid w:val="00E83089"/>
    <w:rsid w:val="00E830F6"/>
    <w:rsid w:val="00E83193"/>
    <w:rsid w:val="00E83248"/>
    <w:rsid w:val="00E8343F"/>
    <w:rsid w:val="00E83441"/>
    <w:rsid w:val="00E83641"/>
    <w:rsid w:val="00E837E2"/>
    <w:rsid w:val="00E837FD"/>
    <w:rsid w:val="00E839C1"/>
    <w:rsid w:val="00E83A8B"/>
    <w:rsid w:val="00E83CBA"/>
    <w:rsid w:val="00E83F27"/>
    <w:rsid w:val="00E83F41"/>
    <w:rsid w:val="00E83FE6"/>
    <w:rsid w:val="00E84001"/>
    <w:rsid w:val="00E84214"/>
    <w:rsid w:val="00E843D0"/>
    <w:rsid w:val="00E8440A"/>
    <w:rsid w:val="00E844CC"/>
    <w:rsid w:val="00E84583"/>
    <w:rsid w:val="00E847FC"/>
    <w:rsid w:val="00E8481C"/>
    <w:rsid w:val="00E8488F"/>
    <w:rsid w:val="00E8493D"/>
    <w:rsid w:val="00E84AAA"/>
    <w:rsid w:val="00E84E92"/>
    <w:rsid w:val="00E84F43"/>
    <w:rsid w:val="00E84FC3"/>
    <w:rsid w:val="00E8504F"/>
    <w:rsid w:val="00E851DB"/>
    <w:rsid w:val="00E851E2"/>
    <w:rsid w:val="00E853C4"/>
    <w:rsid w:val="00E854B2"/>
    <w:rsid w:val="00E856D2"/>
    <w:rsid w:val="00E8575C"/>
    <w:rsid w:val="00E857FB"/>
    <w:rsid w:val="00E85809"/>
    <w:rsid w:val="00E858D9"/>
    <w:rsid w:val="00E8590E"/>
    <w:rsid w:val="00E85A49"/>
    <w:rsid w:val="00E85AB1"/>
    <w:rsid w:val="00E85C12"/>
    <w:rsid w:val="00E85CB9"/>
    <w:rsid w:val="00E85E69"/>
    <w:rsid w:val="00E85EB2"/>
    <w:rsid w:val="00E85EBE"/>
    <w:rsid w:val="00E85F94"/>
    <w:rsid w:val="00E85FC3"/>
    <w:rsid w:val="00E86113"/>
    <w:rsid w:val="00E864E1"/>
    <w:rsid w:val="00E864E4"/>
    <w:rsid w:val="00E8656D"/>
    <w:rsid w:val="00E865F4"/>
    <w:rsid w:val="00E86696"/>
    <w:rsid w:val="00E866EF"/>
    <w:rsid w:val="00E86840"/>
    <w:rsid w:val="00E8696A"/>
    <w:rsid w:val="00E869E1"/>
    <w:rsid w:val="00E869F9"/>
    <w:rsid w:val="00E86AAD"/>
    <w:rsid w:val="00E86D67"/>
    <w:rsid w:val="00E86E4F"/>
    <w:rsid w:val="00E870F0"/>
    <w:rsid w:val="00E87201"/>
    <w:rsid w:val="00E87204"/>
    <w:rsid w:val="00E873A4"/>
    <w:rsid w:val="00E873F6"/>
    <w:rsid w:val="00E8740D"/>
    <w:rsid w:val="00E87424"/>
    <w:rsid w:val="00E87520"/>
    <w:rsid w:val="00E8759A"/>
    <w:rsid w:val="00E876C8"/>
    <w:rsid w:val="00E8770E"/>
    <w:rsid w:val="00E877BE"/>
    <w:rsid w:val="00E8790C"/>
    <w:rsid w:val="00E879A9"/>
    <w:rsid w:val="00E879B4"/>
    <w:rsid w:val="00E879DC"/>
    <w:rsid w:val="00E87E2D"/>
    <w:rsid w:val="00E900FE"/>
    <w:rsid w:val="00E90143"/>
    <w:rsid w:val="00E9018F"/>
    <w:rsid w:val="00E901A7"/>
    <w:rsid w:val="00E9023A"/>
    <w:rsid w:val="00E90415"/>
    <w:rsid w:val="00E904B1"/>
    <w:rsid w:val="00E90587"/>
    <w:rsid w:val="00E90635"/>
    <w:rsid w:val="00E9071A"/>
    <w:rsid w:val="00E907D2"/>
    <w:rsid w:val="00E907EF"/>
    <w:rsid w:val="00E90819"/>
    <w:rsid w:val="00E90830"/>
    <w:rsid w:val="00E908E2"/>
    <w:rsid w:val="00E909D6"/>
    <w:rsid w:val="00E90A24"/>
    <w:rsid w:val="00E90B81"/>
    <w:rsid w:val="00E90E08"/>
    <w:rsid w:val="00E90EFD"/>
    <w:rsid w:val="00E90FE2"/>
    <w:rsid w:val="00E9106C"/>
    <w:rsid w:val="00E911E4"/>
    <w:rsid w:val="00E91A23"/>
    <w:rsid w:val="00E91A57"/>
    <w:rsid w:val="00E91F97"/>
    <w:rsid w:val="00E91FA5"/>
    <w:rsid w:val="00E921E2"/>
    <w:rsid w:val="00E92288"/>
    <w:rsid w:val="00E922BB"/>
    <w:rsid w:val="00E922C7"/>
    <w:rsid w:val="00E923F6"/>
    <w:rsid w:val="00E92542"/>
    <w:rsid w:val="00E92652"/>
    <w:rsid w:val="00E92944"/>
    <w:rsid w:val="00E9296B"/>
    <w:rsid w:val="00E9297B"/>
    <w:rsid w:val="00E92A73"/>
    <w:rsid w:val="00E92BA0"/>
    <w:rsid w:val="00E92BB0"/>
    <w:rsid w:val="00E92C77"/>
    <w:rsid w:val="00E92CCA"/>
    <w:rsid w:val="00E92D05"/>
    <w:rsid w:val="00E92D0C"/>
    <w:rsid w:val="00E92E0A"/>
    <w:rsid w:val="00E92E2A"/>
    <w:rsid w:val="00E93002"/>
    <w:rsid w:val="00E93080"/>
    <w:rsid w:val="00E93258"/>
    <w:rsid w:val="00E932BF"/>
    <w:rsid w:val="00E935B7"/>
    <w:rsid w:val="00E935EB"/>
    <w:rsid w:val="00E9368B"/>
    <w:rsid w:val="00E93750"/>
    <w:rsid w:val="00E937D9"/>
    <w:rsid w:val="00E93955"/>
    <w:rsid w:val="00E93B19"/>
    <w:rsid w:val="00E93B59"/>
    <w:rsid w:val="00E93B95"/>
    <w:rsid w:val="00E93C13"/>
    <w:rsid w:val="00E93F30"/>
    <w:rsid w:val="00E93F45"/>
    <w:rsid w:val="00E94144"/>
    <w:rsid w:val="00E94417"/>
    <w:rsid w:val="00E94605"/>
    <w:rsid w:val="00E94823"/>
    <w:rsid w:val="00E94912"/>
    <w:rsid w:val="00E9499C"/>
    <w:rsid w:val="00E94A15"/>
    <w:rsid w:val="00E94A53"/>
    <w:rsid w:val="00E94A83"/>
    <w:rsid w:val="00E94A8D"/>
    <w:rsid w:val="00E94AD9"/>
    <w:rsid w:val="00E94B01"/>
    <w:rsid w:val="00E94BC0"/>
    <w:rsid w:val="00E94CB7"/>
    <w:rsid w:val="00E94D78"/>
    <w:rsid w:val="00E94E25"/>
    <w:rsid w:val="00E94E88"/>
    <w:rsid w:val="00E95026"/>
    <w:rsid w:val="00E95279"/>
    <w:rsid w:val="00E95342"/>
    <w:rsid w:val="00E954DC"/>
    <w:rsid w:val="00E95628"/>
    <w:rsid w:val="00E95A45"/>
    <w:rsid w:val="00E95B98"/>
    <w:rsid w:val="00E95C8B"/>
    <w:rsid w:val="00E95C93"/>
    <w:rsid w:val="00E95CCF"/>
    <w:rsid w:val="00E95D4A"/>
    <w:rsid w:val="00E95D52"/>
    <w:rsid w:val="00E95DEF"/>
    <w:rsid w:val="00E95E48"/>
    <w:rsid w:val="00E95F40"/>
    <w:rsid w:val="00E95F9F"/>
    <w:rsid w:val="00E9604E"/>
    <w:rsid w:val="00E96146"/>
    <w:rsid w:val="00E9658F"/>
    <w:rsid w:val="00E96598"/>
    <w:rsid w:val="00E965EE"/>
    <w:rsid w:val="00E969B3"/>
    <w:rsid w:val="00E96C5F"/>
    <w:rsid w:val="00E96D7F"/>
    <w:rsid w:val="00E96DE5"/>
    <w:rsid w:val="00E96FB4"/>
    <w:rsid w:val="00E97033"/>
    <w:rsid w:val="00E970D1"/>
    <w:rsid w:val="00E97126"/>
    <w:rsid w:val="00E97242"/>
    <w:rsid w:val="00E972F7"/>
    <w:rsid w:val="00E97386"/>
    <w:rsid w:val="00E97472"/>
    <w:rsid w:val="00E9751A"/>
    <w:rsid w:val="00E97678"/>
    <w:rsid w:val="00E97790"/>
    <w:rsid w:val="00E977CC"/>
    <w:rsid w:val="00E97877"/>
    <w:rsid w:val="00E9789D"/>
    <w:rsid w:val="00E9797D"/>
    <w:rsid w:val="00E979B7"/>
    <w:rsid w:val="00E97B82"/>
    <w:rsid w:val="00E97E95"/>
    <w:rsid w:val="00E97EFD"/>
    <w:rsid w:val="00E97F49"/>
    <w:rsid w:val="00EA012B"/>
    <w:rsid w:val="00EA04A1"/>
    <w:rsid w:val="00EA05EA"/>
    <w:rsid w:val="00EA0837"/>
    <w:rsid w:val="00EA0ABD"/>
    <w:rsid w:val="00EA0CC1"/>
    <w:rsid w:val="00EA0CD7"/>
    <w:rsid w:val="00EA0D65"/>
    <w:rsid w:val="00EA0E8D"/>
    <w:rsid w:val="00EA0EBF"/>
    <w:rsid w:val="00EA0FAC"/>
    <w:rsid w:val="00EA10F1"/>
    <w:rsid w:val="00EA1365"/>
    <w:rsid w:val="00EA14D0"/>
    <w:rsid w:val="00EA1605"/>
    <w:rsid w:val="00EA16D4"/>
    <w:rsid w:val="00EA16FF"/>
    <w:rsid w:val="00EA1743"/>
    <w:rsid w:val="00EA1764"/>
    <w:rsid w:val="00EA1803"/>
    <w:rsid w:val="00EA18DC"/>
    <w:rsid w:val="00EA19BC"/>
    <w:rsid w:val="00EA19C7"/>
    <w:rsid w:val="00EA19CE"/>
    <w:rsid w:val="00EA1A8E"/>
    <w:rsid w:val="00EA1B8C"/>
    <w:rsid w:val="00EA1C04"/>
    <w:rsid w:val="00EA1DEA"/>
    <w:rsid w:val="00EA1EE9"/>
    <w:rsid w:val="00EA1F10"/>
    <w:rsid w:val="00EA1FE9"/>
    <w:rsid w:val="00EA1FF0"/>
    <w:rsid w:val="00EA2113"/>
    <w:rsid w:val="00EA233C"/>
    <w:rsid w:val="00EA2614"/>
    <w:rsid w:val="00EA262F"/>
    <w:rsid w:val="00EA2678"/>
    <w:rsid w:val="00EA274D"/>
    <w:rsid w:val="00EA2927"/>
    <w:rsid w:val="00EA2949"/>
    <w:rsid w:val="00EA2A54"/>
    <w:rsid w:val="00EA2AA9"/>
    <w:rsid w:val="00EA2AED"/>
    <w:rsid w:val="00EA2D38"/>
    <w:rsid w:val="00EA2D3E"/>
    <w:rsid w:val="00EA2DBF"/>
    <w:rsid w:val="00EA2EA5"/>
    <w:rsid w:val="00EA2EDE"/>
    <w:rsid w:val="00EA2F46"/>
    <w:rsid w:val="00EA3295"/>
    <w:rsid w:val="00EA331E"/>
    <w:rsid w:val="00EA34AB"/>
    <w:rsid w:val="00EA36C5"/>
    <w:rsid w:val="00EA3842"/>
    <w:rsid w:val="00EA38A8"/>
    <w:rsid w:val="00EA38CB"/>
    <w:rsid w:val="00EA392A"/>
    <w:rsid w:val="00EA3973"/>
    <w:rsid w:val="00EA3B52"/>
    <w:rsid w:val="00EA3D67"/>
    <w:rsid w:val="00EA3E90"/>
    <w:rsid w:val="00EA4151"/>
    <w:rsid w:val="00EA41C9"/>
    <w:rsid w:val="00EA428A"/>
    <w:rsid w:val="00EA43D6"/>
    <w:rsid w:val="00EA43E2"/>
    <w:rsid w:val="00EA466A"/>
    <w:rsid w:val="00EA466D"/>
    <w:rsid w:val="00EA46C3"/>
    <w:rsid w:val="00EA477A"/>
    <w:rsid w:val="00EA4789"/>
    <w:rsid w:val="00EA4BF7"/>
    <w:rsid w:val="00EA4E22"/>
    <w:rsid w:val="00EA4E26"/>
    <w:rsid w:val="00EA4E3C"/>
    <w:rsid w:val="00EA4F5B"/>
    <w:rsid w:val="00EA4FA5"/>
    <w:rsid w:val="00EA50A7"/>
    <w:rsid w:val="00EA5590"/>
    <w:rsid w:val="00EA57AC"/>
    <w:rsid w:val="00EA57C8"/>
    <w:rsid w:val="00EA57F8"/>
    <w:rsid w:val="00EA588E"/>
    <w:rsid w:val="00EA594C"/>
    <w:rsid w:val="00EA5A17"/>
    <w:rsid w:val="00EA5B75"/>
    <w:rsid w:val="00EA5C84"/>
    <w:rsid w:val="00EA5C8A"/>
    <w:rsid w:val="00EA5CAD"/>
    <w:rsid w:val="00EA5CD0"/>
    <w:rsid w:val="00EA5E03"/>
    <w:rsid w:val="00EA5EDF"/>
    <w:rsid w:val="00EA5F0F"/>
    <w:rsid w:val="00EA6064"/>
    <w:rsid w:val="00EA62C2"/>
    <w:rsid w:val="00EA6353"/>
    <w:rsid w:val="00EA637C"/>
    <w:rsid w:val="00EA641C"/>
    <w:rsid w:val="00EA65D6"/>
    <w:rsid w:val="00EA665A"/>
    <w:rsid w:val="00EA6664"/>
    <w:rsid w:val="00EA6787"/>
    <w:rsid w:val="00EA6A7E"/>
    <w:rsid w:val="00EA6AA2"/>
    <w:rsid w:val="00EA6AEE"/>
    <w:rsid w:val="00EA6B33"/>
    <w:rsid w:val="00EA6B87"/>
    <w:rsid w:val="00EA6C6A"/>
    <w:rsid w:val="00EA6C82"/>
    <w:rsid w:val="00EA6FDB"/>
    <w:rsid w:val="00EA6FE9"/>
    <w:rsid w:val="00EA7023"/>
    <w:rsid w:val="00EA7050"/>
    <w:rsid w:val="00EA7075"/>
    <w:rsid w:val="00EA70D8"/>
    <w:rsid w:val="00EA70EB"/>
    <w:rsid w:val="00EA70FC"/>
    <w:rsid w:val="00EA7187"/>
    <w:rsid w:val="00EA73B9"/>
    <w:rsid w:val="00EA73BE"/>
    <w:rsid w:val="00EA74D0"/>
    <w:rsid w:val="00EA7516"/>
    <w:rsid w:val="00EA757B"/>
    <w:rsid w:val="00EA75CE"/>
    <w:rsid w:val="00EA7611"/>
    <w:rsid w:val="00EA7620"/>
    <w:rsid w:val="00EA7827"/>
    <w:rsid w:val="00EA78E2"/>
    <w:rsid w:val="00EA7BF9"/>
    <w:rsid w:val="00EA7C0D"/>
    <w:rsid w:val="00EA7C72"/>
    <w:rsid w:val="00EB002C"/>
    <w:rsid w:val="00EB0046"/>
    <w:rsid w:val="00EB0087"/>
    <w:rsid w:val="00EB0257"/>
    <w:rsid w:val="00EB028B"/>
    <w:rsid w:val="00EB02C1"/>
    <w:rsid w:val="00EB048A"/>
    <w:rsid w:val="00EB049D"/>
    <w:rsid w:val="00EB061F"/>
    <w:rsid w:val="00EB067A"/>
    <w:rsid w:val="00EB06F9"/>
    <w:rsid w:val="00EB07EE"/>
    <w:rsid w:val="00EB0868"/>
    <w:rsid w:val="00EB0873"/>
    <w:rsid w:val="00EB08B4"/>
    <w:rsid w:val="00EB0909"/>
    <w:rsid w:val="00EB09AC"/>
    <w:rsid w:val="00EB0A5D"/>
    <w:rsid w:val="00EB0A9F"/>
    <w:rsid w:val="00EB0AE1"/>
    <w:rsid w:val="00EB0BA9"/>
    <w:rsid w:val="00EB0D0E"/>
    <w:rsid w:val="00EB0FE5"/>
    <w:rsid w:val="00EB10A6"/>
    <w:rsid w:val="00EB11DE"/>
    <w:rsid w:val="00EB1207"/>
    <w:rsid w:val="00EB1445"/>
    <w:rsid w:val="00EB1476"/>
    <w:rsid w:val="00EB147C"/>
    <w:rsid w:val="00EB1525"/>
    <w:rsid w:val="00EB15C3"/>
    <w:rsid w:val="00EB1641"/>
    <w:rsid w:val="00EB1685"/>
    <w:rsid w:val="00EB16F3"/>
    <w:rsid w:val="00EB1775"/>
    <w:rsid w:val="00EB183E"/>
    <w:rsid w:val="00EB19C2"/>
    <w:rsid w:val="00EB1BDC"/>
    <w:rsid w:val="00EB1C18"/>
    <w:rsid w:val="00EB1CE9"/>
    <w:rsid w:val="00EB1D23"/>
    <w:rsid w:val="00EB1D5A"/>
    <w:rsid w:val="00EB1E33"/>
    <w:rsid w:val="00EB1EC5"/>
    <w:rsid w:val="00EB2028"/>
    <w:rsid w:val="00EB21BC"/>
    <w:rsid w:val="00EB21E5"/>
    <w:rsid w:val="00EB23BA"/>
    <w:rsid w:val="00EB23D9"/>
    <w:rsid w:val="00EB23F3"/>
    <w:rsid w:val="00EB24AA"/>
    <w:rsid w:val="00EB24E5"/>
    <w:rsid w:val="00EB2599"/>
    <w:rsid w:val="00EB260C"/>
    <w:rsid w:val="00EB2762"/>
    <w:rsid w:val="00EB2844"/>
    <w:rsid w:val="00EB291C"/>
    <w:rsid w:val="00EB2A2C"/>
    <w:rsid w:val="00EB2A5F"/>
    <w:rsid w:val="00EB2C4B"/>
    <w:rsid w:val="00EB2C73"/>
    <w:rsid w:val="00EB2D70"/>
    <w:rsid w:val="00EB2D71"/>
    <w:rsid w:val="00EB2DD3"/>
    <w:rsid w:val="00EB2EE9"/>
    <w:rsid w:val="00EB2F7E"/>
    <w:rsid w:val="00EB32F8"/>
    <w:rsid w:val="00EB336B"/>
    <w:rsid w:val="00EB34BA"/>
    <w:rsid w:val="00EB3598"/>
    <w:rsid w:val="00EB36A0"/>
    <w:rsid w:val="00EB36CA"/>
    <w:rsid w:val="00EB37F7"/>
    <w:rsid w:val="00EB3B13"/>
    <w:rsid w:val="00EB3B6C"/>
    <w:rsid w:val="00EB3BD1"/>
    <w:rsid w:val="00EB3DBA"/>
    <w:rsid w:val="00EB3DBE"/>
    <w:rsid w:val="00EB3DC8"/>
    <w:rsid w:val="00EB3E15"/>
    <w:rsid w:val="00EB3F39"/>
    <w:rsid w:val="00EB3FFA"/>
    <w:rsid w:val="00EB414A"/>
    <w:rsid w:val="00EB4284"/>
    <w:rsid w:val="00EB42D0"/>
    <w:rsid w:val="00EB4388"/>
    <w:rsid w:val="00EB43F5"/>
    <w:rsid w:val="00EB4520"/>
    <w:rsid w:val="00EB4540"/>
    <w:rsid w:val="00EB4567"/>
    <w:rsid w:val="00EB46D7"/>
    <w:rsid w:val="00EB4846"/>
    <w:rsid w:val="00EB49A1"/>
    <w:rsid w:val="00EB49CE"/>
    <w:rsid w:val="00EB4ABB"/>
    <w:rsid w:val="00EB4BF9"/>
    <w:rsid w:val="00EB4CB2"/>
    <w:rsid w:val="00EB4E1C"/>
    <w:rsid w:val="00EB4E98"/>
    <w:rsid w:val="00EB500C"/>
    <w:rsid w:val="00EB50F3"/>
    <w:rsid w:val="00EB5107"/>
    <w:rsid w:val="00EB5124"/>
    <w:rsid w:val="00EB51C2"/>
    <w:rsid w:val="00EB5286"/>
    <w:rsid w:val="00EB53B2"/>
    <w:rsid w:val="00EB53FC"/>
    <w:rsid w:val="00EB5426"/>
    <w:rsid w:val="00EB5511"/>
    <w:rsid w:val="00EB55D3"/>
    <w:rsid w:val="00EB57CA"/>
    <w:rsid w:val="00EB5A73"/>
    <w:rsid w:val="00EB5D3F"/>
    <w:rsid w:val="00EB5D7D"/>
    <w:rsid w:val="00EB5F4E"/>
    <w:rsid w:val="00EB6121"/>
    <w:rsid w:val="00EB61F4"/>
    <w:rsid w:val="00EB65B9"/>
    <w:rsid w:val="00EB662C"/>
    <w:rsid w:val="00EB6864"/>
    <w:rsid w:val="00EB68EE"/>
    <w:rsid w:val="00EB699D"/>
    <w:rsid w:val="00EB6DA5"/>
    <w:rsid w:val="00EB6DAC"/>
    <w:rsid w:val="00EB6ED1"/>
    <w:rsid w:val="00EB6EE5"/>
    <w:rsid w:val="00EB6F21"/>
    <w:rsid w:val="00EB711F"/>
    <w:rsid w:val="00EB7290"/>
    <w:rsid w:val="00EB72E0"/>
    <w:rsid w:val="00EB7378"/>
    <w:rsid w:val="00EB75B3"/>
    <w:rsid w:val="00EB7635"/>
    <w:rsid w:val="00EB764A"/>
    <w:rsid w:val="00EB7683"/>
    <w:rsid w:val="00EB7760"/>
    <w:rsid w:val="00EB7885"/>
    <w:rsid w:val="00EB78A8"/>
    <w:rsid w:val="00EB79A3"/>
    <w:rsid w:val="00EB7B6F"/>
    <w:rsid w:val="00EB7B96"/>
    <w:rsid w:val="00EB7D65"/>
    <w:rsid w:val="00EB7EB4"/>
    <w:rsid w:val="00EB7F99"/>
    <w:rsid w:val="00EB7FDF"/>
    <w:rsid w:val="00EC0409"/>
    <w:rsid w:val="00EC04A0"/>
    <w:rsid w:val="00EC0508"/>
    <w:rsid w:val="00EC05F0"/>
    <w:rsid w:val="00EC072C"/>
    <w:rsid w:val="00EC09E7"/>
    <w:rsid w:val="00EC0E5D"/>
    <w:rsid w:val="00EC11ED"/>
    <w:rsid w:val="00EC1374"/>
    <w:rsid w:val="00EC13FE"/>
    <w:rsid w:val="00EC1557"/>
    <w:rsid w:val="00EC18CC"/>
    <w:rsid w:val="00EC19C4"/>
    <w:rsid w:val="00EC1A78"/>
    <w:rsid w:val="00EC1ADD"/>
    <w:rsid w:val="00EC1C04"/>
    <w:rsid w:val="00EC1D86"/>
    <w:rsid w:val="00EC1DF2"/>
    <w:rsid w:val="00EC1E46"/>
    <w:rsid w:val="00EC1EA3"/>
    <w:rsid w:val="00EC1EFD"/>
    <w:rsid w:val="00EC1FE3"/>
    <w:rsid w:val="00EC20FB"/>
    <w:rsid w:val="00EC217A"/>
    <w:rsid w:val="00EC2227"/>
    <w:rsid w:val="00EC2272"/>
    <w:rsid w:val="00EC23BE"/>
    <w:rsid w:val="00EC2448"/>
    <w:rsid w:val="00EC2872"/>
    <w:rsid w:val="00EC28C6"/>
    <w:rsid w:val="00EC299B"/>
    <w:rsid w:val="00EC2AE1"/>
    <w:rsid w:val="00EC2B8B"/>
    <w:rsid w:val="00EC2C58"/>
    <w:rsid w:val="00EC2E9E"/>
    <w:rsid w:val="00EC3050"/>
    <w:rsid w:val="00EC317F"/>
    <w:rsid w:val="00EC32D2"/>
    <w:rsid w:val="00EC34BD"/>
    <w:rsid w:val="00EC34D3"/>
    <w:rsid w:val="00EC385E"/>
    <w:rsid w:val="00EC38B5"/>
    <w:rsid w:val="00EC393E"/>
    <w:rsid w:val="00EC39CC"/>
    <w:rsid w:val="00EC3A2E"/>
    <w:rsid w:val="00EC3A4B"/>
    <w:rsid w:val="00EC3AA3"/>
    <w:rsid w:val="00EC3B79"/>
    <w:rsid w:val="00EC3C63"/>
    <w:rsid w:val="00EC3CAE"/>
    <w:rsid w:val="00EC3D1D"/>
    <w:rsid w:val="00EC40F8"/>
    <w:rsid w:val="00EC42EC"/>
    <w:rsid w:val="00EC42ED"/>
    <w:rsid w:val="00EC440C"/>
    <w:rsid w:val="00EC444D"/>
    <w:rsid w:val="00EC452F"/>
    <w:rsid w:val="00EC45CE"/>
    <w:rsid w:val="00EC46AE"/>
    <w:rsid w:val="00EC46D4"/>
    <w:rsid w:val="00EC47D6"/>
    <w:rsid w:val="00EC4A19"/>
    <w:rsid w:val="00EC4AC2"/>
    <w:rsid w:val="00EC4B86"/>
    <w:rsid w:val="00EC4B88"/>
    <w:rsid w:val="00EC4B94"/>
    <w:rsid w:val="00EC4B9D"/>
    <w:rsid w:val="00EC4C0E"/>
    <w:rsid w:val="00EC4C38"/>
    <w:rsid w:val="00EC4DC2"/>
    <w:rsid w:val="00EC4FB3"/>
    <w:rsid w:val="00EC4FB7"/>
    <w:rsid w:val="00EC511A"/>
    <w:rsid w:val="00EC52B6"/>
    <w:rsid w:val="00EC538C"/>
    <w:rsid w:val="00EC5424"/>
    <w:rsid w:val="00EC5901"/>
    <w:rsid w:val="00EC5925"/>
    <w:rsid w:val="00EC5A10"/>
    <w:rsid w:val="00EC5BA2"/>
    <w:rsid w:val="00EC5CEB"/>
    <w:rsid w:val="00EC5E52"/>
    <w:rsid w:val="00EC5F33"/>
    <w:rsid w:val="00EC5F58"/>
    <w:rsid w:val="00EC5F81"/>
    <w:rsid w:val="00EC6046"/>
    <w:rsid w:val="00EC6380"/>
    <w:rsid w:val="00EC6384"/>
    <w:rsid w:val="00EC63DF"/>
    <w:rsid w:val="00EC648E"/>
    <w:rsid w:val="00EC6618"/>
    <w:rsid w:val="00EC6727"/>
    <w:rsid w:val="00EC6749"/>
    <w:rsid w:val="00EC6750"/>
    <w:rsid w:val="00EC6762"/>
    <w:rsid w:val="00EC67F6"/>
    <w:rsid w:val="00EC685F"/>
    <w:rsid w:val="00EC6902"/>
    <w:rsid w:val="00EC690C"/>
    <w:rsid w:val="00EC6923"/>
    <w:rsid w:val="00EC69B1"/>
    <w:rsid w:val="00EC69D2"/>
    <w:rsid w:val="00EC6B15"/>
    <w:rsid w:val="00EC6B73"/>
    <w:rsid w:val="00EC6BE7"/>
    <w:rsid w:val="00EC6D78"/>
    <w:rsid w:val="00EC70B0"/>
    <w:rsid w:val="00EC7221"/>
    <w:rsid w:val="00EC736E"/>
    <w:rsid w:val="00EC73CA"/>
    <w:rsid w:val="00EC7558"/>
    <w:rsid w:val="00EC770D"/>
    <w:rsid w:val="00EC7A03"/>
    <w:rsid w:val="00EC7BDB"/>
    <w:rsid w:val="00EC7C18"/>
    <w:rsid w:val="00EC7C4A"/>
    <w:rsid w:val="00EC7D2F"/>
    <w:rsid w:val="00EC7E98"/>
    <w:rsid w:val="00EC7F93"/>
    <w:rsid w:val="00EC7FFE"/>
    <w:rsid w:val="00ED0188"/>
    <w:rsid w:val="00ED01CB"/>
    <w:rsid w:val="00ED01D0"/>
    <w:rsid w:val="00ED0288"/>
    <w:rsid w:val="00ED0467"/>
    <w:rsid w:val="00ED060C"/>
    <w:rsid w:val="00ED067E"/>
    <w:rsid w:val="00ED086C"/>
    <w:rsid w:val="00ED09CE"/>
    <w:rsid w:val="00ED09F4"/>
    <w:rsid w:val="00ED0D23"/>
    <w:rsid w:val="00ED0D68"/>
    <w:rsid w:val="00ED0DE6"/>
    <w:rsid w:val="00ED0EBA"/>
    <w:rsid w:val="00ED0F42"/>
    <w:rsid w:val="00ED0F73"/>
    <w:rsid w:val="00ED0FAA"/>
    <w:rsid w:val="00ED10A4"/>
    <w:rsid w:val="00ED12EC"/>
    <w:rsid w:val="00ED132F"/>
    <w:rsid w:val="00ED13BF"/>
    <w:rsid w:val="00ED1427"/>
    <w:rsid w:val="00ED15C9"/>
    <w:rsid w:val="00ED1654"/>
    <w:rsid w:val="00ED16A1"/>
    <w:rsid w:val="00ED1720"/>
    <w:rsid w:val="00ED19ED"/>
    <w:rsid w:val="00ED1A52"/>
    <w:rsid w:val="00ED1ADE"/>
    <w:rsid w:val="00ED1B84"/>
    <w:rsid w:val="00ED1F27"/>
    <w:rsid w:val="00ED1F51"/>
    <w:rsid w:val="00ED2190"/>
    <w:rsid w:val="00ED2248"/>
    <w:rsid w:val="00ED2472"/>
    <w:rsid w:val="00ED24A7"/>
    <w:rsid w:val="00ED272E"/>
    <w:rsid w:val="00ED2775"/>
    <w:rsid w:val="00ED27B2"/>
    <w:rsid w:val="00ED28D4"/>
    <w:rsid w:val="00ED2B61"/>
    <w:rsid w:val="00ED2BBF"/>
    <w:rsid w:val="00ED2C0F"/>
    <w:rsid w:val="00ED2D7D"/>
    <w:rsid w:val="00ED2DB8"/>
    <w:rsid w:val="00ED2EE4"/>
    <w:rsid w:val="00ED2F49"/>
    <w:rsid w:val="00ED2FB9"/>
    <w:rsid w:val="00ED31B1"/>
    <w:rsid w:val="00ED31CB"/>
    <w:rsid w:val="00ED3361"/>
    <w:rsid w:val="00ED3688"/>
    <w:rsid w:val="00ED36BE"/>
    <w:rsid w:val="00ED3774"/>
    <w:rsid w:val="00ED386F"/>
    <w:rsid w:val="00ED3A0B"/>
    <w:rsid w:val="00ED3ABB"/>
    <w:rsid w:val="00ED3B4E"/>
    <w:rsid w:val="00ED3CEA"/>
    <w:rsid w:val="00ED3D69"/>
    <w:rsid w:val="00ED3DF0"/>
    <w:rsid w:val="00ED3E84"/>
    <w:rsid w:val="00ED4092"/>
    <w:rsid w:val="00ED40BA"/>
    <w:rsid w:val="00ED4113"/>
    <w:rsid w:val="00ED426E"/>
    <w:rsid w:val="00ED4284"/>
    <w:rsid w:val="00ED42E1"/>
    <w:rsid w:val="00ED4738"/>
    <w:rsid w:val="00ED49FE"/>
    <w:rsid w:val="00ED4A6C"/>
    <w:rsid w:val="00ED4B03"/>
    <w:rsid w:val="00ED4B5D"/>
    <w:rsid w:val="00ED4DCF"/>
    <w:rsid w:val="00ED4DD4"/>
    <w:rsid w:val="00ED4EAA"/>
    <w:rsid w:val="00ED4EE8"/>
    <w:rsid w:val="00ED4F0B"/>
    <w:rsid w:val="00ED5065"/>
    <w:rsid w:val="00ED511F"/>
    <w:rsid w:val="00ED5150"/>
    <w:rsid w:val="00ED54D4"/>
    <w:rsid w:val="00ED55AE"/>
    <w:rsid w:val="00ED569B"/>
    <w:rsid w:val="00ED57A8"/>
    <w:rsid w:val="00ED5809"/>
    <w:rsid w:val="00ED5934"/>
    <w:rsid w:val="00ED594C"/>
    <w:rsid w:val="00ED5A29"/>
    <w:rsid w:val="00ED5BD7"/>
    <w:rsid w:val="00ED5FC1"/>
    <w:rsid w:val="00ED6094"/>
    <w:rsid w:val="00ED619A"/>
    <w:rsid w:val="00ED62C4"/>
    <w:rsid w:val="00ED62E8"/>
    <w:rsid w:val="00ED6382"/>
    <w:rsid w:val="00ED6535"/>
    <w:rsid w:val="00ED6540"/>
    <w:rsid w:val="00ED65EF"/>
    <w:rsid w:val="00ED66D8"/>
    <w:rsid w:val="00ED67E5"/>
    <w:rsid w:val="00ED69FB"/>
    <w:rsid w:val="00ED6D35"/>
    <w:rsid w:val="00ED6D44"/>
    <w:rsid w:val="00ED6E17"/>
    <w:rsid w:val="00ED72F0"/>
    <w:rsid w:val="00ED72F1"/>
    <w:rsid w:val="00ED734B"/>
    <w:rsid w:val="00ED73AF"/>
    <w:rsid w:val="00ED7645"/>
    <w:rsid w:val="00ED7681"/>
    <w:rsid w:val="00ED7948"/>
    <w:rsid w:val="00ED79D7"/>
    <w:rsid w:val="00ED7A7A"/>
    <w:rsid w:val="00ED7AB9"/>
    <w:rsid w:val="00ED7C29"/>
    <w:rsid w:val="00ED7D01"/>
    <w:rsid w:val="00ED7D27"/>
    <w:rsid w:val="00ED7EE4"/>
    <w:rsid w:val="00EE0087"/>
    <w:rsid w:val="00EE0194"/>
    <w:rsid w:val="00EE0269"/>
    <w:rsid w:val="00EE0315"/>
    <w:rsid w:val="00EE0323"/>
    <w:rsid w:val="00EE0361"/>
    <w:rsid w:val="00EE03CE"/>
    <w:rsid w:val="00EE0497"/>
    <w:rsid w:val="00EE0602"/>
    <w:rsid w:val="00EE06D9"/>
    <w:rsid w:val="00EE0740"/>
    <w:rsid w:val="00EE08AB"/>
    <w:rsid w:val="00EE0901"/>
    <w:rsid w:val="00EE092D"/>
    <w:rsid w:val="00EE093C"/>
    <w:rsid w:val="00EE0B2A"/>
    <w:rsid w:val="00EE0C14"/>
    <w:rsid w:val="00EE0C92"/>
    <w:rsid w:val="00EE0CE0"/>
    <w:rsid w:val="00EE0D62"/>
    <w:rsid w:val="00EE0E54"/>
    <w:rsid w:val="00EE0F9C"/>
    <w:rsid w:val="00EE0FA3"/>
    <w:rsid w:val="00EE0FB1"/>
    <w:rsid w:val="00EE1032"/>
    <w:rsid w:val="00EE10F7"/>
    <w:rsid w:val="00EE114E"/>
    <w:rsid w:val="00EE1276"/>
    <w:rsid w:val="00EE12F1"/>
    <w:rsid w:val="00EE1433"/>
    <w:rsid w:val="00EE161A"/>
    <w:rsid w:val="00EE1949"/>
    <w:rsid w:val="00EE19A6"/>
    <w:rsid w:val="00EE1A83"/>
    <w:rsid w:val="00EE1B67"/>
    <w:rsid w:val="00EE1E33"/>
    <w:rsid w:val="00EE209D"/>
    <w:rsid w:val="00EE211B"/>
    <w:rsid w:val="00EE21D9"/>
    <w:rsid w:val="00EE224B"/>
    <w:rsid w:val="00EE2554"/>
    <w:rsid w:val="00EE27B6"/>
    <w:rsid w:val="00EE284B"/>
    <w:rsid w:val="00EE294F"/>
    <w:rsid w:val="00EE2B12"/>
    <w:rsid w:val="00EE2B5F"/>
    <w:rsid w:val="00EE2B8A"/>
    <w:rsid w:val="00EE2C1E"/>
    <w:rsid w:val="00EE2C38"/>
    <w:rsid w:val="00EE2D3B"/>
    <w:rsid w:val="00EE2F80"/>
    <w:rsid w:val="00EE2FBB"/>
    <w:rsid w:val="00EE300A"/>
    <w:rsid w:val="00EE3147"/>
    <w:rsid w:val="00EE319C"/>
    <w:rsid w:val="00EE31B3"/>
    <w:rsid w:val="00EE325E"/>
    <w:rsid w:val="00EE3413"/>
    <w:rsid w:val="00EE34FC"/>
    <w:rsid w:val="00EE3552"/>
    <w:rsid w:val="00EE355A"/>
    <w:rsid w:val="00EE35F7"/>
    <w:rsid w:val="00EE3616"/>
    <w:rsid w:val="00EE36A7"/>
    <w:rsid w:val="00EE3776"/>
    <w:rsid w:val="00EE37CE"/>
    <w:rsid w:val="00EE380A"/>
    <w:rsid w:val="00EE3D1B"/>
    <w:rsid w:val="00EE3D95"/>
    <w:rsid w:val="00EE3F35"/>
    <w:rsid w:val="00EE3F64"/>
    <w:rsid w:val="00EE40A0"/>
    <w:rsid w:val="00EE4180"/>
    <w:rsid w:val="00EE4310"/>
    <w:rsid w:val="00EE441D"/>
    <w:rsid w:val="00EE45CF"/>
    <w:rsid w:val="00EE4647"/>
    <w:rsid w:val="00EE47AA"/>
    <w:rsid w:val="00EE4812"/>
    <w:rsid w:val="00EE485A"/>
    <w:rsid w:val="00EE4AFA"/>
    <w:rsid w:val="00EE4B64"/>
    <w:rsid w:val="00EE4DA1"/>
    <w:rsid w:val="00EE4DF3"/>
    <w:rsid w:val="00EE4E0D"/>
    <w:rsid w:val="00EE4E35"/>
    <w:rsid w:val="00EE4E6C"/>
    <w:rsid w:val="00EE4FCF"/>
    <w:rsid w:val="00EE5034"/>
    <w:rsid w:val="00EE5106"/>
    <w:rsid w:val="00EE53A3"/>
    <w:rsid w:val="00EE53F9"/>
    <w:rsid w:val="00EE5842"/>
    <w:rsid w:val="00EE5868"/>
    <w:rsid w:val="00EE5994"/>
    <w:rsid w:val="00EE59B1"/>
    <w:rsid w:val="00EE5B1C"/>
    <w:rsid w:val="00EE5D1B"/>
    <w:rsid w:val="00EE5D6B"/>
    <w:rsid w:val="00EE5D90"/>
    <w:rsid w:val="00EE5DFF"/>
    <w:rsid w:val="00EE5F33"/>
    <w:rsid w:val="00EE5F3A"/>
    <w:rsid w:val="00EE5F42"/>
    <w:rsid w:val="00EE6091"/>
    <w:rsid w:val="00EE61BF"/>
    <w:rsid w:val="00EE638E"/>
    <w:rsid w:val="00EE6446"/>
    <w:rsid w:val="00EE647C"/>
    <w:rsid w:val="00EE663A"/>
    <w:rsid w:val="00EE66DB"/>
    <w:rsid w:val="00EE67BF"/>
    <w:rsid w:val="00EE67CF"/>
    <w:rsid w:val="00EE6814"/>
    <w:rsid w:val="00EE6879"/>
    <w:rsid w:val="00EE6884"/>
    <w:rsid w:val="00EE68AF"/>
    <w:rsid w:val="00EE694F"/>
    <w:rsid w:val="00EE6960"/>
    <w:rsid w:val="00EE69DB"/>
    <w:rsid w:val="00EE69E0"/>
    <w:rsid w:val="00EE6BFE"/>
    <w:rsid w:val="00EE6CD1"/>
    <w:rsid w:val="00EE6D26"/>
    <w:rsid w:val="00EE6EBA"/>
    <w:rsid w:val="00EE6ED6"/>
    <w:rsid w:val="00EE7016"/>
    <w:rsid w:val="00EE70A3"/>
    <w:rsid w:val="00EE716F"/>
    <w:rsid w:val="00EE71F6"/>
    <w:rsid w:val="00EE72DE"/>
    <w:rsid w:val="00EE7384"/>
    <w:rsid w:val="00EE76A8"/>
    <w:rsid w:val="00EE7724"/>
    <w:rsid w:val="00EE794E"/>
    <w:rsid w:val="00EE79C6"/>
    <w:rsid w:val="00EE7A27"/>
    <w:rsid w:val="00EE7BE4"/>
    <w:rsid w:val="00EE7DF3"/>
    <w:rsid w:val="00EE7F50"/>
    <w:rsid w:val="00EE7FEA"/>
    <w:rsid w:val="00EF000F"/>
    <w:rsid w:val="00EF0197"/>
    <w:rsid w:val="00EF020D"/>
    <w:rsid w:val="00EF039B"/>
    <w:rsid w:val="00EF044A"/>
    <w:rsid w:val="00EF05CD"/>
    <w:rsid w:val="00EF0606"/>
    <w:rsid w:val="00EF061F"/>
    <w:rsid w:val="00EF0733"/>
    <w:rsid w:val="00EF0753"/>
    <w:rsid w:val="00EF07AC"/>
    <w:rsid w:val="00EF080C"/>
    <w:rsid w:val="00EF0B46"/>
    <w:rsid w:val="00EF0B4E"/>
    <w:rsid w:val="00EF0DAF"/>
    <w:rsid w:val="00EF0E91"/>
    <w:rsid w:val="00EF0EB9"/>
    <w:rsid w:val="00EF0EF4"/>
    <w:rsid w:val="00EF1007"/>
    <w:rsid w:val="00EF1080"/>
    <w:rsid w:val="00EF10D3"/>
    <w:rsid w:val="00EF16AB"/>
    <w:rsid w:val="00EF16F9"/>
    <w:rsid w:val="00EF1860"/>
    <w:rsid w:val="00EF1A45"/>
    <w:rsid w:val="00EF1AF2"/>
    <w:rsid w:val="00EF1B55"/>
    <w:rsid w:val="00EF1B99"/>
    <w:rsid w:val="00EF1D91"/>
    <w:rsid w:val="00EF1DC3"/>
    <w:rsid w:val="00EF1EBA"/>
    <w:rsid w:val="00EF1F51"/>
    <w:rsid w:val="00EF2087"/>
    <w:rsid w:val="00EF210A"/>
    <w:rsid w:val="00EF2121"/>
    <w:rsid w:val="00EF216E"/>
    <w:rsid w:val="00EF232E"/>
    <w:rsid w:val="00EF2381"/>
    <w:rsid w:val="00EF2626"/>
    <w:rsid w:val="00EF276B"/>
    <w:rsid w:val="00EF2844"/>
    <w:rsid w:val="00EF2BC1"/>
    <w:rsid w:val="00EF2CE3"/>
    <w:rsid w:val="00EF2D2E"/>
    <w:rsid w:val="00EF2E8E"/>
    <w:rsid w:val="00EF3296"/>
    <w:rsid w:val="00EF32AE"/>
    <w:rsid w:val="00EF331F"/>
    <w:rsid w:val="00EF336D"/>
    <w:rsid w:val="00EF3393"/>
    <w:rsid w:val="00EF34C5"/>
    <w:rsid w:val="00EF3516"/>
    <w:rsid w:val="00EF360A"/>
    <w:rsid w:val="00EF36C3"/>
    <w:rsid w:val="00EF3718"/>
    <w:rsid w:val="00EF375B"/>
    <w:rsid w:val="00EF37F3"/>
    <w:rsid w:val="00EF3838"/>
    <w:rsid w:val="00EF3865"/>
    <w:rsid w:val="00EF3892"/>
    <w:rsid w:val="00EF3CA9"/>
    <w:rsid w:val="00EF4047"/>
    <w:rsid w:val="00EF40A6"/>
    <w:rsid w:val="00EF4261"/>
    <w:rsid w:val="00EF431B"/>
    <w:rsid w:val="00EF4427"/>
    <w:rsid w:val="00EF454D"/>
    <w:rsid w:val="00EF463A"/>
    <w:rsid w:val="00EF4641"/>
    <w:rsid w:val="00EF48C0"/>
    <w:rsid w:val="00EF48E2"/>
    <w:rsid w:val="00EF490A"/>
    <w:rsid w:val="00EF49AB"/>
    <w:rsid w:val="00EF4A0D"/>
    <w:rsid w:val="00EF4AE8"/>
    <w:rsid w:val="00EF4BD6"/>
    <w:rsid w:val="00EF4BEA"/>
    <w:rsid w:val="00EF4C2C"/>
    <w:rsid w:val="00EF4C3C"/>
    <w:rsid w:val="00EF4CD5"/>
    <w:rsid w:val="00EF4D95"/>
    <w:rsid w:val="00EF4E27"/>
    <w:rsid w:val="00EF4E69"/>
    <w:rsid w:val="00EF4E73"/>
    <w:rsid w:val="00EF50D6"/>
    <w:rsid w:val="00EF5178"/>
    <w:rsid w:val="00EF557D"/>
    <w:rsid w:val="00EF563F"/>
    <w:rsid w:val="00EF56DB"/>
    <w:rsid w:val="00EF5904"/>
    <w:rsid w:val="00EF598F"/>
    <w:rsid w:val="00EF5ACC"/>
    <w:rsid w:val="00EF5AE8"/>
    <w:rsid w:val="00EF5AF6"/>
    <w:rsid w:val="00EF5B09"/>
    <w:rsid w:val="00EF5BE7"/>
    <w:rsid w:val="00EF5CF1"/>
    <w:rsid w:val="00EF5CF7"/>
    <w:rsid w:val="00EF5D0E"/>
    <w:rsid w:val="00EF5D31"/>
    <w:rsid w:val="00EF5DB8"/>
    <w:rsid w:val="00EF5E41"/>
    <w:rsid w:val="00EF5EC0"/>
    <w:rsid w:val="00EF5F97"/>
    <w:rsid w:val="00EF61AA"/>
    <w:rsid w:val="00EF63E4"/>
    <w:rsid w:val="00EF641B"/>
    <w:rsid w:val="00EF6455"/>
    <w:rsid w:val="00EF65A5"/>
    <w:rsid w:val="00EF65E3"/>
    <w:rsid w:val="00EF663F"/>
    <w:rsid w:val="00EF664A"/>
    <w:rsid w:val="00EF6672"/>
    <w:rsid w:val="00EF69B0"/>
    <w:rsid w:val="00EF6AAA"/>
    <w:rsid w:val="00EF6E96"/>
    <w:rsid w:val="00EF6EC1"/>
    <w:rsid w:val="00EF6EE8"/>
    <w:rsid w:val="00EF7073"/>
    <w:rsid w:val="00EF70EE"/>
    <w:rsid w:val="00EF7115"/>
    <w:rsid w:val="00EF71F7"/>
    <w:rsid w:val="00EF72A8"/>
    <w:rsid w:val="00EF72E2"/>
    <w:rsid w:val="00EF74CE"/>
    <w:rsid w:val="00EF751F"/>
    <w:rsid w:val="00EF75E7"/>
    <w:rsid w:val="00EF7677"/>
    <w:rsid w:val="00EF77ED"/>
    <w:rsid w:val="00EF798C"/>
    <w:rsid w:val="00EF7A21"/>
    <w:rsid w:val="00EF7B3C"/>
    <w:rsid w:val="00EF7C66"/>
    <w:rsid w:val="00EF7C91"/>
    <w:rsid w:val="00EF7E03"/>
    <w:rsid w:val="00EF7F07"/>
    <w:rsid w:val="00EF7FA5"/>
    <w:rsid w:val="00F00192"/>
    <w:rsid w:val="00F001E0"/>
    <w:rsid w:val="00F00200"/>
    <w:rsid w:val="00F00250"/>
    <w:rsid w:val="00F0035A"/>
    <w:rsid w:val="00F0046A"/>
    <w:rsid w:val="00F00582"/>
    <w:rsid w:val="00F0059A"/>
    <w:rsid w:val="00F005ED"/>
    <w:rsid w:val="00F0062C"/>
    <w:rsid w:val="00F006D3"/>
    <w:rsid w:val="00F0098C"/>
    <w:rsid w:val="00F009AC"/>
    <w:rsid w:val="00F00B18"/>
    <w:rsid w:val="00F00B43"/>
    <w:rsid w:val="00F00C66"/>
    <w:rsid w:val="00F00DC9"/>
    <w:rsid w:val="00F00E2A"/>
    <w:rsid w:val="00F00FA2"/>
    <w:rsid w:val="00F00FFF"/>
    <w:rsid w:val="00F010AC"/>
    <w:rsid w:val="00F01164"/>
    <w:rsid w:val="00F01576"/>
    <w:rsid w:val="00F0183F"/>
    <w:rsid w:val="00F01845"/>
    <w:rsid w:val="00F01B91"/>
    <w:rsid w:val="00F01BB1"/>
    <w:rsid w:val="00F01C40"/>
    <w:rsid w:val="00F01CA8"/>
    <w:rsid w:val="00F01E29"/>
    <w:rsid w:val="00F01E66"/>
    <w:rsid w:val="00F020AD"/>
    <w:rsid w:val="00F021DB"/>
    <w:rsid w:val="00F02202"/>
    <w:rsid w:val="00F02271"/>
    <w:rsid w:val="00F023C8"/>
    <w:rsid w:val="00F02477"/>
    <w:rsid w:val="00F02568"/>
    <w:rsid w:val="00F0258E"/>
    <w:rsid w:val="00F02836"/>
    <w:rsid w:val="00F02846"/>
    <w:rsid w:val="00F02A6E"/>
    <w:rsid w:val="00F02BD6"/>
    <w:rsid w:val="00F02CEB"/>
    <w:rsid w:val="00F02E67"/>
    <w:rsid w:val="00F02E68"/>
    <w:rsid w:val="00F02E8C"/>
    <w:rsid w:val="00F02EE7"/>
    <w:rsid w:val="00F02F2A"/>
    <w:rsid w:val="00F0302B"/>
    <w:rsid w:val="00F03082"/>
    <w:rsid w:val="00F0319B"/>
    <w:rsid w:val="00F032C7"/>
    <w:rsid w:val="00F0344B"/>
    <w:rsid w:val="00F0349D"/>
    <w:rsid w:val="00F036A9"/>
    <w:rsid w:val="00F03899"/>
    <w:rsid w:val="00F0398A"/>
    <w:rsid w:val="00F039CF"/>
    <w:rsid w:val="00F03BDF"/>
    <w:rsid w:val="00F03C59"/>
    <w:rsid w:val="00F03D73"/>
    <w:rsid w:val="00F03DAB"/>
    <w:rsid w:val="00F03DC7"/>
    <w:rsid w:val="00F03E37"/>
    <w:rsid w:val="00F03ED6"/>
    <w:rsid w:val="00F040ED"/>
    <w:rsid w:val="00F04133"/>
    <w:rsid w:val="00F04455"/>
    <w:rsid w:val="00F04646"/>
    <w:rsid w:val="00F046C7"/>
    <w:rsid w:val="00F047AA"/>
    <w:rsid w:val="00F047FC"/>
    <w:rsid w:val="00F04806"/>
    <w:rsid w:val="00F0484A"/>
    <w:rsid w:val="00F04976"/>
    <w:rsid w:val="00F04A45"/>
    <w:rsid w:val="00F04CB1"/>
    <w:rsid w:val="00F04E17"/>
    <w:rsid w:val="00F04E87"/>
    <w:rsid w:val="00F04EA9"/>
    <w:rsid w:val="00F04F4A"/>
    <w:rsid w:val="00F04F60"/>
    <w:rsid w:val="00F05022"/>
    <w:rsid w:val="00F0519D"/>
    <w:rsid w:val="00F051A1"/>
    <w:rsid w:val="00F05212"/>
    <w:rsid w:val="00F05285"/>
    <w:rsid w:val="00F05299"/>
    <w:rsid w:val="00F05361"/>
    <w:rsid w:val="00F05605"/>
    <w:rsid w:val="00F05771"/>
    <w:rsid w:val="00F058E6"/>
    <w:rsid w:val="00F0591F"/>
    <w:rsid w:val="00F0595D"/>
    <w:rsid w:val="00F059B4"/>
    <w:rsid w:val="00F05B20"/>
    <w:rsid w:val="00F05B4B"/>
    <w:rsid w:val="00F05CF5"/>
    <w:rsid w:val="00F05D43"/>
    <w:rsid w:val="00F05DFB"/>
    <w:rsid w:val="00F05F0F"/>
    <w:rsid w:val="00F05FC1"/>
    <w:rsid w:val="00F05FCF"/>
    <w:rsid w:val="00F060BE"/>
    <w:rsid w:val="00F060C4"/>
    <w:rsid w:val="00F060D9"/>
    <w:rsid w:val="00F06107"/>
    <w:rsid w:val="00F063CF"/>
    <w:rsid w:val="00F0642E"/>
    <w:rsid w:val="00F06498"/>
    <w:rsid w:val="00F06592"/>
    <w:rsid w:val="00F065C3"/>
    <w:rsid w:val="00F066D2"/>
    <w:rsid w:val="00F06709"/>
    <w:rsid w:val="00F067C7"/>
    <w:rsid w:val="00F06818"/>
    <w:rsid w:val="00F06838"/>
    <w:rsid w:val="00F06914"/>
    <w:rsid w:val="00F06A2D"/>
    <w:rsid w:val="00F06A74"/>
    <w:rsid w:val="00F06B2F"/>
    <w:rsid w:val="00F06DB6"/>
    <w:rsid w:val="00F06E8B"/>
    <w:rsid w:val="00F06EE9"/>
    <w:rsid w:val="00F06FED"/>
    <w:rsid w:val="00F07014"/>
    <w:rsid w:val="00F0733B"/>
    <w:rsid w:val="00F07351"/>
    <w:rsid w:val="00F0751A"/>
    <w:rsid w:val="00F07790"/>
    <w:rsid w:val="00F07836"/>
    <w:rsid w:val="00F07AA9"/>
    <w:rsid w:val="00F07AD8"/>
    <w:rsid w:val="00F07D22"/>
    <w:rsid w:val="00F07F36"/>
    <w:rsid w:val="00F10020"/>
    <w:rsid w:val="00F100F6"/>
    <w:rsid w:val="00F101AA"/>
    <w:rsid w:val="00F10203"/>
    <w:rsid w:val="00F10226"/>
    <w:rsid w:val="00F102E6"/>
    <w:rsid w:val="00F10300"/>
    <w:rsid w:val="00F1030E"/>
    <w:rsid w:val="00F107B8"/>
    <w:rsid w:val="00F10943"/>
    <w:rsid w:val="00F1098D"/>
    <w:rsid w:val="00F10A74"/>
    <w:rsid w:val="00F10AC5"/>
    <w:rsid w:val="00F10B73"/>
    <w:rsid w:val="00F10C04"/>
    <w:rsid w:val="00F10C92"/>
    <w:rsid w:val="00F10D4D"/>
    <w:rsid w:val="00F10DD4"/>
    <w:rsid w:val="00F10E79"/>
    <w:rsid w:val="00F10EA3"/>
    <w:rsid w:val="00F10EE6"/>
    <w:rsid w:val="00F10FDD"/>
    <w:rsid w:val="00F111BF"/>
    <w:rsid w:val="00F11289"/>
    <w:rsid w:val="00F11381"/>
    <w:rsid w:val="00F11387"/>
    <w:rsid w:val="00F1179F"/>
    <w:rsid w:val="00F117E4"/>
    <w:rsid w:val="00F118F7"/>
    <w:rsid w:val="00F1199A"/>
    <w:rsid w:val="00F11C08"/>
    <w:rsid w:val="00F11F01"/>
    <w:rsid w:val="00F120A5"/>
    <w:rsid w:val="00F120C8"/>
    <w:rsid w:val="00F12180"/>
    <w:rsid w:val="00F122B5"/>
    <w:rsid w:val="00F12324"/>
    <w:rsid w:val="00F1234B"/>
    <w:rsid w:val="00F1239B"/>
    <w:rsid w:val="00F1240E"/>
    <w:rsid w:val="00F12494"/>
    <w:rsid w:val="00F12640"/>
    <w:rsid w:val="00F12734"/>
    <w:rsid w:val="00F12926"/>
    <w:rsid w:val="00F129DD"/>
    <w:rsid w:val="00F12A61"/>
    <w:rsid w:val="00F12C5C"/>
    <w:rsid w:val="00F12D28"/>
    <w:rsid w:val="00F130DF"/>
    <w:rsid w:val="00F132E5"/>
    <w:rsid w:val="00F132F5"/>
    <w:rsid w:val="00F133EA"/>
    <w:rsid w:val="00F134E5"/>
    <w:rsid w:val="00F13550"/>
    <w:rsid w:val="00F1362B"/>
    <w:rsid w:val="00F137D3"/>
    <w:rsid w:val="00F1384E"/>
    <w:rsid w:val="00F13864"/>
    <w:rsid w:val="00F138FE"/>
    <w:rsid w:val="00F13984"/>
    <w:rsid w:val="00F13BA6"/>
    <w:rsid w:val="00F13D98"/>
    <w:rsid w:val="00F13DC2"/>
    <w:rsid w:val="00F13E79"/>
    <w:rsid w:val="00F13FA9"/>
    <w:rsid w:val="00F14119"/>
    <w:rsid w:val="00F1420C"/>
    <w:rsid w:val="00F143BA"/>
    <w:rsid w:val="00F14545"/>
    <w:rsid w:val="00F14546"/>
    <w:rsid w:val="00F145CF"/>
    <w:rsid w:val="00F145EE"/>
    <w:rsid w:val="00F145F2"/>
    <w:rsid w:val="00F146DD"/>
    <w:rsid w:val="00F1494E"/>
    <w:rsid w:val="00F14A19"/>
    <w:rsid w:val="00F14C86"/>
    <w:rsid w:val="00F14C9A"/>
    <w:rsid w:val="00F14D88"/>
    <w:rsid w:val="00F14DC6"/>
    <w:rsid w:val="00F14EB7"/>
    <w:rsid w:val="00F14EF7"/>
    <w:rsid w:val="00F14F5A"/>
    <w:rsid w:val="00F14FB2"/>
    <w:rsid w:val="00F1503A"/>
    <w:rsid w:val="00F15053"/>
    <w:rsid w:val="00F1507B"/>
    <w:rsid w:val="00F1509C"/>
    <w:rsid w:val="00F1513D"/>
    <w:rsid w:val="00F15163"/>
    <w:rsid w:val="00F151E1"/>
    <w:rsid w:val="00F151EE"/>
    <w:rsid w:val="00F1545C"/>
    <w:rsid w:val="00F1546C"/>
    <w:rsid w:val="00F154A8"/>
    <w:rsid w:val="00F156F8"/>
    <w:rsid w:val="00F157B7"/>
    <w:rsid w:val="00F1586D"/>
    <w:rsid w:val="00F15A52"/>
    <w:rsid w:val="00F15BE4"/>
    <w:rsid w:val="00F160CD"/>
    <w:rsid w:val="00F160F4"/>
    <w:rsid w:val="00F16119"/>
    <w:rsid w:val="00F161AC"/>
    <w:rsid w:val="00F161DF"/>
    <w:rsid w:val="00F16204"/>
    <w:rsid w:val="00F16296"/>
    <w:rsid w:val="00F16405"/>
    <w:rsid w:val="00F16441"/>
    <w:rsid w:val="00F164B2"/>
    <w:rsid w:val="00F1650D"/>
    <w:rsid w:val="00F16555"/>
    <w:rsid w:val="00F165A3"/>
    <w:rsid w:val="00F165AF"/>
    <w:rsid w:val="00F16747"/>
    <w:rsid w:val="00F16975"/>
    <w:rsid w:val="00F16A08"/>
    <w:rsid w:val="00F16A0C"/>
    <w:rsid w:val="00F16AA9"/>
    <w:rsid w:val="00F16C87"/>
    <w:rsid w:val="00F16D5E"/>
    <w:rsid w:val="00F16D84"/>
    <w:rsid w:val="00F16EA0"/>
    <w:rsid w:val="00F16FBB"/>
    <w:rsid w:val="00F1706A"/>
    <w:rsid w:val="00F170F4"/>
    <w:rsid w:val="00F1714B"/>
    <w:rsid w:val="00F17207"/>
    <w:rsid w:val="00F17239"/>
    <w:rsid w:val="00F1725E"/>
    <w:rsid w:val="00F174ED"/>
    <w:rsid w:val="00F174F4"/>
    <w:rsid w:val="00F17520"/>
    <w:rsid w:val="00F17590"/>
    <w:rsid w:val="00F17687"/>
    <w:rsid w:val="00F176E8"/>
    <w:rsid w:val="00F179C7"/>
    <w:rsid w:val="00F17B76"/>
    <w:rsid w:val="00F17C8C"/>
    <w:rsid w:val="00F17CFD"/>
    <w:rsid w:val="00F17DA3"/>
    <w:rsid w:val="00F17ED5"/>
    <w:rsid w:val="00F17F39"/>
    <w:rsid w:val="00F2009B"/>
    <w:rsid w:val="00F200EC"/>
    <w:rsid w:val="00F201CD"/>
    <w:rsid w:val="00F2026E"/>
    <w:rsid w:val="00F202EA"/>
    <w:rsid w:val="00F203EB"/>
    <w:rsid w:val="00F204E4"/>
    <w:rsid w:val="00F205FB"/>
    <w:rsid w:val="00F208B2"/>
    <w:rsid w:val="00F208DB"/>
    <w:rsid w:val="00F20C83"/>
    <w:rsid w:val="00F20F47"/>
    <w:rsid w:val="00F2108D"/>
    <w:rsid w:val="00F210DC"/>
    <w:rsid w:val="00F21190"/>
    <w:rsid w:val="00F213D7"/>
    <w:rsid w:val="00F21411"/>
    <w:rsid w:val="00F21426"/>
    <w:rsid w:val="00F2143E"/>
    <w:rsid w:val="00F21486"/>
    <w:rsid w:val="00F2148A"/>
    <w:rsid w:val="00F214C6"/>
    <w:rsid w:val="00F2167B"/>
    <w:rsid w:val="00F217B6"/>
    <w:rsid w:val="00F21957"/>
    <w:rsid w:val="00F21ADF"/>
    <w:rsid w:val="00F21CEF"/>
    <w:rsid w:val="00F21F6D"/>
    <w:rsid w:val="00F21FD9"/>
    <w:rsid w:val="00F220D1"/>
    <w:rsid w:val="00F22398"/>
    <w:rsid w:val="00F223D8"/>
    <w:rsid w:val="00F224CD"/>
    <w:rsid w:val="00F225B3"/>
    <w:rsid w:val="00F225F1"/>
    <w:rsid w:val="00F2261A"/>
    <w:rsid w:val="00F22634"/>
    <w:rsid w:val="00F226D3"/>
    <w:rsid w:val="00F226D7"/>
    <w:rsid w:val="00F227AD"/>
    <w:rsid w:val="00F227CB"/>
    <w:rsid w:val="00F228B4"/>
    <w:rsid w:val="00F2291F"/>
    <w:rsid w:val="00F22C86"/>
    <w:rsid w:val="00F22D13"/>
    <w:rsid w:val="00F22F5E"/>
    <w:rsid w:val="00F22FD8"/>
    <w:rsid w:val="00F22FEE"/>
    <w:rsid w:val="00F22FFB"/>
    <w:rsid w:val="00F231C8"/>
    <w:rsid w:val="00F232F2"/>
    <w:rsid w:val="00F23356"/>
    <w:rsid w:val="00F23535"/>
    <w:rsid w:val="00F235AA"/>
    <w:rsid w:val="00F235D0"/>
    <w:rsid w:val="00F236B2"/>
    <w:rsid w:val="00F23756"/>
    <w:rsid w:val="00F23762"/>
    <w:rsid w:val="00F237BE"/>
    <w:rsid w:val="00F237DC"/>
    <w:rsid w:val="00F2391A"/>
    <w:rsid w:val="00F23A3D"/>
    <w:rsid w:val="00F23AC9"/>
    <w:rsid w:val="00F23AD5"/>
    <w:rsid w:val="00F23B1D"/>
    <w:rsid w:val="00F23CCE"/>
    <w:rsid w:val="00F23CE3"/>
    <w:rsid w:val="00F23CEE"/>
    <w:rsid w:val="00F23D77"/>
    <w:rsid w:val="00F23D7A"/>
    <w:rsid w:val="00F23D8D"/>
    <w:rsid w:val="00F24026"/>
    <w:rsid w:val="00F2416F"/>
    <w:rsid w:val="00F242AD"/>
    <w:rsid w:val="00F242BF"/>
    <w:rsid w:val="00F2431F"/>
    <w:rsid w:val="00F24356"/>
    <w:rsid w:val="00F243F7"/>
    <w:rsid w:val="00F2451A"/>
    <w:rsid w:val="00F246EC"/>
    <w:rsid w:val="00F246F6"/>
    <w:rsid w:val="00F2475D"/>
    <w:rsid w:val="00F249B1"/>
    <w:rsid w:val="00F24A5A"/>
    <w:rsid w:val="00F24A72"/>
    <w:rsid w:val="00F24B8D"/>
    <w:rsid w:val="00F24BDE"/>
    <w:rsid w:val="00F24E7B"/>
    <w:rsid w:val="00F250C9"/>
    <w:rsid w:val="00F2510E"/>
    <w:rsid w:val="00F251CD"/>
    <w:rsid w:val="00F253FF"/>
    <w:rsid w:val="00F255F7"/>
    <w:rsid w:val="00F25733"/>
    <w:rsid w:val="00F2582D"/>
    <w:rsid w:val="00F259FC"/>
    <w:rsid w:val="00F25BF6"/>
    <w:rsid w:val="00F25CD9"/>
    <w:rsid w:val="00F25D6D"/>
    <w:rsid w:val="00F25DB7"/>
    <w:rsid w:val="00F25EF9"/>
    <w:rsid w:val="00F26146"/>
    <w:rsid w:val="00F26309"/>
    <w:rsid w:val="00F26332"/>
    <w:rsid w:val="00F2638D"/>
    <w:rsid w:val="00F263DB"/>
    <w:rsid w:val="00F26443"/>
    <w:rsid w:val="00F26802"/>
    <w:rsid w:val="00F26819"/>
    <w:rsid w:val="00F26912"/>
    <w:rsid w:val="00F26968"/>
    <w:rsid w:val="00F26A7E"/>
    <w:rsid w:val="00F26AD0"/>
    <w:rsid w:val="00F26D77"/>
    <w:rsid w:val="00F26D8E"/>
    <w:rsid w:val="00F26EB2"/>
    <w:rsid w:val="00F26F0A"/>
    <w:rsid w:val="00F2703B"/>
    <w:rsid w:val="00F2707A"/>
    <w:rsid w:val="00F270F6"/>
    <w:rsid w:val="00F2713A"/>
    <w:rsid w:val="00F27473"/>
    <w:rsid w:val="00F27541"/>
    <w:rsid w:val="00F2756C"/>
    <w:rsid w:val="00F27772"/>
    <w:rsid w:val="00F27776"/>
    <w:rsid w:val="00F279FE"/>
    <w:rsid w:val="00F27A4F"/>
    <w:rsid w:val="00F27BFD"/>
    <w:rsid w:val="00F27CD2"/>
    <w:rsid w:val="00F27CEC"/>
    <w:rsid w:val="00F27D07"/>
    <w:rsid w:val="00F27E9F"/>
    <w:rsid w:val="00F301D6"/>
    <w:rsid w:val="00F303E9"/>
    <w:rsid w:val="00F30543"/>
    <w:rsid w:val="00F30606"/>
    <w:rsid w:val="00F30626"/>
    <w:rsid w:val="00F30756"/>
    <w:rsid w:val="00F30796"/>
    <w:rsid w:val="00F30857"/>
    <w:rsid w:val="00F30963"/>
    <w:rsid w:val="00F309A3"/>
    <w:rsid w:val="00F309B0"/>
    <w:rsid w:val="00F30AF8"/>
    <w:rsid w:val="00F30C22"/>
    <w:rsid w:val="00F30EF5"/>
    <w:rsid w:val="00F30EFD"/>
    <w:rsid w:val="00F31194"/>
    <w:rsid w:val="00F31313"/>
    <w:rsid w:val="00F314B1"/>
    <w:rsid w:val="00F314DE"/>
    <w:rsid w:val="00F315F3"/>
    <w:rsid w:val="00F316BE"/>
    <w:rsid w:val="00F31A33"/>
    <w:rsid w:val="00F31B6F"/>
    <w:rsid w:val="00F31EE2"/>
    <w:rsid w:val="00F31F52"/>
    <w:rsid w:val="00F32128"/>
    <w:rsid w:val="00F32157"/>
    <w:rsid w:val="00F32229"/>
    <w:rsid w:val="00F323E1"/>
    <w:rsid w:val="00F3245C"/>
    <w:rsid w:val="00F3245E"/>
    <w:rsid w:val="00F32653"/>
    <w:rsid w:val="00F3268E"/>
    <w:rsid w:val="00F3273F"/>
    <w:rsid w:val="00F328B2"/>
    <w:rsid w:val="00F328BE"/>
    <w:rsid w:val="00F32B0E"/>
    <w:rsid w:val="00F32C41"/>
    <w:rsid w:val="00F32D1E"/>
    <w:rsid w:val="00F32D68"/>
    <w:rsid w:val="00F32E34"/>
    <w:rsid w:val="00F32F5C"/>
    <w:rsid w:val="00F32F6F"/>
    <w:rsid w:val="00F330FF"/>
    <w:rsid w:val="00F3320A"/>
    <w:rsid w:val="00F33247"/>
    <w:rsid w:val="00F3324C"/>
    <w:rsid w:val="00F3347B"/>
    <w:rsid w:val="00F33628"/>
    <w:rsid w:val="00F336A7"/>
    <w:rsid w:val="00F33794"/>
    <w:rsid w:val="00F3379B"/>
    <w:rsid w:val="00F33A02"/>
    <w:rsid w:val="00F33CE5"/>
    <w:rsid w:val="00F33D94"/>
    <w:rsid w:val="00F33E9E"/>
    <w:rsid w:val="00F33FE6"/>
    <w:rsid w:val="00F34043"/>
    <w:rsid w:val="00F34076"/>
    <w:rsid w:val="00F340D4"/>
    <w:rsid w:val="00F3411E"/>
    <w:rsid w:val="00F3431C"/>
    <w:rsid w:val="00F343AA"/>
    <w:rsid w:val="00F343B1"/>
    <w:rsid w:val="00F345F4"/>
    <w:rsid w:val="00F347A6"/>
    <w:rsid w:val="00F347DA"/>
    <w:rsid w:val="00F348FF"/>
    <w:rsid w:val="00F34E78"/>
    <w:rsid w:val="00F34E7E"/>
    <w:rsid w:val="00F34EF1"/>
    <w:rsid w:val="00F34F42"/>
    <w:rsid w:val="00F34FAD"/>
    <w:rsid w:val="00F35031"/>
    <w:rsid w:val="00F3508A"/>
    <w:rsid w:val="00F35224"/>
    <w:rsid w:val="00F35376"/>
    <w:rsid w:val="00F353D9"/>
    <w:rsid w:val="00F35447"/>
    <w:rsid w:val="00F35486"/>
    <w:rsid w:val="00F35610"/>
    <w:rsid w:val="00F35651"/>
    <w:rsid w:val="00F35782"/>
    <w:rsid w:val="00F357B0"/>
    <w:rsid w:val="00F35871"/>
    <w:rsid w:val="00F35AD7"/>
    <w:rsid w:val="00F35B57"/>
    <w:rsid w:val="00F35B61"/>
    <w:rsid w:val="00F35C4C"/>
    <w:rsid w:val="00F35CA3"/>
    <w:rsid w:val="00F35CB1"/>
    <w:rsid w:val="00F35DA1"/>
    <w:rsid w:val="00F35E50"/>
    <w:rsid w:val="00F35ED9"/>
    <w:rsid w:val="00F35FC9"/>
    <w:rsid w:val="00F35FE5"/>
    <w:rsid w:val="00F360F8"/>
    <w:rsid w:val="00F3635A"/>
    <w:rsid w:val="00F363DA"/>
    <w:rsid w:val="00F363E0"/>
    <w:rsid w:val="00F36505"/>
    <w:rsid w:val="00F36615"/>
    <w:rsid w:val="00F3670F"/>
    <w:rsid w:val="00F36713"/>
    <w:rsid w:val="00F36737"/>
    <w:rsid w:val="00F3675F"/>
    <w:rsid w:val="00F36771"/>
    <w:rsid w:val="00F36853"/>
    <w:rsid w:val="00F36875"/>
    <w:rsid w:val="00F3687F"/>
    <w:rsid w:val="00F36D92"/>
    <w:rsid w:val="00F36EEE"/>
    <w:rsid w:val="00F36F80"/>
    <w:rsid w:val="00F37041"/>
    <w:rsid w:val="00F37097"/>
    <w:rsid w:val="00F371C5"/>
    <w:rsid w:val="00F37252"/>
    <w:rsid w:val="00F372CA"/>
    <w:rsid w:val="00F374FC"/>
    <w:rsid w:val="00F3769A"/>
    <w:rsid w:val="00F3776B"/>
    <w:rsid w:val="00F378D9"/>
    <w:rsid w:val="00F3797E"/>
    <w:rsid w:val="00F37B2D"/>
    <w:rsid w:val="00F37C0D"/>
    <w:rsid w:val="00F37EBA"/>
    <w:rsid w:val="00F40032"/>
    <w:rsid w:val="00F40239"/>
    <w:rsid w:val="00F4026E"/>
    <w:rsid w:val="00F4041A"/>
    <w:rsid w:val="00F405D4"/>
    <w:rsid w:val="00F4061C"/>
    <w:rsid w:val="00F407C2"/>
    <w:rsid w:val="00F4093A"/>
    <w:rsid w:val="00F409B1"/>
    <w:rsid w:val="00F40C92"/>
    <w:rsid w:val="00F40CBC"/>
    <w:rsid w:val="00F40CC0"/>
    <w:rsid w:val="00F40E8A"/>
    <w:rsid w:val="00F41166"/>
    <w:rsid w:val="00F411CE"/>
    <w:rsid w:val="00F41227"/>
    <w:rsid w:val="00F414E8"/>
    <w:rsid w:val="00F415E0"/>
    <w:rsid w:val="00F4161D"/>
    <w:rsid w:val="00F4184B"/>
    <w:rsid w:val="00F41993"/>
    <w:rsid w:val="00F419FD"/>
    <w:rsid w:val="00F41A30"/>
    <w:rsid w:val="00F41B32"/>
    <w:rsid w:val="00F41DFA"/>
    <w:rsid w:val="00F41E31"/>
    <w:rsid w:val="00F41F0F"/>
    <w:rsid w:val="00F42016"/>
    <w:rsid w:val="00F4201E"/>
    <w:rsid w:val="00F42053"/>
    <w:rsid w:val="00F42071"/>
    <w:rsid w:val="00F421B9"/>
    <w:rsid w:val="00F42324"/>
    <w:rsid w:val="00F42400"/>
    <w:rsid w:val="00F425EB"/>
    <w:rsid w:val="00F42617"/>
    <w:rsid w:val="00F42A50"/>
    <w:rsid w:val="00F42B25"/>
    <w:rsid w:val="00F42BA5"/>
    <w:rsid w:val="00F42BDD"/>
    <w:rsid w:val="00F42BE1"/>
    <w:rsid w:val="00F42C51"/>
    <w:rsid w:val="00F42D8C"/>
    <w:rsid w:val="00F42E76"/>
    <w:rsid w:val="00F42F1E"/>
    <w:rsid w:val="00F42F45"/>
    <w:rsid w:val="00F42F5E"/>
    <w:rsid w:val="00F430E8"/>
    <w:rsid w:val="00F431A6"/>
    <w:rsid w:val="00F431E6"/>
    <w:rsid w:val="00F4324F"/>
    <w:rsid w:val="00F4335D"/>
    <w:rsid w:val="00F434DE"/>
    <w:rsid w:val="00F4372A"/>
    <w:rsid w:val="00F437F1"/>
    <w:rsid w:val="00F43B01"/>
    <w:rsid w:val="00F43B6A"/>
    <w:rsid w:val="00F43BE6"/>
    <w:rsid w:val="00F43E57"/>
    <w:rsid w:val="00F43EEC"/>
    <w:rsid w:val="00F442FB"/>
    <w:rsid w:val="00F44568"/>
    <w:rsid w:val="00F44668"/>
    <w:rsid w:val="00F446CD"/>
    <w:rsid w:val="00F448DC"/>
    <w:rsid w:val="00F44959"/>
    <w:rsid w:val="00F44A0C"/>
    <w:rsid w:val="00F44A4C"/>
    <w:rsid w:val="00F44ABD"/>
    <w:rsid w:val="00F44C47"/>
    <w:rsid w:val="00F44C79"/>
    <w:rsid w:val="00F44DD6"/>
    <w:rsid w:val="00F44E45"/>
    <w:rsid w:val="00F44E4E"/>
    <w:rsid w:val="00F44E84"/>
    <w:rsid w:val="00F45025"/>
    <w:rsid w:val="00F45048"/>
    <w:rsid w:val="00F4505C"/>
    <w:rsid w:val="00F45140"/>
    <w:rsid w:val="00F45167"/>
    <w:rsid w:val="00F4517C"/>
    <w:rsid w:val="00F45247"/>
    <w:rsid w:val="00F4524F"/>
    <w:rsid w:val="00F453F8"/>
    <w:rsid w:val="00F454A7"/>
    <w:rsid w:val="00F455F7"/>
    <w:rsid w:val="00F4567F"/>
    <w:rsid w:val="00F456C8"/>
    <w:rsid w:val="00F457A2"/>
    <w:rsid w:val="00F459BB"/>
    <w:rsid w:val="00F45DC1"/>
    <w:rsid w:val="00F45DE5"/>
    <w:rsid w:val="00F45E3F"/>
    <w:rsid w:val="00F4600F"/>
    <w:rsid w:val="00F4601A"/>
    <w:rsid w:val="00F460B2"/>
    <w:rsid w:val="00F4619E"/>
    <w:rsid w:val="00F461CF"/>
    <w:rsid w:val="00F461E7"/>
    <w:rsid w:val="00F4626E"/>
    <w:rsid w:val="00F4627C"/>
    <w:rsid w:val="00F46364"/>
    <w:rsid w:val="00F46706"/>
    <w:rsid w:val="00F4672B"/>
    <w:rsid w:val="00F4692A"/>
    <w:rsid w:val="00F46994"/>
    <w:rsid w:val="00F46CAE"/>
    <w:rsid w:val="00F46D22"/>
    <w:rsid w:val="00F46D32"/>
    <w:rsid w:val="00F46DDD"/>
    <w:rsid w:val="00F46EE9"/>
    <w:rsid w:val="00F46F1F"/>
    <w:rsid w:val="00F46FFB"/>
    <w:rsid w:val="00F47389"/>
    <w:rsid w:val="00F47409"/>
    <w:rsid w:val="00F47456"/>
    <w:rsid w:val="00F4755B"/>
    <w:rsid w:val="00F47592"/>
    <w:rsid w:val="00F476CB"/>
    <w:rsid w:val="00F47739"/>
    <w:rsid w:val="00F47D8C"/>
    <w:rsid w:val="00F47E71"/>
    <w:rsid w:val="00F47E72"/>
    <w:rsid w:val="00F47E84"/>
    <w:rsid w:val="00F5001A"/>
    <w:rsid w:val="00F5031A"/>
    <w:rsid w:val="00F503C0"/>
    <w:rsid w:val="00F50465"/>
    <w:rsid w:val="00F5048F"/>
    <w:rsid w:val="00F50957"/>
    <w:rsid w:val="00F50DAA"/>
    <w:rsid w:val="00F50FCC"/>
    <w:rsid w:val="00F511C7"/>
    <w:rsid w:val="00F51205"/>
    <w:rsid w:val="00F5125F"/>
    <w:rsid w:val="00F512E0"/>
    <w:rsid w:val="00F5139F"/>
    <w:rsid w:val="00F515B7"/>
    <w:rsid w:val="00F515C9"/>
    <w:rsid w:val="00F516DE"/>
    <w:rsid w:val="00F518F6"/>
    <w:rsid w:val="00F5195E"/>
    <w:rsid w:val="00F51B7D"/>
    <w:rsid w:val="00F51CFA"/>
    <w:rsid w:val="00F51DE3"/>
    <w:rsid w:val="00F51E86"/>
    <w:rsid w:val="00F51F22"/>
    <w:rsid w:val="00F520A4"/>
    <w:rsid w:val="00F52293"/>
    <w:rsid w:val="00F52316"/>
    <w:rsid w:val="00F523E4"/>
    <w:rsid w:val="00F523FD"/>
    <w:rsid w:val="00F52499"/>
    <w:rsid w:val="00F52837"/>
    <w:rsid w:val="00F52871"/>
    <w:rsid w:val="00F52A98"/>
    <w:rsid w:val="00F52C18"/>
    <w:rsid w:val="00F52C84"/>
    <w:rsid w:val="00F52D40"/>
    <w:rsid w:val="00F52F2B"/>
    <w:rsid w:val="00F52FB0"/>
    <w:rsid w:val="00F53035"/>
    <w:rsid w:val="00F53054"/>
    <w:rsid w:val="00F53063"/>
    <w:rsid w:val="00F53241"/>
    <w:rsid w:val="00F53278"/>
    <w:rsid w:val="00F53311"/>
    <w:rsid w:val="00F533A0"/>
    <w:rsid w:val="00F53409"/>
    <w:rsid w:val="00F534EC"/>
    <w:rsid w:val="00F5359F"/>
    <w:rsid w:val="00F5382C"/>
    <w:rsid w:val="00F5386C"/>
    <w:rsid w:val="00F538AC"/>
    <w:rsid w:val="00F53962"/>
    <w:rsid w:val="00F539B6"/>
    <w:rsid w:val="00F539D1"/>
    <w:rsid w:val="00F53B78"/>
    <w:rsid w:val="00F53C63"/>
    <w:rsid w:val="00F53D23"/>
    <w:rsid w:val="00F53D37"/>
    <w:rsid w:val="00F53E29"/>
    <w:rsid w:val="00F53FC2"/>
    <w:rsid w:val="00F54178"/>
    <w:rsid w:val="00F541E0"/>
    <w:rsid w:val="00F543B7"/>
    <w:rsid w:val="00F54428"/>
    <w:rsid w:val="00F5446C"/>
    <w:rsid w:val="00F544BA"/>
    <w:rsid w:val="00F54535"/>
    <w:rsid w:val="00F54573"/>
    <w:rsid w:val="00F545E7"/>
    <w:rsid w:val="00F545EC"/>
    <w:rsid w:val="00F54691"/>
    <w:rsid w:val="00F54701"/>
    <w:rsid w:val="00F548AE"/>
    <w:rsid w:val="00F5494C"/>
    <w:rsid w:val="00F54AD3"/>
    <w:rsid w:val="00F54C60"/>
    <w:rsid w:val="00F54DDD"/>
    <w:rsid w:val="00F54E89"/>
    <w:rsid w:val="00F553E3"/>
    <w:rsid w:val="00F554E7"/>
    <w:rsid w:val="00F554F5"/>
    <w:rsid w:val="00F5567C"/>
    <w:rsid w:val="00F5572C"/>
    <w:rsid w:val="00F5591D"/>
    <w:rsid w:val="00F55A7D"/>
    <w:rsid w:val="00F55B15"/>
    <w:rsid w:val="00F55B8F"/>
    <w:rsid w:val="00F55CA1"/>
    <w:rsid w:val="00F55CC9"/>
    <w:rsid w:val="00F55CDF"/>
    <w:rsid w:val="00F55CF6"/>
    <w:rsid w:val="00F55D1D"/>
    <w:rsid w:val="00F55E2D"/>
    <w:rsid w:val="00F55F5B"/>
    <w:rsid w:val="00F55FB5"/>
    <w:rsid w:val="00F561A6"/>
    <w:rsid w:val="00F56359"/>
    <w:rsid w:val="00F563DA"/>
    <w:rsid w:val="00F56428"/>
    <w:rsid w:val="00F56476"/>
    <w:rsid w:val="00F5649C"/>
    <w:rsid w:val="00F5654B"/>
    <w:rsid w:val="00F56778"/>
    <w:rsid w:val="00F5680A"/>
    <w:rsid w:val="00F5684B"/>
    <w:rsid w:val="00F56977"/>
    <w:rsid w:val="00F56984"/>
    <w:rsid w:val="00F569BD"/>
    <w:rsid w:val="00F56A51"/>
    <w:rsid w:val="00F56B43"/>
    <w:rsid w:val="00F56B79"/>
    <w:rsid w:val="00F56C4B"/>
    <w:rsid w:val="00F56E3E"/>
    <w:rsid w:val="00F56F77"/>
    <w:rsid w:val="00F57034"/>
    <w:rsid w:val="00F57277"/>
    <w:rsid w:val="00F57316"/>
    <w:rsid w:val="00F5740F"/>
    <w:rsid w:val="00F57410"/>
    <w:rsid w:val="00F57454"/>
    <w:rsid w:val="00F576F5"/>
    <w:rsid w:val="00F57991"/>
    <w:rsid w:val="00F57A6F"/>
    <w:rsid w:val="00F57AF4"/>
    <w:rsid w:val="00F57B67"/>
    <w:rsid w:val="00F57C93"/>
    <w:rsid w:val="00F602B0"/>
    <w:rsid w:val="00F6037F"/>
    <w:rsid w:val="00F604B2"/>
    <w:rsid w:val="00F6053E"/>
    <w:rsid w:val="00F60662"/>
    <w:rsid w:val="00F60737"/>
    <w:rsid w:val="00F60743"/>
    <w:rsid w:val="00F60A33"/>
    <w:rsid w:val="00F60A4F"/>
    <w:rsid w:val="00F60CC8"/>
    <w:rsid w:val="00F60D3F"/>
    <w:rsid w:val="00F60E12"/>
    <w:rsid w:val="00F60E13"/>
    <w:rsid w:val="00F60EC2"/>
    <w:rsid w:val="00F60EEE"/>
    <w:rsid w:val="00F61029"/>
    <w:rsid w:val="00F61032"/>
    <w:rsid w:val="00F610E8"/>
    <w:rsid w:val="00F61245"/>
    <w:rsid w:val="00F61254"/>
    <w:rsid w:val="00F614AD"/>
    <w:rsid w:val="00F614C7"/>
    <w:rsid w:val="00F615E4"/>
    <w:rsid w:val="00F616B2"/>
    <w:rsid w:val="00F61744"/>
    <w:rsid w:val="00F6175C"/>
    <w:rsid w:val="00F61C02"/>
    <w:rsid w:val="00F61D04"/>
    <w:rsid w:val="00F61D17"/>
    <w:rsid w:val="00F61D89"/>
    <w:rsid w:val="00F61DA2"/>
    <w:rsid w:val="00F61EAA"/>
    <w:rsid w:val="00F6215C"/>
    <w:rsid w:val="00F62346"/>
    <w:rsid w:val="00F623E4"/>
    <w:rsid w:val="00F624AC"/>
    <w:rsid w:val="00F62534"/>
    <w:rsid w:val="00F62747"/>
    <w:rsid w:val="00F62752"/>
    <w:rsid w:val="00F6275D"/>
    <w:rsid w:val="00F628EA"/>
    <w:rsid w:val="00F62976"/>
    <w:rsid w:val="00F629A6"/>
    <w:rsid w:val="00F629E7"/>
    <w:rsid w:val="00F62A50"/>
    <w:rsid w:val="00F62A59"/>
    <w:rsid w:val="00F62B11"/>
    <w:rsid w:val="00F62D7B"/>
    <w:rsid w:val="00F62F23"/>
    <w:rsid w:val="00F62FAA"/>
    <w:rsid w:val="00F63126"/>
    <w:rsid w:val="00F6321D"/>
    <w:rsid w:val="00F63367"/>
    <w:rsid w:val="00F633B1"/>
    <w:rsid w:val="00F633DE"/>
    <w:rsid w:val="00F6342F"/>
    <w:rsid w:val="00F63616"/>
    <w:rsid w:val="00F638B7"/>
    <w:rsid w:val="00F638CA"/>
    <w:rsid w:val="00F63AFC"/>
    <w:rsid w:val="00F63CEB"/>
    <w:rsid w:val="00F63E14"/>
    <w:rsid w:val="00F63FFD"/>
    <w:rsid w:val="00F64016"/>
    <w:rsid w:val="00F6404C"/>
    <w:rsid w:val="00F640D0"/>
    <w:rsid w:val="00F64191"/>
    <w:rsid w:val="00F6422D"/>
    <w:rsid w:val="00F6438B"/>
    <w:rsid w:val="00F64432"/>
    <w:rsid w:val="00F64478"/>
    <w:rsid w:val="00F644E3"/>
    <w:rsid w:val="00F64598"/>
    <w:rsid w:val="00F64615"/>
    <w:rsid w:val="00F6463A"/>
    <w:rsid w:val="00F646AC"/>
    <w:rsid w:val="00F646BD"/>
    <w:rsid w:val="00F64717"/>
    <w:rsid w:val="00F64726"/>
    <w:rsid w:val="00F648E5"/>
    <w:rsid w:val="00F64925"/>
    <w:rsid w:val="00F6496E"/>
    <w:rsid w:val="00F6497A"/>
    <w:rsid w:val="00F64CCF"/>
    <w:rsid w:val="00F64F3D"/>
    <w:rsid w:val="00F64FA4"/>
    <w:rsid w:val="00F65035"/>
    <w:rsid w:val="00F65183"/>
    <w:rsid w:val="00F651F6"/>
    <w:rsid w:val="00F6538A"/>
    <w:rsid w:val="00F654CD"/>
    <w:rsid w:val="00F6556F"/>
    <w:rsid w:val="00F65618"/>
    <w:rsid w:val="00F65803"/>
    <w:rsid w:val="00F65A7E"/>
    <w:rsid w:val="00F65B19"/>
    <w:rsid w:val="00F65BFD"/>
    <w:rsid w:val="00F65CDB"/>
    <w:rsid w:val="00F65D3C"/>
    <w:rsid w:val="00F65DBD"/>
    <w:rsid w:val="00F65F47"/>
    <w:rsid w:val="00F65F4E"/>
    <w:rsid w:val="00F65F79"/>
    <w:rsid w:val="00F65FE4"/>
    <w:rsid w:val="00F66101"/>
    <w:rsid w:val="00F66269"/>
    <w:rsid w:val="00F662BD"/>
    <w:rsid w:val="00F662C4"/>
    <w:rsid w:val="00F6637C"/>
    <w:rsid w:val="00F6638B"/>
    <w:rsid w:val="00F66570"/>
    <w:rsid w:val="00F665AF"/>
    <w:rsid w:val="00F66712"/>
    <w:rsid w:val="00F66759"/>
    <w:rsid w:val="00F667F5"/>
    <w:rsid w:val="00F66B03"/>
    <w:rsid w:val="00F66B34"/>
    <w:rsid w:val="00F66D11"/>
    <w:rsid w:val="00F66D27"/>
    <w:rsid w:val="00F66E8B"/>
    <w:rsid w:val="00F66EE7"/>
    <w:rsid w:val="00F66F99"/>
    <w:rsid w:val="00F66FA1"/>
    <w:rsid w:val="00F67172"/>
    <w:rsid w:val="00F671C3"/>
    <w:rsid w:val="00F67306"/>
    <w:rsid w:val="00F677D9"/>
    <w:rsid w:val="00F67838"/>
    <w:rsid w:val="00F678B4"/>
    <w:rsid w:val="00F679FB"/>
    <w:rsid w:val="00F67A2E"/>
    <w:rsid w:val="00F67B32"/>
    <w:rsid w:val="00F67BA4"/>
    <w:rsid w:val="00F67BE3"/>
    <w:rsid w:val="00F67C3E"/>
    <w:rsid w:val="00F67D39"/>
    <w:rsid w:val="00F67D63"/>
    <w:rsid w:val="00F67E11"/>
    <w:rsid w:val="00F67E44"/>
    <w:rsid w:val="00F67F29"/>
    <w:rsid w:val="00F67F36"/>
    <w:rsid w:val="00F70007"/>
    <w:rsid w:val="00F700F1"/>
    <w:rsid w:val="00F7034C"/>
    <w:rsid w:val="00F7043D"/>
    <w:rsid w:val="00F704EE"/>
    <w:rsid w:val="00F70534"/>
    <w:rsid w:val="00F70582"/>
    <w:rsid w:val="00F7059A"/>
    <w:rsid w:val="00F7065E"/>
    <w:rsid w:val="00F70664"/>
    <w:rsid w:val="00F709F2"/>
    <w:rsid w:val="00F709FD"/>
    <w:rsid w:val="00F70A88"/>
    <w:rsid w:val="00F70BE2"/>
    <w:rsid w:val="00F70CCD"/>
    <w:rsid w:val="00F70D3A"/>
    <w:rsid w:val="00F70D94"/>
    <w:rsid w:val="00F70D9D"/>
    <w:rsid w:val="00F70DD9"/>
    <w:rsid w:val="00F711A4"/>
    <w:rsid w:val="00F711E8"/>
    <w:rsid w:val="00F71307"/>
    <w:rsid w:val="00F71318"/>
    <w:rsid w:val="00F713B5"/>
    <w:rsid w:val="00F71471"/>
    <w:rsid w:val="00F71542"/>
    <w:rsid w:val="00F71543"/>
    <w:rsid w:val="00F71577"/>
    <w:rsid w:val="00F7169D"/>
    <w:rsid w:val="00F7185A"/>
    <w:rsid w:val="00F71942"/>
    <w:rsid w:val="00F71A0E"/>
    <w:rsid w:val="00F71B2B"/>
    <w:rsid w:val="00F71B8D"/>
    <w:rsid w:val="00F71C97"/>
    <w:rsid w:val="00F71FB3"/>
    <w:rsid w:val="00F72133"/>
    <w:rsid w:val="00F72145"/>
    <w:rsid w:val="00F72209"/>
    <w:rsid w:val="00F7220D"/>
    <w:rsid w:val="00F72320"/>
    <w:rsid w:val="00F72414"/>
    <w:rsid w:val="00F72423"/>
    <w:rsid w:val="00F72615"/>
    <w:rsid w:val="00F72887"/>
    <w:rsid w:val="00F728A7"/>
    <w:rsid w:val="00F72964"/>
    <w:rsid w:val="00F72982"/>
    <w:rsid w:val="00F72B3F"/>
    <w:rsid w:val="00F72CD8"/>
    <w:rsid w:val="00F72D05"/>
    <w:rsid w:val="00F72EC3"/>
    <w:rsid w:val="00F730C2"/>
    <w:rsid w:val="00F73287"/>
    <w:rsid w:val="00F73353"/>
    <w:rsid w:val="00F734D8"/>
    <w:rsid w:val="00F734ED"/>
    <w:rsid w:val="00F736AC"/>
    <w:rsid w:val="00F73704"/>
    <w:rsid w:val="00F7379D"/>
    <w:rsid w:val="00F737BD"/>
    <w:rsid w:val="00F73817"/>
    <w:rsid w:val="00F73AB6"/>
    <w:rsid w:val="00F73B8A"/>
    <w:rsid w:val="00F73C2F"/>
    <w:rsid w:val="00F73C62"/>
    <w:rsid w:val="00F73DED"/>
    <w:rsid w:val="00F7408D"/>
    <w:rsid w:val="00F74330"/>
    <w:rsid w:val="00F7444C"/>
    <w:rsid w:val="00F744FE"/>
    <w:rsid w:val="00F745C4"/>
    <w:rsid w:val="00F74A4E"/>
    <w:rsid w:val="00F74BBA"/>
    <w:rsid w:val="00F74BCC"/>
    <w:rsid w:val="00F74EE9"/>
    <w:rsid w:val="00F74F10"/>
    <w:rsid w:val="00F750BF"/>
    <w:rsid w:val="00F751B5"/>
    <w:rsid w:val="00F753AC"/>
    <w:rsid w:val="00F753FD"/>
    <w:rsid w:val="00F754BF"/>
    <w:rsid w:val="00F754DD"/>
    <w:rsid w:val="00F755D2"/>
    <w:rsid w:val="00F757C6"/>
    <w:rsid w:val="00F75812"/>
    <w:rsid w:val="00F75859"/>
    <w:rsid w:val="00F758ED"/>
    <w:rsid w:val="00F75AA1"/>
    <w:rsid w:val="00F75C71"/>
    <w:rsid w:val="00F75C7A"/>
    <w:rsid w:val="00F75DC2"/>
    <w:rsid w:val="00F75E70"/>
    <w:rsid w:val="00F75E79"/>
    <w:rsid w:val="00F75EB2"/>
    <w:rsid w:val="00F760AE"/>
    <w:rsid w:val="00F76201"/>
    <w:rsid w:val="00F76408"/>
    <w:rsid w:val="00F76467"/>
    <w:rsid w:val="00F7648B"/>
    <w:rsid w:val="00F764FD"/>
    <w:rsid w:val="00F76673"/>
    <w:rsid w:val="00F7668A"/>
    <w:rsid w:val="00F766C1"/>
    <w:rsid w:val="00F767E5"/>
    <w:rsid w:val="00F768A8"/>
    <w:rsid w:val="00F768D7"/>
    <w:rsid w:val="00F768E0"/>
    <w:rsid w:val="00F76901"/>
    <w:rsid w:val="00F76ABF"/>
    <w:rsid w:val="00F76B3D"/>
    <w:rsid w:val="00F76BB6"/>
    <w:rsid w:val="00F76BFC"/>
    <w:rsid w:val="00F76CA0"/>
    <w:rsid w:val="00F76DD4"/>
    <w:rsid w:val="00F76DE8"/>
    <w:rsid w:val="00F76FF5"/>
    <w:rsid w:val="00F77058"/>
    <w:rsid w:val="00F7725D"/>
    <w:rsid w:val="00F773C3"/>
    <w:rsid w:val="00F77443"/>
    <w:rsid w:val="00F77562"/>
    <w:rsid w:val="00F775F9"/>
    <w:rsid w:val="00F77730"/>
    <w:rsid w:val="00F7782C"/>
    <w:rsid w:val="00F77E4D"/>
    <w:rsid w:val="00F77F24"/>
    <w:rsid w:val="00F77FD2"/>
    <w:rsid w:val="00F8002E"/>
    <w:rsid w:val="00F801DD"/>
    <w:rsid w:val="00F8027F"/>
    <w:rsid w:val="00F802B5"/>
    <w:rsid w:val="00F802D2"/>
    <w:rsid w:val="00F803DF"/>
    <w:rsid w:val="00F80403"/>
    <w:rsid w:val="00F80516"/>
    <w:rsid w:val="00F8061F"/>
    <w:rsid w:val="00F80625"/>
    <w:rsid w:val="00F806B8"/>
    <w:rsid w:val="00F80707"/>
    <w:rsid w:val="00F80768"/>
    <w:rsid w:val="00F807FC"/>
    <w:rsid w:val="00F80847"/>
    <w:rsid w:val="00F808FF"/>
    <w:rsid w:val="00F80919"/>
    <w:rsid w:val="00F80A21"/>
    <w:rsid w:val="00F80A4E"/>
    <w:rsid w:val="00F80A55"/>
    <w:rsid w:val="00F80A92"/>
    <w:rsid w:val="00F80AEA"/>
    <w:rsid w:val="00F80AF1"/>
    <w:rsid w:val="00F80B98"/>
    <w:rsid w:val="00F80D9C"/>
    <w:rsid w:val="00F80F24"/>
    <w:rsid w:val="00F80F4B"/>
    <w:rsid w:val="00F80F6A"/>
    <w:rsid w:val="00F8186F"/>
    <w:rsid w:val="00F81998"/>
    <w:rsid w:val="00F81B9A"/>
    <w:rsid w:val="00F81D58"/>
    <w:rsid w:val="00F81D82"/>
    <w:rsid w:val="00F81E91"/>
    <w:rsid w:val="00F8223B"/>
    <w:rsid w:val="00F822E8"/>
    <w:rsid w:val="00F82345"/>
    <w:rsid w:val="00F82368"/>
    <w:rsid w:val="00F82540"/>
    <w:rsid w:val="00F826AC"/>
    <w:rsid w:val="00F82758"/>
    <w:rsid w:val="00F827AD"/>
    <w:rsid w:val="00F827F8"/>
    <w:rsid w:val="00F82837"/>
    <w:rsid w:val="00F82B34"/>
    <w:rsid w:val="00F82D6D"/>
    <w:rsid w:val="00F82E50"/>
    <w:rsid w:val="00F82F87"/>
    <w:rsid w:val="00F8303B"/>
    <w:rsid w:val="00F830F8"/>
    <w:rsid w:val="00F8325C"/>
    <w:rsid w:val="00F83285"/>
    <w:rsid w:val="00F8329D"/>
    <w:rsid w:val="00F83321"/>
    <w:rsid w:val="00F8343C"/>
    <w:rsid w:val="00F83449"/>
    <w:rsid w:val="00F83461"/>
    <w:rsid w:val="00F8373E"/>
    <w:rsid w:val="00F8379D"/>
    <w:rsid w:val="00F837DC"/>
    <w:rsid w:val="00F83B4A"/>
    <w:rsid w:val="00F83B8D"/>
    <w:rsid w:val="00F83BB8"/>
    <w:rsid w:val="00F83C3D"/>
    <w:rsid w:val="00F83CA7"/>
    <w:rsid w:val="00F83F0F"/>
    <w:rsid w:val="00F8407E"/>
    <w:rsid w:val="00F841BD"/>
    <w:rsid w:val="00F84294"/>
    <w:rsid w:val="00F84358"/>
    <w:rsid w:val="00F843E7"/>
    <w:rsid w:val="00F84444"/>
    <w:rsid w:val="00F8449F"/>
    <w:rsid w:val="00F84533"/>
    <w:rsid w:val="00F8456C"/>
    <w:rsid w:val="00F84851"/>
    <w:rsid w:val="00F84A40"/>
    <w:rsid w:val="00F84A68"/>
    <w:rsid w:val="00F84A94"/>
    <w:rsid w:val="00F84AE2"/>
    <w:rsid w:val="00F84BD0"/>
    <w:rsid w:val="00F84D85"/>
    <w:rsid w:val="00F84D94"/>
    <w:rsid w:val="00F84EB5"/>
    <w:rsid w:val="00F84F9D"/>
    <w:rsid w:val="00F85105"/>
    <w:rsid w:val="00F85110"/>
    <w:rsid w:val="00F85153"/>
    <w:rsid w:val="00F852A4"/>
    <w:rsid w:val="00F85336"/>
    <w:rsid w:val="00F85579"/>
    <w:rsid w:val="00F85947"/>
    <w:rsid w:val="00F85D62"/>
    <w:rsid w:val="00F85E6D"/>
    <w:rsid w:val="00F85F8D"/>
    <w:rsid w:val="00F86084"/>
    <w:rsid w:val="00F86128"/>
    <w:rsid w:val="00F86151"/>
    <w:rsid w:val="00F86164"/>
    <w:rsid w:val="00F864F7"/>
    <w:rsid w:val="00F867B1"/>
    <w:rsid w:val="00F86A07"/>
    <w:rsid w:val="00F86A53"/>
    <w:rsid w:val="00F86AB1"/>
    <w:rsid w:val="00F86C6B"/>
    <w:rsid w:val="00F86D48"/>
    <w:rsid w:val="00F86FB6"/>
    <w:rsid w:val="00F8711A"/>
    <w:rsid w:val="00F87275"/>
    <w:rsid w:val="00F872A6"/>
    <w:rsid w:val="00F873B5"/>
    <w:rsid w:val="00F8741C"/>
    <w:rsid w:val="00F8743F"/>
    <w:rsid w:val="00F8746C"/>
    <w:rsid w:val="00F87492"/>
    <w:rsid w:val="00F8754A"/>
    <w:rsid w:val="00F875BB"/>
    <w:rsid w:val="00F875C5"/>
    <w:rsid w:val="00F875FF"/>
    <w:rsid w:val="00F8763D"/>
    <w:rsid w:val="00F8782C"/>
    <w:rsid w:val="00F87A30"/>
    <w:rsid w:val="00F87A7F"/>
    <w:rsid w:val="00F87B13"/>
    <w:rsid w:val="00F87C4E"/>
    <w:rsid w:val="00F87C7C"/>
    <w:rsid w:val="00F87CEF"/>
    <w:rsid w:val="00F87D9D"/>
    <w:rsid w:val="00F87F08"/>
    <w:rsid w:val="00F87F46"/>
    <w:rsid w:val="00F87FDA"/>
    <w:rsid w:val="00F90245"/>
    <w:rsid w:val="00F907A3"/>
    <w:rsid w:val="00F9082E"/>
    <w:rsid w:val="00F90834"/>
    <w:rsid w:val="00F909BD"/>
    <w:rsid w:val="00F90B80"/>
    <w:rsid w:val="00F90D44"/>
    <w:rsid w:val="00F90E60"/>
    <w:rsid w:val="00F90EC5"/>
    <w:rsid w:val="00F90F87"/>
    <w:rsid w:val="00F910F5"/>
    <w:rsid w:val="00F9118E"/>
    <w:rsid w:val="00F911AF"/>
    <w:rsid w:val="00F9130E"/>
    <w:rsid w:val="00F9140B"/>
    <w:rsid w:val="00F91435"/>
    <w:rsid w:val="00F9157A"/>
    <w:rsid w:val="00F915F4"/>
    <w:rsid w:val="00F9161F"/>
    <w:rsid w:val="00F9167A"/>
    <w:rsid w:val="00F91815"/>
    <w:rsid w:val="00F91899"/>
    <w:rsid w:val="00F91949"/>
    <w:rsid w:val="00F91A43"/>
    <w:rsid w:val="00F91C91"/>
    <w:rsid w:val="00F91F86"/>
    <w:rsid w:val="00F9208E"/>
    <w:rsid w:val="00F9217D"/>
    <w:rsid w:val="00F921A2"/>
    <w:rsid w:val="00F92290"/>
    <w:rsid w:val="00F92442"/>
    <w:rsid w:val="00F9244E"/>
    <w:rsid w:val="00F9259B"/>
    <w:rsid w:val="00F9268F"/>
    <w:rsid w:val="00F927AC"/>
    <w:rsid w:val="00F927B0"/>
    <w:rsid w:val="00F927BF"/>
    <w:rsid w:val="00F9283E"/>
    <w:rsid w:val="00F928DB"/>
    <w:rsid w:val="00F92BD3"/>
    <w:rsid w:val="00F92E73"/>
    <w:rsid w:val="00F92EEC"/>
    <w:rsid w:val="00F93135"/>
    <w:rsid w:val="00F9315D"/>
    <w:rsid w:val="00F9320C"/>
    <w:rsid w:val="00F9324C"/>
    <w:rsid w:val="00F93257"/>
    <w:rsid w:val="00F93391"/>
    <w:rsid w:val="00F9341A"/>
    <w:rsid w:val="00F9369B"/>
    <w:rsid w:val="00F93723"/>
    <w:rsid w:val="00F9374A"/>
    <w:rsid w:val="00F93750"/>
    <w:rsid w:val="00F93778"/>
    <w:rsid w:val="00F9388D"/>
    <w:rsid w:val="00F93B13"/>
    <w:rsid w:val="00F93E49"/>
    <w:rsid w:val="00F93E78"/>
    <w:rsid w:val="00F93EA8"/>
    <w:rsid w:val="00F93EE7"/>
    <w:rsid w:val="00F93F24"/>
    <w:rsid w:val="00F94059"/>
    <w:rsid w:val="00F94292"/>
    <w:rsid w:val="00F942D7"/>
    <w:rsid w:val="00F942E9"/>
    <w:rsid w:val="00F94300"/>
    <w:rsid w:val="00F9443E"/>
    <w:rsid w:val="00F94440"/>
    <w:rsid w:val="00F947A1"/>
    <w:rsid w:val="00F94817"/>
    <w:rsid w:val="00F948D4"/>
    <w:rsid w:val="00F94993"/>
    <w:rsid w:val="00F94B41"/>
    <w:rsid w:val="00F94C4F"/>
    <w:rsid w:val="00F94D01"/>
    <w:rsid w:val="00F94E52"/>
    <w:rsid w:val="00F95106"/>
    <w:rsid w:val="00F95193"/>
    <w:rsid w:val="00F9524D"/>
    <w:rsid w:val="00F95311"/>
    <w:rsid w:val="00F9537F"/>
    <w:rsid w:val="00F95422"/>
    <w:rsid w:val="00F958D5"/>
    <w:rsid w:val="00F959BE"/>
    <w:rsid w:val="00F959F9"/>
    <w:rsid w:val="00F95A54"/>
    <w:rsid w:val="00F95A80"/>
    <w:rsid w:val="00F95CC3"/>
    <w:rsid w:val="00F95D69"/>
    <w:rsid w:val="00F95E6E"/>
    <w:rsid w:val="00F95E94"/>
    <w:rsid w:val="00F95EF5"/>
    <w:rsid w:val="00F95F54"/>
    <w:rsid w:val="00F95F7C"/>
    <w:rsid w:val="00F96013"/>
    <w:rsid w:val="00F96105"/>
    <w:rsid w:val="00F9611D"/>
    <w:rsid w:val="00F9624C"/>
    <w:rsid w:val="00F962CE"/>
    <w:rsid w:val="00F963F8"/>
    <w:rsid w:val="00F96511"/>
    <w:rsid w:val="00F965CD"/>
    <w:rsid w:val="00F9675E"/>
    <w:rsid w:val="00F96830"/>
    <w:rsid w:val="00F96878"/>
    <w:rsid w:val="00F96D46"/>
    <w:rsid w:val="00F96D52"/>
    <w:rsid w:val="00F96DD2"/>
    <w:rsid w:val="00F96DD8"/>
    <w:rsid w:val="00F97059"/>
    <w:rsid w:val="00F970A2"/>
    <w:rsid w:val="00F9718E"/>
    <w:rsid w:val="00F971DA"/>
    <w:rsid w:val="00F9738E"/>
    <w:rsid w:val="00F9747C"/>
    <w:rsid w:val="00F974A6"/>
    <w:rsid w:val="00F97510"/>
    <w:rsid w:val="00F975C4"/>
    <w:rsid w:val="00F976DF"/>
    <w:rsid w:val="00F976F1"/>
    <w:rsid w:val="00F97A3F"/>
    <w:rsid w:val="00F97F38"/>
    <w:rsid w:val="00F97F99"/>
    <w:rsid w:val="00FA0267"/>
    <w:rsid w:val="00FA02DB"/>
    <w:rsid w:val="00FA07A5"/>
    <w:rsid w:val="00FA08BA"/>
    <w:rsid w:val="00FA0966"/>
    <w:rsid w:val="00FA0BB0"/>
    <w:rsid w:val="00FA0BE7"/>
    <w:rsid w:val="00FA0C07"/>
    <w:rsid w:val="00FA0C59"/>
    <w:rsid w:val="00FA0CBD"/>
    <w:rsid w:val="00FA0E23"/>
    <w:rsid w:val="00FA0FD5"/>
    <w:rsid w:val="00FA1004"/>
    <w:rsid w:val="00FA11AF"/>
    <w:rsid w:val="00FA11D6"/>
    <w:rsid w:val="00FA1354"/>
    <w:rsid w:val="00FA13E8"/>
    <w:rsid w:val="00FA1582"/>
    <w:rsid w:val="00FA1596"/>
    <w:rsid w:val="00FA15C0"/>
    <w:rsid w:val="00FA163A"/>
    <w:rsid w:val="00FA165D"/>
    <w:rsid w:val="00FA1758"/>
    <w:rsid w:val="00FA1794"/>
    <w:rsid w:val="00FA18AE"/>
    <w:rsid w:val="00FA19A0"/>
    <w:rsid w:val="00FA19F7"/>
    <w:rsid w:val="00FA1A25"/>
    <w:rsid w:val="00FA1C61"/>
    <w:rsid w:val="00FA1C95"/>
    <w:rsid w:val="00FA1E70"/>
    <w:rsid w:val="00FA2006"/>
    <w:rsid w:val="00FA2039"/>
    <w:rsid w:val="00FA204E"/>
    <w:rsid w:val="00FA218B"/>
    <w:rsid w:val="00FA22DA"/>
    <w:rsid w:val="00FA2325"/>
    <w:rsid w:val="00FA2356"/>
    <w:rsid w:val="00FA24A6"/>
    <w:rsid w:val="00FA25E9"/>
    <w:rsid w:val="00FA2697"/>
    <w:rsid w:val="00FA26C9"/>
    <w:rsid w:val="00FA2713"/>
    <w:rsid w:val="00FA2856"/>
    <w:rsid w:val="00FA2AD0"/>
    <w:rsid w:val="00FA2CFE"/>
    <w:rsid w:val="00FA2D73"/>
    <w:rsid w:val="00FA2DE0"/>
    <w:rsid w:val="00FA33AF"/>
    <w:rsid w:val="00FA33B2"/>
    <w:rsid w:val="00FA35CB"/>
    <w:rsid w:val="00FA3892"/>
    <w:rsid w:val="00FA3C0D"/>
    <w:rsid w:val="00FA3E85"/>
    <w:rsid w:val="00FA3EEF"/>
    <w:rsid w:val="00FA3FD6"/>
    <w:rsid w:val="00FA42F2"/>
    <w:rsid w:val="00FA43B3"/>
    <w:rsid w:val="00FA43FB"/>
    <w:rsid w:val="00FA4542"/>
    <w:rsid w:val="00FA45E1"/>
    <w:rsid w:val="00FA4870"/>
    <w:rsid w:val="00FA4A24"/>
    <w:rsid w:val="00FA4A48"/>
    <w:rsid w:val="00FA4B74"/>
    <w:rsid w:val="00FA4C6D"/>
    <w:rsid w:val="00FA4E2B"/>
    <w:rsid w:val="00FA501E"/>
    <w:rsid w:val="00FA502D"/>
    <w:rsid w:val="00FA5069"/>
    <w:rsid w:val="00FA5158"/>
    <w:rsid w:val="00FA5243"/>
    <w:rsid w:val="00FA5328"/>
    <w:rsid w:val="00FA53E4"/>
    <w:rsid w:val="00FA540F"/>
    <w:rsid w:val="00FA54DB"/>
    <w:rsid w:val="00FA54E2"/>
    <w:rsid w:val="00FA554A"/>
    <w:rsid w:val="00FA55E9"/>
    <w:rsid w:val="00FA56CC"/>
    <w:rsid w:val="00FA595D"/>
    <w:rsid w:val="00FA5BB9"/>
    <w:rsid w:val="00FA5C9C"/>
    <w:rsid w:val="00FA5CB5"/>
    <w:rsid w:val="00FA5CE4"/>
    <w:rsid w:val="00FA5ECC"/>
    <w:rsid w:val="00FA5F74"/>
    <w:rsid w:val="00FA60C1"/>
    <w:rsid w:val="00FA61FE"/>
    <w:rsid w:val="00FA625A"/>
    <w:rsid w:val="00FA62EA"/>
    <w:rsid w:val="00FA6528"/>
    <w:rsid w:val="00FA661D"/>
    <w:rsid w:val="00FA667F"/>
    <w:rsid w:val="00FA66CE"/>
    <w:rsid w:val="00FA6703"/>
    <w:rsid w:val="00FA67D7"/>
    <w:rsid w:val="00FA67DF"/>
    <w:rsid w:val="00FA6935"/>
    <w:rsid w:val="00FA69F6"/>
    <w:rsid w:val="00FA6A0F"/>
    <w:rsid w:val="00FA6A83"/>
    <w:rsid w:val="00FA6B32"/>
    <w:rsid w:val="00FA6B73"/>
    <w:rsid w:val="00FA6BBE"/>
    <w:rsid w:val="00FA6C4C"/>
    <w:rsid w:val="00FA6D7F"/>
    <w:rsid w:val="00FA6E46"/>
    <w:rsid w:val="00FA6EB1"/>
    <w:rsid w:val="00FA727F"/>
    <w:rsid w:val="00FA7348"/>
    <w:rsid w:val="00FA74CC"/>
    <w:rsid w:val="00FA74F2"/>
    <w:rsid w:val="00FA74F4"/>
    <w:rsid w:val="00FA76CA"/>
    <w:rsid w:val="00FA7757"/>
    <w:rsid w:val="00FA776F"/>
    <w:rsid w:val="00FA7801"/>
    <w:rsid w:val="00FA785D"/>
    <w:rsid w:val="00FA79E2"/>
    <w:rsid w:val="00FA7A09"/>
    <w:rsid w:val="00FA7B03"/>
    <w:rsid w:val="00FA7BAB"/>
    <w:rsid w:val="00FA7C7D"/>
    <w:rsid w:val="00FA7C90"/>
    <w:rsid w:val="00FA7CED"/>
    <w:rsid w:val="00FB00B1"/>
    <w:rsid w:val="00FB00C7"/>
    <w:rsid w:val="00FB00DE"/>
    <w:rsid w:val="00FB022C"/>
    <w:rsid w:val="00FB0317"/>
    <w:rsid w:val="00FB032D"/>
    <w:rsid w:val="00FB03B9"/>
    <w:rsid w:val="00FB04A5"/>
    <w:rsid w:val="00FB0571"/>
    <w:rsid w:val="00FB0668"/>
    <w:rsid w:val="00FB06C9"/>
    <w:rsid w:val="00FB06EB"/>
    <w:rsid w:val="00FB0722"/>
    <w:rsid w:val="00FB093C"/>
    <w:rsid w:val="00FB0AA0"/>
    <w:rsid w:val="00FB0C6A"/>
    <w:rsid w:val="00FB0C76"/>
    <w:rsid w:val="00FB0CA1"/>
    <w:rsid w:val="00FB0D38"/>
    <w:rsid w:val="00FB0D8D"/>
    <w:rsid w:val="00FB0E55"/>
    <w:rsid w:val="00FB0E99"/>
    <w:rsid w:val="00FB0EB6"/>
    <w:rsid w:val="00FB11A2"/>
    <w:rsid w:val="00FB1309"/>
    <w:rsid w:val="00FB1347"/>
    <w:rsid w:val="00FB1377"/>
    <w:rsid w:val="00FB13B5"/>
    <w:rsid w:val="00FB1479"/>
    <w:rsid w:val="00FB14D0"/>
    <w:rsid w:val="00FB15AA"/>
    <w:rsid w:val="00FB1737"/>
    <w:rsid w:val="00FB1762"/>
    <w:rsid w:val="00FB17B7"/>
    <w:rsid w:val="00FB1864"/>
    <w:rsid w:val="00FB18F9"/>
    <w:rsid w:val="00FB1982"/>
    <w:rsid w:val="00FB1C04"/>
    <w:rsid w:val="00FB1C16"/>
    <w:rsid w:val="00FB1E81"/>
    <w:rsid w:val="00FB1FCD"/>
    <w:rsid w:val="00FB209A"/>
    <w:rsid w:val="00FB21CB"/>
    <w:rsid w:val="00FB2201"/>
    <w:rsid w:val="00FB2350"/>
    <w:rsid w:val="00FB237E"/>
    <w:rsid w:val="00FB24C8"/>
    <w:rsid w:val="00FB260B"/>
    <w:rsid w:val="00FB26D7"/>
    <w:rsid w:val="00FB2776"/>
    <w:rsid w:val="00FB28E1"/>
    <w:rsid w:val="00FB28E2"/>
    <w:rsid w:val="00FB2B7C"/>
    <w:rsid w:val="00FB2F60"/>
    <w:rsid w:val="00FB306C"/>
    <w:rsid w:val="00FB3199"/>
    <w:rsid w:val="00FB31A1"/>
    <w:rsid w:val="00FB337F"/>
    <w:rsid w:val="00FB33FE"/>
    <w:rsid w:val="00FB3522"/>
    <w:rsid w:val="00FB3563"/>
    <w:rsid w:val="00FB37BE"/>
    <w:rsid w:val="00FB387E"/>
    <w:rsid w:val="00FB3AB3"/>
    <w:rsid w:val="00FB3C78"/>
    <w:rsid w:val="00FB3EBA"/>
    <w:rsid w:val="00FB3FA5"/>
    <w:rsid w:val="00FB4025"/>
    <w:rsid w:val="00FB40D1"/>
    <w:rsid w:val="00FB4218"/>
    <w:rsid w:val="00FB43FE"/>
    <w:rsid w:val="00FB44F9"/>
    <w:rsid w:val="00FB45D0"/>
    <w:rsid w:val="00FB460B"/>
    <w:rsid w:val="00FB4623"/>
    <w:rsid w:val="00FB462F"/>
    <w:rsid w:val="00FB4631"/>
    <w:rsid w:val="00FB4A8D"/>
    <w:rsid w:val="00FB4ADB"/>
    <w:rsid w:val="00FB4B6F"/>
    <w:rsid w:val="00FB4ED1"/>
    <w:rsid w:val="00FB5189"/>
    <w:rsid w:val="00FB51B3"/>
    <w:rsid w:val="00FB521E"/>
    <w:rsid w:val="00FB5233"/>
    <w:rsid w:val="00FB5280"/>
    <w:rsid w:val="00FB52C0"/>
    <w:rsid w:val="00FB53C2"/>
    <w:rsid w:val="00FB54E8"/>
    <w:rsid w:val="00FB55BA"/>
    <w:rsid w:val="00FB56E5"/>
    <w:rsid w:val="00FB5755"/>
    <w:rsid w:val="00FB5781"/>
    <w:rsid w:val="00FB591E"/>
    <w:rsid w:val="00FB5C35"/>
    <w:rsid w:val="00FB5C4D"/>
    <w:rsid w:val="00FB5EB3"/>
    <w:rsid w:val="00FB5EB7"/>
    <w:rsid w:val="00FB5FA3"/>
    <w:rsid w:val="00FB6202"/>
    <w:rsid w:val="00FB62FA"/>
    <w:rsid w:val="00FB647D"/>
    <w:rsid w:val="00FB6513"/>
    <w:rsid w:val="00FB660A"/>
    <w:rsid w:val="00FB66A6"/>
    <w:rsid w:val="00FB679C"/>
    <w:rsid w:val="00FB6958"/>
    <w:rsid w:val="00FB6C2C"/>
    <w:rsid w:val="00FB6C50"/>
    <w:rsid w:val="00FB6D03"/>
    <w:rsid w:val="00FB6DEA"/>
    <w:rsid w:val="00FB6DEF"/>
    <w:rsid w:val="00FB6F36"/>
    <w:rsid w:val="00FB6F4B"/>
    <w:rsid w:val="00FB73B2"/>
    <w:rsid w:val="00FB7498"/>
    <w:rsid w:val="00FB751A"/>
    <w:rsid w:val="00FB757F"/>
    <w:rsid w:val="00FB781A"/>
    <w:rsid w:val="00FB79E0"/>
    <w:rsid w:val="00FB7A48"/>
    <w:rsid w:val="00FB7A58"/>
    <w:rsid w:val="00FB7AA0"/>
    <w:rsid w:val="00FB7CAE"/>
    <w:rsid w:val="00FB7CBD"/>
    <w:rsid w:val="00FB7D1F"/>
    <w:rsid w:val="00FB7EDF"/>
    <w:rsid w:val="00FB7FB1"/>
    <w:rsid w:val="00FC0017"/>
    <w:rsid w:val="00FC0038"/>
    <w:rsid w:val="00FC0308"/>
    <w:rsid w:val="00FC030D"/>
    <w:rsid w:val="00FC0369"/>
    <w:rsid w:val="00FC04A8"/>
    <w:rsid w:val="00FC074A"/>
    <w:rsid w:val="00FC0858"/>
    <w:rsid w:val="00FC09B4"/>
    <w:rsid w:val="00FC0B1E"/>
    <w:rsid w:val="00FC0BDA"/>
    <w:rsid w:val="00FC0BDD"/>
    <w:rsid w:val="00FC0C63"/>
    <w:rsid w:val="00FC0CDE"/>
    <w:rsid w:val="00FC0E4C"/>
    <w:rsid w:val="00FC0E69"/>
    <w:rsid w:val="00FC0EEB"/>
    <w:rsid w:val="00FC1038"/>
    <w:rsid w:val="00FC1224"/>
    <w:rsid w:val="00FC12A5"/>
    <w:rsid w:val="00FC12D4"/>
    <w:rsid w:val="00FC12E5"/>
    <w:rsid w:val="00FC1306"/>
    <w:rsid w:val="00FC137F"/>
    <w:rsid w:val="00FC14B7"/>
    <w:rsid w:val="00FC14E8"/>
    <w:rsid w:val="00FC160D"/>
    <w:rsid w:val="00FC181C"/>
    <w:rsid w:val="00FC19D1"/>
    <w:rsid w:val="00FC1A83"/>
    <w:rsid w:val="00FC1C6E"/>
    <w:rsid w:val="00FC1E6A"/>
    <w:rsid w:val="00FC1F1B"/>
    <w:rsid w:val="00FC1F7B"/>
    <w:rsid w:val="00FC22E4"/>
    <w:rsid w:val="00FC246D"/>
    <w:rsid w:val="00FC260F"/>
    <w:rsid w:val="00FC27C7"/>
    <w:rsid w:val="00FC2899"/>
    <w:rsid w:val="00FC290E"/>
    <w:rsid w:val="00FC2917"/>
    <w:rsid w:val="00FC2A51"/>
    <w:rsid w:val="00FC2B1A"/>
    <w:rsid w:val="00FC2BA3"/>
    <w:rsid w:val="00FC2C67"/>
    <w:rsid w:val="00FC2C6A"/>
    <w:rsid w:val="00FC2C6B"/>
    <w:rsid w:val="00FC2C7A"/>
    <w:rsid w:val="00FC2E5D"/>
    <w:rsid w:val="00FC305C"/>
    <w:rsid w:val="00FC3090"/>
    <w:rsid w:val="00FC312F"/>
    <w:rsid w:val="00FC32D7"/>
    <w:rsid w:val="00FC32EE"/>
    <w:rsid w:val="00FC3361"/>
    <w:rsid w:val="00FC3380"/>
    <w:rsid w:val="00FC33D8"/>
    <w:rsid w:val="00FC342C"/>
    <w:rsid w:val="00FC35AC"/>
    <w:rsid w:val="00FC3676"/>
    <w:rsid w:val="00FC38E7"/>
    <w:rsid w:val="00FC3A74"/>
    <w:rsid w:val="00FC3A8C"/>
    <w:rsid w:val="00FC3B16"/>
    <w:rsid w:val="00FC3C5F"/>
    <w:rsid w:val="00FC3C91"/>
    <w:rsid w:val="00FC3CF0"/>
    <w:rsid w:val="00FC3E25"/>
    <w:rsid w:val="00FC3FE4"/>
    <w:rsid w:val="00FC40C7"/>
    <w:rsid w:val="00FC419D"/>
    <w:rsid w:val="00FC4305"/>
    <w:rsid w:val="00FC438B"/>
    <w:rsid w:val="00FC4412"/>
    <w:rsid w:val="00FC4432"/>
    <w:rsid w:val="00FC45ED"/>
    <w:rsid w:val="00FC47D6"/>
    <w:rsid w:val="00FC4813"/>
    <w:rsid w:val="00FC4897"/>
    <w:rsid w:val="00FC48C4"/>
    <w:rsid w:val="00FC49EA"/>
    <w:rsid w:val="00FC4A84"/>
    <w:rsid w:val="00FC4BD0"/>
    <w:rsid w:val="00FC4CD5"/>
    <w:rsid w:val="00FC4F3C"/>
    <w:rsid w:val="00FC5039"/>
    <w:rsid w:val="00FC516D"/>
    <w:rsid w:val="00FC517B"/>
    <w:rsid w:val="00FC5336"/>
    <w:rsid w:val="00FC5459"/>
    <w:rsid w:val="00FC5552"/>
    <w:rsid w:val="00FC5553"/>
    <w:rsid w:val="00FC55AE"/>
    <w:rsid w:val="00FC55E1"/>
    <w:rsid w:val="00FC55F7"/>
    <w:rsid w:val="00FC56C1"/>
    <w:rsid w:val="00FC571C"/>
    <w:rsid w:val="00FC57E2"/>
    <w:rsid w:val="00FC5817"/>
    <w:rsid w:val="00FC5981"/>
    <w:rsid w:val="00FC59CB"/>
    <w:rsid w:val="00FC5AF5"/>
    <w:rsid w:val="00FC5C39"/>
    <w:rsid w:val="00FC5C7E"/>
    <w:rsid w:val="00FC5CA7"/>
    <w:rsid w:val="00FC5EEE"/>
    <w:rsid w:val="00FC60F0"/>
    <w:rsid w:val="00FC6150"/>
    <w:rsid w:val="00FC617C"/>
    <w:rsid w:val="00FC63AF"/>
    <w:rsid w:val="00FC63BD"/>
    <w:rsid w:val="00FC6403"/>
    <w:rsid w:val="00FC6456"/>
    <w:rsid w:val="00FC64E2"/>
    <w:rsid w:val="00FC6523"/>
    <w:rsid w:val="00FC66F4"/>
    <w:rsid w:val="00FC676C"/>
    <w:rsid w:val="00FC6785"/>
    <w:rsid w:val="00FC6799"/>
    <w:rsid w:val="00FC679E"/>
    <w:rsid w:val="00FC6891"/>
    <w:rsid w:val="00FC6AD6"/>
    <w:rsid w:val="00FC6B2E"/>
    <w:rsid w:val="00FC6D17"/>
    <w:rsid w:val="00FC6DD5"/>
    <w:rsid w:val="00FC6E9E"/>
    <w:rsid w:val="00FC6ED7"/>
    <w:rsid w:val="00FC6F26"/>
    <w:rsid w:val="00FC6F8C"/>
    <w:rsid w:val="00FC7036"/>
    <w:rsid w:val="00FC7205"/>
    <w:rsid w:val="00FC7498"/>
    <w:rsid w:val="00FC7708"/>
    <w:rsid w:val="00FC77C5"/>
    <w:rsid w:val="00FC7919"/>
    <w:rsid w:val="00FC7BC7"/>
    <w:rsid w:val="00FC7C03"/>
    <w:rsid w:val="00FC7C32"/>
    <w:rsid w:val="00FC7C9E"/>
    <w:rsid w:val="00FC7CD7"/>
    <w:rsid w:val="00FC7DA5"/>
    <w:rsid w:val="00FC7F35"/>
    <w:rsid w:val="00FD0077"/>
    <w:rsid w:val="00FD0078"/>
    <w:rsid w:val="00FD012E"/>
    <w:rsid w:val="00FD01F3"/>
    <w:rsid w:val="00FD03BE"/>
    <w:rsid w:val="00FD045A"/>
    <w:rsid w:val="00FD0496"/>
    <w:rsid w:val="00FD04AB"/>
    <w:rsid w:val="00FD04BC"/>
    <w:rsid w:val="00FD04C3"/>
    <w:rsid w:val="00FD04F7"/>
    <w:rsid w:val="00FD056E"/>
    <w:rsid w:val="00FD0635"/>
    <w:rsid w:val="00FD0879"/>
    <w:rsid w:val="00FD0883"/>
    <w:rsid w:val="00FD08ED"/>
    <w:rsid w:val="00FD0932"/>
    <w:rsid w:val="00FD09C9"/>
    <w:rsid w:val="00FD0A47"/>
    <w:rsid w:val="00FD0AE8"/>
    <w:rsid w:val="00FD0B3E"/>
    <w:rsid w:val="00FD0B51"/>
    <w:rsid w:val="00FD0D5E"/>
    <w:rsid w:val="00FD0DEC"/>
    <w:rsid w:val="00FD0DFA"/>
    <w:rsid w:val="00FD0F01"/>
    <w:rsid w:val="00FD12AA"/>
    <w:rsid w:val="00FD134B"/>
    <w:rsid w:val="00FD1441"/>
    <w:rsid w:val="00FD1543"/>
    <w:rsid w:val="00FD1592"/>
    <w:rsid w:val="00FD1641"/>
    <w:rsid w:val="00FD16F3"/>
    <w:rsid w:val="00FD174F"/>
    <w:rsid w:val="00FD18C9"/>
    <w:rsid w:val="00FD1915"/>
    <w:rsid w:val="00FD1B1F"/>
    <w:rsid w:val="00FD1C79"/>
    <w:rsid w:val="00FD1D27"/>
    <w:rsid w:val="00FD1EC5"/>
    <w:rsid w:val="00FD1FAA"/>
    <w:rsid w:val="00FD20E3"/>
    <w:rsid w:val="00FD2201"/>
    <w:rsid w:val="00FD228D"/>
    <w:rsid w:val="00FD23B7"/>
    <w:rsid w:val="00FD23C6"/>
    <w:rsid w:val="00FD23C7"/>
    <w:rsid w:val="00FD241F"/>
    <w:rsid w:val="00FD245F"/>
    <w:rsid w:val="00FD248E"/>
    <w:rsid w:val="00FD2670"/>
    <w:rsid w:val="00FD28FC"/>
    <w:rsid w:val="00FD2AD0"/>
    <w:rsid w:val="00FD2D48"/>
    <w:rsid w:val="00FD2EDA"/>
    <w:rsid w:val="00FD2FA1"/>
    <w:rsid w:val="00FD3044"/>
    <w:rsid w:val="00FD316A"/>
    <w:rsid w:val="00FD32CA"/>
    <w:rsid w:val="00FD32F0"/>
    <w:rsid w:val="00FD37B9"/>
    <w:rsid w:val="00FD3803"/>
    <w:rsid w:val="00FD386E"/>
    <w:rsid w:val="00FD38CA"/>
    <w:rsid w:val="00FD3B2C"/>
    <w:rsid w:val="00FD3DBC"/>
    <w:rsid w:val="00FD3E0A"/>
    <w:rsid w:val="00FD3E86"/>
    <w:rsid w:val="00FD3E94"/>
    <w:rsid w:val="00FD3FCE"/>
    <w:rsid w:val="00FD4054"/>
    <w:rsid w:val="00FD40AA"/>
    <w:rsid w:val="00FD412D"/>
    <w:rsid w:val="00FD414B"/>
    <w:rsid w:val="00FD420A"/>
    <w:rsid w:val="00FD4291"/>
    <w:rsid w:val="00FD4332"/>
    <w:rsid w:val="00FD4337"/>
    <w:rsid w:val="00FD438A"/>
    <w:rsid w:val="00FD4463"/>
    <w:rsid w:val="00FD4488"/>
    <w:rsid w:val="00FD456D"/>
    <w:rsid w:val="00FD48A0"/>
    <w:rsid w:val="00FD48C0"/>
    <w:rsid w:val="00FD4984"/>
    <w:rsid w:val="00FD4BE4"/>
    <w:rsid w:val="00FD4CD6"/>
    <w:rsid w:val="00FD4E10"/>
    <w:rsid w:val="00FD4E62"/>
    <w:rsid w:val="00FD4F06"/>
    <w:rsid w:val="00FD518A"/>
    <w:rsid w:val="00FD51AF"/>
    <w:rsid w:val="00FD52FB"/>
    <w:rsid w:val="00FD53EC"/>
    <w:rsid w:val="00FD5533"/>
    <w:rsid w:val="00FD55A5"/>
    <w:rsid w:val="00FD5733"/>
    <w:rsid w:val="00FD5793"/>
    <w:rsid w:val="00FD5818"/>
    <w:rsid w:val="00FD5893"/>
    <w:rsid w:val="00FD5997"/>
    <w:rsid w:val="00FD5A37"/>
    <w:rsid w:val="00FD5A8A"/>
    <w:rsid w:val="00FD5C2B"/>
    <w:rsid w:val="00FD5D12"/>
    <w:rsid w:val="00FD5D60"/>
    <w:rsid w:val="00FD5D98"/>
    <w:rsid w:val="00FD5F22"/>
    <w:rsid w:val="00FD6132"/>
    <w:rsid w:val="00FD631F"/>
    <w:rsid w:val="00FD6476"/>
    <w:rsid w:val="00FD6B72"/>
    <w:rsid w:val="00FD6D74"/>
    <w:rsid w:val="00FD6E73"/>
    <w:rsid w:val="00FD6E96"/>
    <w:rsid w:val="00FD6F10"/>
    <w:rsid w:val="00FD6F6A"/>
    <w:rsid w:val="00FD7025"/>
    <w:rsid w:val="00FD7069"/>
    <w:rsid w:val="00FD7129"/>
    <w:rsid w:val="00FD71B3"/>
    <w:rsid w:val="00FD748C"/>
    <w:rsid w:val="00FD7545"/>
    <w:rsid w:val="00FD7559"/>
    <w:rsid w:val="00FD75A5"/>
    <w:rsid w:val="00FD75E4"/>
    <w:rsid w:val="00FD78D0"/>
    <w:rsid w:val="00FD7930"/>
    <w:rsid w:val="00FD7B8C"/>
    <w:rsid w:val="00FD7DCD"/>
    <w:rsid w:val="00FE00C3"/>
    <w:rsid w:val="00FE00E0"/>
    <w:rsid w:val="00FE01BA"/>
    <w:rsid w:val="00FE01E4"/>
    <w:rsid w:val="00FE0222"/>
    <w:rsid w:val="00FE026A"/>
    <w:rsid w:val="00FE05EC"/>
    <w:rsid w:val="00FE06D8"/>
    <w:rsid w:val="00FE07C1"/>
    <w:rsid w:val="00FE086B"/>
    <w:rsid w:val="00FE086F"/>
    <w:rsid w:val="00FE0A1C"/>
    <w:rsid w:val="00FE0A92"/>
    <w:rsid w:val="00FE0CD5"/>
    <w:rsid w:val="00FE0D0F"/>
    <w:rsid w:val="00FE0D4C"/>
    <w:rsid w:val="00FE0D73"/>
    <w:rsid w:val="00FE0DBF"/>
    <w:rsid w:val="00FE0E0E"/>
    <w:rsid w:val="00FE0E33"/>
    <w:rsid w:val="00FE126B"/>
    <w:rsid w:val="00FE142D"/>
    <w:rsid w:val="00FE1788"/>
    <w:rsid w:val="00FE17E8"/>
    <w:rsid w:val="00FE196F"/>
    <w:rsid w:val="00FE1A24"/>
    <w:rsid w:val="00FE1B4B"/>
    <w:rsid w:val="00FE1BE5"/>
    <w:rsid w:val="00FE1F23"/>
    <w:rsid w:val="00FE2156"/>
    <w:rsid w:val="00FE2159"/>
    <w:rsid w:val="00FE222B"/>
    <w:rsid w:val="00FE2258"/>
    <w:rsid w:val="00FE2312"/>
    <w:rsid w:val="00FE2514"/>
    <w:rsid w:val="00FE2738"/>
    <w:rsid w:val="00FE288E"/>
    <w:rsid w:val="00FE2A9E"/>
    <w:rsid w:val="00FE2ABC"/>
    <w:rsid w:val="00FE2BF6"/>
    <w:rsid w:val="00FE2C41"/>
    <w:rsid w:val="00FE2C9F"/>
    <w:rsid w:val="00FE2E74"/>
    <w:rsid w:val="00FE2F21"/>
    <w:rsid w:val="00FE303E"/>
    <w:rsid w:val="00FE333A"/>
    <w:rsid w:val="00FE33C9"/>
    <w:rsid w:val="00FE35DB"/>
    <w:rsid w:val="00FE3623"/>
    <w:rsid w:val="00FE3797"/>
    <w:rsid w:val="00FE37CB"/>
    <w:rsid w:val="00FE37E8"/>
    <w:rsid w:val="00FE38B7"/>
    <w:rsid w:val="00FE3CED"/>
    <w:rsid w:val="00FE3D45"/>
    <w:rsid w:val="00FE3F22"/>
    <w:rsid w:val="00FE3F74"/>
    <w:rsid w:val="00FE436D"/>
    <w:rsid w:val="00FE4457"/>
    <w:rsid w:val="00FE46E0"/>
    <w:rsid w:val="00FE46FD"/>
    <w:rsid w:val="00FE475F"/>
    <w:rsid w:val="00FE4A90"/>
    <w:rsid w:val="00FE4AB0"/>
    <w:rsid w:val="00FE4B48"/>
    <w:rsid w:val="00FE4C44"/>
    <w:rsid w:val="00FE4E4E"/>
    <w:rsid w:val="00FE4E9B"/>
    <w:rsid w:val="00FE4EE6"/>
    <w:rsid w:val="00FE4EED"/>
    <w:rsid w:val="00FE501D"/>
    <w:rsid w:val="00FE517C"/>
    <w:rsid w:val="00FE5270"/>
    <w:rsid w:val="00FE53A3"/>
    <w:rsid w:val="00FE548C"/>
    <w:rsid w:val="00FE554A"/>
    <w:rsid w:val="00FE5569"/>
    <w:rsid w:val="00FE589F"/>
    <w:rsid w:val="00FE598C"/>
    <w:rsid w:val="00FE5991"/>
    <w:rsid w:val="00FE59E5"/>
    <w:rsid w:val="00FE5AAE"/>
    <w:rsid w:val="00FE5ACD"/>
    <w:rsid w:val="00FE5B26"/>
    <w:rsid w:val="00FE5CE0"/>
    <w:rsid w:val="00FE5D15"/>
    <w:rsid w:val="00FE5FC3"/>
    <w:rsid w:val="00FE6007"/>
    <w:rsid w:val="00FE6014"/>
    <w:rsid w:val="00FE607E"/>
    <w:rsid w:val="00FE62E6"/>
    <w:rsid w:val="00FE66BB"/>
    <w:rsid w:val="00FE679C"/>
    <w:rsid w:val="00FE67FF"/>
    <w:rsid w:val="00FE6827"/>
    <w:rsid w:val="00FE68B6"/>
    <w:rsid w:val="00FE693A"/>
    <w:rsid w:val="00FE697F"/>
    <w:rsid w:val="00FE6986"/>
    <w:rsid w:val="00FE69C1"/>
    <w:rsid w:val="00FE69F9"/>
    <w:rsid w:val="00FE6AE0"/>
    <w:rsid w:val="00FE6B99"/>
    <w:rsid w:val="00FE6BB0"/>
    <w:rsid w:val="00FE6C05"/>
    <w:rsid w:val="00FE6C09"/>
    <w:rsid w:val="00FE6E04"/>
    <w:rsid w:val="00FE702D"/>
    <w:rsid w:val="00FE7332"/>
    <w:rsid w:val="00FE7587"/>
    <w:rsid w:val="00FE7592"/>
    <w:rsid w:val="00FE7661"/>
    <w:rsid w:val="00FE78F4"/>
    <w:rsid w:val="00FE7999"/>
    <w:rsid w:val="00FE79FB"/>
    <w:rsid w:val="00FE7A05"/>
    <w:rsid w:val="00FE7DBF"/>
    <w:rsid w:val="00FE7E4E"/>
    <w:rsid w:val="00FE7E56"/>
    <w:rsid w:val="00FE7E67"/>
    <w:rsid w:val="00FF0010"/>
    <w:rsid w:val="00FF025F"/>
    <w:rsid w:val="00FF04F6"/>
    <w:rsid w:val="00FF0625"/>
    <w:rsid w:val="00FF06A1"/>
    <w:rsid w:val="00FF07B3"/>
    <w:rsid w:val="00FF096D"/>
    <w:rsid w:val="00FF0AC7"/>
    <w:rsid w:val="00FF0CBE"/>
    <w:rsid w:val="00FF0CCB"/>
    <w:rsid w:val="00FF0E17"/>
    <w:rsid w:val="00FF0EFC"/>
    <w:rsid w:val="00FF1164"/>
    <w:rsid w:val="00FF1221"/>
    <w:rsid w:val="00FF1449"/>
    <w:rsid w:val="00FF14CC"/>
    <w:rsid w:val="00FF14E5"/>
    <w:rsid w:val="00FF16E3"/>
    <w:rsid w:val="00FF17E1"/>
    <w:rsid w:val="00FF1F5C"/>
    <w:rsid w:val="00FF209A"/>
    <w:rsid w:val="00FF216D"/>
    <w:rsid w:val="00FF21F6"/>
    <w:rsid w:val="00FF2228"/>
    <w:rsid w:val="00FF22E3"/>
    <w:rsid w:val="00FF234F"/>
    <w:rsid w:val="00FF2417"/>
    <w:rsid w:val="00FF2714"/>
    <w:rsid w:val="00FF273D"/>
    <w:rsid w:val="00FF28D2"/>
    <w:rsid w:val="00FF2D05"/>
    <w:rsid w:val="00FF2E07"/>
    <w:rsid w:val="00FF2E92"/>
    <w:rsid w:val="00FF3131"/>
    <w:rsid w:val="00FF31B3"/>
    <w:rsid w:val="00FF31FC"/>
    <w:rsid w:val="00FF330D"/>
    <w:rsid w:val="00FF33F7"/>
    <w:rsid w:val="00FF3429"/>
    <w:rsid w:val="00FF350D"/>
    <w:rsid w:val="00FF3653"/>
    <w:rsid w:val="00FF3926"/>
    <w:rsid w:val="00FF3BFA"/>
    <w:rsid w:val="00FF3D6D"/>
    <w:rsid w:val="00FF3E35"/>
    <w:rsid w:val="00FF3ED1"/>
    <w:rsid w:val="00FF3F0A"/>
    <w:rsid w:val="00FF3FE7"/>
    <w:rsid w:val="00FF40A3"/>
    <w:rsid w:val="00FF4206"/>
    <w:rsid w:val="00FF43DF"/>
    <w:rsid w:val="00FF43EB"/>
    <w:rsid w:val="00FF44A2"/>
    <w:rsid w:val="00FF44B5"/>
    <w:rsid w:val="00FF4586"/>
    <w:rsid w:val="00FF462B"/>
    <w:rsid w:val="00FF4725"/>
    <w:rsid w:val="00FF477E"/>
    <w:rsid w:val="00FF47C5"/>
    <w:rsid w:val="00FF4850"/>
    <w:rsid w:val="00FF490F"/>
    <w:rsid w:val="00FF498A"/>
    <w:rsid w:val="00FF4B4D"/>
    <w:rsid w:val="00FF4B92"/>
    <w:rsid w:val="00FF4C2C"/>
    <w:rsid w:val="00FF4C57"/>
    <w:rsid w:val="00FF4DED"/>
    <w:rsid w:val="00FF4EFB"/>
    <w:rsid w:val="00FF4F04"/>
    <w:rsid w:val="00FF4FC3"/>
    <w:rsid w:val="00FF507A"/>
    <w:rsid w:val="00FF527E"/>
    <w:rsid w:val="00FF540C"/>
    <w:rsid w:val="00FF55A4"/>
    <w:rsid w:val="00FF56B9"/>
    <w:rsid w:val="00FF5770"/>
    <w:rsid w:val="00FF5875"/>
    <w:rsid w:val="00FF58F6"/>
    <w:rsid w:val="00FF5A04"/>
    <w:rsid w:val="00FF5A12"/>
    <w:rsid w:val="00FF5A49"/>
    <w:rsid w:val="00FF6140"/>
    <w:rsid w:val="00FF62C3"/>
    <w:rsid w:val="00FF6374"/>
    <w:rsid w:val="00FF64E3"/>
    <w:rsid w:val="00FF65D9"/>
    <w:rsid w:val="00FF66A9"/>
    <w:rsid w:val="00FF6766"/>
    <w:rsid w:val="00FF67BC"/>
    <w:rsid w:val="00FF69D2"/>
    <w:rsid w:val="00FF6A37"/>
    <w:rsid w:val="00FF6AC5"/>
    <w:rsid w:val="00FF6C30"/>
    <w:rsid w:val="00FF6C50"/>
    <w:rsid w:val="00FF6CA4"/>
    <w:rsid w:val="00FF6D94"/>
    <w:rsid w:val="00FF6EE0"/>
    <w:rsid w:val="00FF6F31"/>
    <w:rsid w:val="00FF6F3F"/>
    <w:rsid w:val="00FF6F64"/>
    <w:rsid w:val="00FF6F69"/>
    <w:rsid w:val="00FF6F90"/>
    <w:rsid w:val="00FF718C"/>
    <w:rsid w:val="00FF71B5"/>
    <w:rsid w:val="00FF728B"/>
    <w:rsid w:val="00FF7442"/>
    <w:rsid w:val="00FF7498"/>
    <w:rsid w:val="00FF74A3"/>
    <w:rsid w:val="00FF74F4"/>
    <w:rsid w:val="00FF76C7"/>
    <w:rsid w:val="00FF7747"/>
    <w:rsid w:val="00FF7814"/>
    <w:rsid w:val="00FF7925"/>
    <w:rsid w:val="00FF7A74"/>
    <w:rsid w:val="00FF7AE2"/>
    <w:rsid w:val="00FF7B4A"/>
    <w:rsid w:val="00FF7CBB"/>
    <w:rsid w:val="00FF7CE7"/>
    <w:rsid w:val="00FF7E19"/>
    <w:rsid w:val="00FF7F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1F11BD"/>
  <w15:docId w15:val="{E23849FD-2B63-EF4D-B888-D60EFFA2A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613CA"/>
    <w:rPr>
      <w:rFonts w:ascii="Times New Roman" w:hAnsi="Times New Roman" w:cs="Times New Roman"/>
    </w:rPr>
  </w:style>
  <w:style w:type="paragraph" w:styleId="Heading1">
    <w:name w:val="heading 1"/>
    <w:basedOn w:val="Normal"/>
    <w:next w:val="Normal"/>
    <w:link w:val="Heading1Char"/>
    <w:uiPriority w:val="9"/>
    <w:qFormat/>
    <w:rsid w:val="00FC60F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333785"/>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70722"/>
  </w:style>
  <w:style w:type="character" w:styleId="Emphasis">
    <w:name w:val="Emphasis"/>
    <w:basedOn w:val="DefaultParagraphFont"/>
    <w:uiPriority w:val="20"/>
    <w:qFormat/>
    <w:rsid w:val="00E70722"/>
    <w:rPr>
      <w:i/>
      <w:iCs/>
    </w:rPr>
  </w:style>
  <w:style w:type="paragraph" w:styleId="ListParagraph">
    <w:name w:val="List Paragraph"/>
    <w:basedOn w:val="Normal"/>
    <w:uiPriority w:val="34"/>
    <w:qFormat/>
    <w:rsid w:val="00C67B28"/>
    <w:pPr>
      <w:ind w:left="720"/>
      <w:contextualSpacing/>
    </w:pPr>
    <w:rPr>
      <w:rFonts w:asciiTheme="minorHAnsi" w:eastAsiaTheme="minorEastAsia" w:hAnsiTheme="minorHAnsi" w:cstheme="minorBidi"/>
    </w:rPr>
  </w:style>
  <w:style w:type="paragraph" w:styleId="FootnoteText">
    <w:name w:val="footnote text"/>
    <w:basedOn w:val="Normal"/>
    <w:link w:val="FootnoteTextChar"/>
    <w:uiPriority w:val="99"/>
    <w:unhideWhenUsed/>
    <w:rsid w:val="00C31E27"/>
  </w:style>
  <w:style w:type="character" w:customStyle="1" w:styleId="FootnoteTextChar">
    <w:name w:val="Footnote Text Char"/>
    <w:basedOn w:val="DefaultParagraphFont"/>
    <w:link w:val="FootnoteText"/>
    <w:uiPriority w:val="99"/>
    <w:rsid w:val="00C31E27"/>
    <w:rPr>
      <w:rFonts w:ascii="Times New Roman" w:hAnsi="Times New Roman" w:cs="Times New Roman"/>
    </w:rPr>
  </w:style>
  <w:style w:type="character" w:styleId="FootnoteReference">
    <w:name w:val="footnote reference"/>
    <w:basedOn w:val="DefaultParagraphFont"/>
    <w:uiPriority w:val="99"/>
    <w:unhideWhenUsed/>
    <w:rsid w:val="00C31E27"/>
    <w:rPr>
      <w:vertAlign w:val="superscript"/>
    </w:rPr>
  </w:style>
  <w:style w:type="character" w:styleId="Hyperlink">
    <w:name w:val="Hyperlink"/>
    <w:basedOn w:val="DefaultParagraphFont"/>
    <w:uiPriority w:val="99"/>
    <w:unhideWhenUsed/>
    <w:rsid w:val="00C64993"/>
    <w:rPr>
      <w:color w:val="0563C1" w:themeColor="hyperlink"/>
      <w:u w:val="single"/>
    </w:rPr>
  </w:style>
  <w:style w:type="character" w:styleId="FollowedHyperlink">
    <w:name w:val="FollowedHyperlink"/>
    <w:basedOn w:val="DefaultParagraphFont"/>
    <w:uiPriority w:val="99"/>
    <w:semiHidden/>
    <w:unhideWhenUsed/>
    <w:rsid w:val="002D1103"/>
    <w:rPr>
      <w:color w:val="954F72" w:themeColor="followedHyperlink"/>
      <w:u w:val="single"/>
    </w:rPr>
  </w:style>
  <w:style w:type="paragraph" w:styleId="NormalWeb">
    <w:name w:val="Normal (Web)"/>
    <w:basedOn w:val="Normal"/>
    <w:uiPriority w:val="99"/>
    <w:unhideWhenUsed/>
    <w:rsid w:val="009836B7"/>
    <w:pPr>
      <w:spacing w:before="100" w:beforeAutospacing="1" w:after="100" w:afterAutospacing="1"/>
    </w:pPr>
  </w:style>
  <w:style w:type="character" w:customStyle="1" w:styleId="Heading1Char">
    <w:name w:val="Heading 1 Char"/>
    <w:basedOn w:val="DefaultParagraphFont"/>
    <w:link w:val="Heading1"/>
    <w:uiPriority w:val="9"/>
    <w:rsid w:val="00FC60F0"/>
    <w:rPr>
      <w:rFonts w:asciiTheme="majorHAnsi" w:eastAsiaTheme="majorEastAsia" w:hAnsiTheme="majorHAnsi" w:cstheme="majorBidi"/>
      <w:color w:val="2E74B5" w:themeColor="accent1" w:themeShade="BF"/>
      <w:sz w:val="32"/>
      <w:szCs w:val="32"/>
    </w:rPr>
  </w:style>
  <w:style w:type="paragraph" w:styleId="Footer">
    <w:name w:val="footer"/>
    <w:basedOn w:val="Normal"/>
    <w:link w:val="FooterChar"/>
    <w:uiPriority w:val="99"/>
    <w:unhideWhenUsed/>
    <w:rsid w:val="00CE6CA1"/>
    <w:pPr>
      <w:tabs>
        <w:tab w:val="center" w:pos="4680"/>
        <w:tab w:val="right" w:pos="9360"/>
      </w:tabs>
    </w:pPr>
  </w:style>
  <w:style w:type="character" w:customStyle="1" w:styleId="FooterChar">
    <w:name w:val="Footer Char"/>
    <w:basedOn w:val="DefaultParagraphFont"/>
    <w:link w:val="Footer"/>
    <w:uiPriority w:val="99"/>
    <w:rsid w:val="00CE6CA1"/>
    <w:rPr>
      <w:rFonts w:ascii="Times New Roman" w:hAnsi="Times New Roman" w:cs="Times New Roman"/>
    </w:rPr>
  </w:style>
  <w:style w:type="character" w:styleId="PageNumber">
    <w:name w:val="page number"/>
    <w:basedOn w:val="DefaultParagraphFont"/>
    <w:uiPriority w:val="99"/>
    <w:semiHidden/>
    <w:unhideWhenUsed/>
    <w:rsid w:val="00CE6CA1"/>
  </w:style>
  <w:style w:type="character" w:customStyle="1" w:styleId="current-selection">
    <w:name w:val="current-selection"/>
    <w:basedOn w:val="DefaultParagraphFont"/>
    <w:rsid w:val="003D0009"/>
  </w:style>
  <w:style w:type="character" w:customStyle="1" w:styleId="a">
    <w:name w:val="_"/>
    <w:basedOn w:val="DefaultParagraphFont"/>
    <w:rsid w:val="003D0009"/>
  </w:style>
  <w:style w:type="paragraph" w:styleId="BalloonText">
    <w:name w:val="Balloon Text"/>
    <w:basedOn w:val="Normal"/>
    <w:link w:val="BalloonTextChar"/>
    <w:uiPriority w:val="99"/>
    <w:semiHidden/>
    <w:unhideWhenUsed/>
    <w:rsid w:val="00F10DD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10DD4"/>
    <w:rPr>
      <w:rFonts w:ascii="Lucida Grande" w:hAnsi="Lucida Grande" w:cs="Lucida Grande"/>
      <w:sz w:val="18"/>
      <w:szCs w:val="18"/>
    </w:rPr>
  </w:style>
  <w:style w:type="paragraph" w:styleId="Revision">
    <w:name w:val="Revision"/>
    <w:hidden/>
    <w:uiPriority w:val="99"/>
    <w:semiHidden/>
    <w:rsid w:val="00BD2AC3"/>
    <w:rPr>
      <w:rFonts w:ascii="Times New Roman" w:hAnsi="Times New Roman" w:cs="Times New Roman"/>
    </w:rPr>
  </w:style>
  <w:style w:type="character" w:styleId="CommentReference">
    <w:name w:val="annotation reference"/>
    <w:basedOn w:val="DefaultParagraphFont"/>
    <w:uiPriority w:val="99"/>
    <w:semiHidden/>
    <w:unhideWhenUsed/>
    <w:rsid w:val="00DF1A99"/>
    <w:rPr>
      <w:sz w:val="16"/>
      <w:szCs w:val="16"/>
    </w:rPr>
  </w:style>
  <w:style w:type="paragraph" w:styleId="CommentText">
    <w:name w:val="annotation text"/>
    <w:basedOn w:val="Normal"/>
    <w:link w:val="CommentTextChar"/>
    <w:uiPriority w:val="99"/>
    <w:semiHidden/>
    <w:unhideWhenUsed/>
    <w:rsid w:val="00DF1A99"/>
    <w:rPr>
      <w:rFonts w:eastAsia="Calibri"/>
      <w:sz w:val="20"/>
      <w:szCs w:val="20"/>
    </w:rPr>
  </w:style>
  <w:style w:type="character" w:customStyle="1" w:styleId="CommentTextChar">
    <w:name w:val="Comment Text Char"/>
    <w:basedOn w:val="DefaultParagraphFont"/>
    <w:link w:val="CommentText"/>
    <w:uiPriority w:val="99"/>
    <w:semiHidden/>
    <w:rsid w:val="00DF1A99"/>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37727"/>
    <w:rPr>
      <w:rFonts w:eastAsiaTheme="minorHAnsi"/>
      <w:b/>
      <w:bCs/>
    </w:rPr>
  </w:style>
  <w:style w:type="character" w:customStyle="1" w:styleId="CommentSubjectChar">
    <w:name w:val="Comment Subject Char"/>
    <w:basedOn w:val="CommentTextChar"/>
    <w:link w:val="CommentSubject"/>
    <w:uiPriority w:val="99"/>
    <w:semiHidden/>
    <w:rsid w:val="00A37727"/>
    <w:rPr>
      <w:rFonts w:ascii="Times New Roman" w:eastAsia="Calibri" w:hAnsi="Times New Roman" w:cs="Times New Roman"/>
      <w:b/>
      <w:bCs/>
      <w:sz w:val="20"/>
      <w:szCs w:val="20"/>
    </w:rPr>
  </w:style>
  <w:style w:type="paragraph" w:styleId="EndnoteText">
    <w:name w:val="endnote text"/>
    <w:basedOn w:val="Normal"/>
    <w:link w:val="EndnoteTextChar"/>
    <w:uiPriority w:val="99"/>
    <w:semiHidden/>
    <w:unhideWhenUsed/>
    <w:rsid w:val="003A6E3D"/>
  </w:style>
  <w:style w:type="character" w:customStyle="1" w:styleId="EndnoteTextChar">
    <w:name w:val="Endnote Text Char"/>
    <w:basedOn w:val="DefaultParagraphFont"/>
    <w:link w:val="EndnoteText"/>
    <w:uiPriority w:val="99"/>
    <w:semiHidden/>
    <w:rsid w:val="003A6E3D"/>
    <w:rPr>
      <w:rFonts w:ascii="Times New Roman" w:hAnsi="Times New Roman" w:cs="Times New Roman"/>
    </w:rPr>
  </w:style>
  <w:style w:type="character" w:styleId="EndnoteReference">
    <w:name w:val="endnote reference"/>
    <w:basedOn w:val="DefaultParagraphFont"/>
    <w:uiPriority w:val="99"/>
    <w:semiHidden/>
    <w:unhideWhenUsed/>
    <w:rsid w:val="003A6E3D"/>
    <w:rPr>
      <w:vertAlign w:val="superscript"/>
    </w:rPr>
  </w:style>
  <w:style w:type="character" w:styleId="UnresolvedMention">
    <w:name w:val="Unresolved Mention"/>
    <w:basedOn w:val="DefaultParagraphFont"/>
    <w:uiPriority w:val="99"/>
    <w:rsid w:val="00524471"/>
    <w:rPr>
      <w:color w:val="808080"/>
      <w:shd w:val="clear" w:color="auto" w:fill="E6E6E6"/>
    </w:rPr>
  </w:style>
  <w:style w:type="character" w:customStyle="1" w:styleId="Heading3Char">
    <w:name w:val="Heading 3 Char"/>
    <w:basedOn w:val="DefaultParagraphFont"/>
    <w:link w:val="Heading3"/>
    <w:uiPriority w:val="9"/>
    <w:semiHidden/>
    <w:rsid w:val="00333785"/>
    <w:rPr>
      <w:rFonts w:asciiTheme="majorHAnsi" w:eastAsiaTheme="majorEastAsia" w:hAnsiTheme="majorHAnsi" w:cstheme="majorBidi"/>
      <w:color w:val="1F4D78" w:themeColor="accent1" w:themeShade="7F"/>
    </w:rPr>
  </w:style>
  <w:style w:type="paragraph" w:styleId="Header">
    <w:name w:val="header"/>
    <w:basedOn w:val="Normal"/>
    <w:link w:val="HeaderChar"/>
    <w:uiPriority w:val="99"/>
    <w:semiHidden/>
    <w:unhideWhenUsed/>
    <w:rsid w:val="00D14E16"/>
    <w:pPr>
      <w:tabs>
        <w:tab w:val="center" w:pos="4680"/>
        <w:tab w:val="right" w:pos="9360"/>
      </w:tabs>
    </w:pPr>
  </w:style>
  <w:style w:type="character" w:customStyle="1" w:styleId="HeaderChar">
    <w:name w:val="Header Char"/>
    <w:basedOn w:val="DefaultParagraphFont"/>
    <w:link w:val="Header"/>
    <w:uiPriority w:val="99"/>
    <w:semiHidden/>
    <w:rsid w:val="00D14E16"/>
    <w:rPr>
      <w:rFonts w:ascii="Times New Roman" w:hAnsi="Times New Roman" w:cs="Times New Roman"/>
    </w:rPr>
  </w:style>
  <w:style w:type="paragraph" w:customStyle="1" w:styleId="Articletitle">
    <w:name w:val="Article title"/>
    <w:basedOn w:val="Normal"/>
    <w:next w:val="Normal"/>
    <w:qFormat/>
    <w:rsid w:val="00F75AA1"/>
    <w:pPr>
      <w:spacing w:after="120" w:line="360" w:lineRule="auto"/>
    </w:pPr>
    <w:rPr>
      <w:rFonts w:eastAsia="Times New Roman"/>
      <w:b/>
      <w:sz w:val="28"/>
      <w:lang w:val="en-GB" w:eastAsia="en-GB"/>
    </w:rPr>
  </w:style>
  <w:style w:type="paragraph" w:customStyle="1" w:styleId="Authornames">
    <w:name w:val="Author names"/>
    <w:basedOn w:val="Normal"/>
    <w:next w:val="Normal"/>
    <w:qFormat/>
    <w:rsid w:val="00F75AA1"/>
    <w:pPr>
      <w:spacing w:before="240" w:line="360" w:lineRule="auto"/>
    </w:pPr>
    <w:rPr>
      <w:rFonts w:eastAsia="Times New Roman"/>
      <w:sz w:val="28"/>
      <w:lang w:val="en-GB" w:eastAsia="en-GB"/>
    </w:rPr>
  </w:style>
  <w:style w:type="paragraph" w:customStyle="1" w:styleId="Affiliation">
    <w:name w:val="Affiliation"/>
    <w:basedOn w:val="Normal"/>
    <w:qFormat/>
    <w:rsid w:val="00F75AA1"/>
    <w:pPr>
      <w:spacing w:before="240" w:line="360" w:lineRule="auto"/>
    </w:pPr>
    <w:rPr>
      <w:rFonts w:eastAsia="Times New Roman"/>
      <w:i/>
      <w:lang w:val="en-GB" w:eastAsia="en-GB"/>
    </w:rPr>
  </w:style>
  <w:style w:type="paragraph" w:customStyle="1" w:styleId="Correspondencedetails">
    <w:name w:val="Correspondence details"/>
    <w:basedOn w:val="Normal"/>
    <w:qFormat/>
    <w:rsid w:val="00F75AA1"/>
    <w:pPr>
      <w:spacing w:before="240" w:line="360" w:lineRule="auto"/>
    </w:pPr>
    <w:rPr>
      <w:rFonts w:eastAsia="Times New Roman"/>
      <w:lang w:val="en-GB" w:eastAsia="en-GB"/>
    </w:rPr>
  </w:style>
  <w:style w:type="paragraph" w:customStyle="1" w:styleId="Notesoncontributors">
    <w:name w:val="Notes on contributors"/>
    <w:basedOn w:val="Normal"/>
    <w:qFormat/>
    <w:rsid w:val="00F75AA1"/>
    <w:pPr>
      <w:spacing w:before="240" w:line="360" w:lineRule="auto"/>
    </w:pPr>
    <w:rPr>
      <w:rFonts w:eastAsia="Times New Roman"/>
      <w:sz w:val="22"/>
      <w:lang w:val="en-GB" w:eastAsia="en-GB"/>
    </w:rPr>
  </w:style>
  <w:style w:type="paragraph" w:customStyle="1" w:styleId="Abstract">
    <w:name w:val="Abstract"/>
    <w:basedOn w:val="Normal"/>
    <w:next w:val="Keywords"/>
    <w:qFormat/>
    <w:rsid w:val="00B51392"/>
    <w:pPr>
      <w:spacing w:before="360" w:after="300" w:line="360" w:lineRule="auto"/>
      <w:ind w:left="720" w:right="567"/>
    </w:pPr>
    <w:rPr>
      <w:rFonts w:eastAsia="Times New Roman"/>
      <w:sz w:val="22"/>
      <w:lang w:val="en-GB" w:eastAsia="en-GB"/>
    </w:rPr>
  </w:style>
  <w:style w:type="paragraph" w:customStyle="1" w:styleId="Keywords">
    <w:name w:val="Keywords"/>
    <w:basedOn w:val="Normal"/>
    <w:next w:val="Normal"/>
    <w:qFormat/>
    <w:rsid w:val="00B51392"/>
    <w:pPr>
      <w:spacing w:before="240" w:after="240" w:line="360" w:lineRule="auto"/>
      <w:ind w:left="720" w:right="567"/>
    </w:pPr>
    <w:rPr>
      <w:rFonts w:eastAsia="Times New Roman"/>
      <w:sz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298">
      <w:bodyDiv w:val="1"/>
      <w:marLeft w:val="0"/>
      <w:marRight w:val="0"/>
      <w:marTop w:val="0"/>
      <w:marBottom w:val="0"/>
      <w:divBdr>
        <w:top w:val="none" w:sz="0" w:space="0" w:color="auto"/>
        <w:left w:val="none" w:sz="0" w:space="0" w:color="auto"/>
        <w:bottom w:val="none" w:sz="0" w:space="0" w:color="auto"/>
        <w:right w:val="none" w:sz="0" w:space="0" w:color="auto"/>
      </w:divBdr>
    </w:div>
    <w:div w:id="3944932">
      <w:bodyDiv w:val="1"/>
      <w:marLeft w:val="0"/>
      <w:marRight w:val="0"/>
      <w:marTop w:val="0"/>
      <w:marBottom w:val="0"/>
      <w:divBdr>
        <w:top w:val="none" w:sz="0" w:space="0" w:color="auto"/>
        <w:left w:val="none" w:sz="0" w:space="0" w:color="auto"/>
        <w:bottom w:val="none" w:sz="0" w:space="0" w:color="auto"/>
        <w:right w:val="none" w:sz="0" w:space="0" w:color="auto"/>
      </w:divBdr>
    </w:div>
    <w:div w:id="6834863">
      <w:bodyDiv w:val="1"/>
      <w:marLeft w:val="0"/>
      <w:marRight w:val="0"/>
      <w:marTop w:val="0"/>
      <w:marBottom w:val="0"/>
      <w:divBdr>
        <w:top w:val="none" w:sz="0" w:space="0" w:color="auto"/>
        <w:left w:val="none" w:sz="0" w:space="0" w:color="auto"/>
        <w:bottom w:val="none" w:sz="0" w:space="0" w:color="auto"/>
        <w:right w:val="none" w:sz="0" w:space="0" w:color="auto"/>
      </w:divBdr>
    </w:div>
    <w:div w:id="13266287">
      <w:bodyDiv w:val="1"/>
      <w:marLeft w:val="0"/>
      <w:marRight w:val="0"/>
      <w:marTop w:val="0"/>
      <w:marBottom w:val="0"/>
      <w:divBdr>
        <w:top w:val="none" w:sz="0" w:space="0" w:color="auto"/>
        <w:left w:val="none" w:sz="0" w:space="0" w:color="auto"/>
        <w:bottom w:val="none" w:sz="0" w:space="0" w:color="auto"/>
        <w:right w:val="none" w:sz="0" w:space="0" w:color="auto"/>
      </w:divBdr>
      <w:divsChild>
        <w:div w:id="1708989318">
          <w:marLeft w:val="0"/>
          <w:marRight w:val="0"/>
          <w:marTop w:val="0"/>
          <w:marBottom w:val="0"/>
          <w:divBdr>
            <w:top w:val="none" w:sz="0" w:space="0" w:color="auto"/>
            <w:left w:val="none" w:sz="0" w:space="0" w:color="auto"/>
            <w:bottom w:val="none" w:sz="0" w:space="0" w:color="auto"/>
            <w:right w:val="none" w:sz="0" w:space="0" w:color="auto"/>
          </w:divBdr>
        </w:div>
      </w:divsChild>
    </w:div>
    <w:div w:id="13305744">
      <w:bodyDiv w:val="1"/>
      <w:marLeft w:val="0"/>
      <w:marRight w:val="0"/>
      <w:marTop w:val="0"/>
      <w:marBottom w:val="0"/>
      <w:divBdr>
        <w:top w:val="none" w:sz="0" w:space="0" w:color="auto"/>
        <w:left w:val="none" w:sz="0" w:space="0" w:color="auto"/>
        <w:bottom w:val="none" w:sz="0" w:space="0" w:color="auto"/>
        <w:right w:val="none" w:sz="0" w:space="0" w:color="auto"/>
      </w:divBdr>
    </w:div>
    <w:div w:id="15037373">
      <w:bodyDiv w:val="1"/>
      <w:marLeft w:val="0"/>
      <w:marRight w:val="0"/>
      <w:marTop w:val="0"/>
      <w:marBottom w:val="0"/>
      <w:divBdr>
        <w:top w:val="none" w:sz="0" w:space="0" w:color="auto"/>
        <w:left w:val="none" w:sz="0" w:space="0" w:color="auto"/>
        <w:bottom w:val="none" w:sz="0" w:space="0" w:color="auto"/>
        <w:right w:val="none" w:sz="0" w:space="0" w:color="auto"/>
      </w:divBdr>
    </w:div>
    <w:div w:id="16547298">
      <w:bodyDiv w:val="1"/>
      <w:marLeft w:val="0"/>
      <w:marRight w:val="0"/>
      <w:marTop w:val="0"/>
      <w:marBottom w:val="0"/>
      <w:divBdr>
        <w:top w:val="none" w:sz="0" w:space="0" w:color="auto"/>
        <w:left w:val="none" w:sz="0" w:space="0" w:color="auto"/>
        <w:bottom w:val="none" w:sz="0" w:space="0" w:color="auto"/>
        <w:right w:val="none" w:sz="0" w:space="0" w:color="auto"/>
      </w:divBdr>
    </w:div>
    <w:div w:id="19743316">
      <w:bodyDiv w:val="1"/>
      <w:marLeft w:val="0"/>
      <w:marRight w:val="0"/>
      <w:marTop w:val="0"/>
      <w:marBottom w:val="0"/>
      <w:divBdr>
        <w:top w:val="none" w:sz="0" w:space="0" w:color="auto"/>
        <w:left w:val="none" w:sz="0" w:space="0" w:color="auto"/>
        <w:bottom w:val="none" w:sz="0" w:space="0" w:color="auto"/>
        <w:right w:val="none" w:sz="0" w:space="0" w:color="auto"/>
      </w:divBdr>
    </w:div>
    <w:div w:id="22479436">
      <w:bodyDiv w:val="1"/>
      <w:marLeft w:val="0"/>
      <w:marRight w:val="0"/>
      <w:marTop w:val="0"/>
      <w:marBottom w:val="0"/>
      <w:divBdr>
        <w:top w:val="none" w:sz="0" w:space="0" w:color="auto"/>
        <w:left w:val="none" w:sz="0" w:space="0" w:color="auto"/>
        <w:bottom w:val="none" w:sz="0" w:space="0" w:color="auto"/>
        <w:right w:val="none" w:sz="0" w:space="0" w:color="auto"/>
      </w:divBdr>
    </w:div>
    <w:div w:id="26414365">
      <w:bodyDiv w:val="1"/>
      <w:marLeft w:val="0"/>
      <w:marRight w:val="0"/>
      <w:marTop w:val="0"/>
      <w:marBottom w:val="0"/>
      <w:divBdr>
        <w:top w:val="none" w:sz="0" w:space="0" w:color="auto"/>
        <w:left w:val="none" w:sz="0" w:space="0" w:color="auto"/>
        <w:bottom w:val="none" w:sz="0" w:space="0" w:color="auto"/>
        <w:right w:val="none" w:sz="0" w:space="0" w:color="auto"/>
      </w:divBdr>
    </w:div>
    <w:div w:id="31074694">
      <w:bodyDiv w:val="1"/>
      <w:marLeft w:val="0"/>
      <w:marRight w:val="0"/>
      <w:marTop w:val="0"/>
      <w:marBottom w:val="0"/>
      <w:divBdr>
        <w:top w:val="none" w:sz="0" w:space="0" w:color="auto"/>
        <w:left w:val="none" w:sz="0" w:space="0" w:color="auto"/>
        <w:bottom w:val="none" w:sz="0" w:space="0" w:color="auto"/>
        <w:right w:val="none" w:sz="0" w:space="0" w:color="auto"/>
      </w:divBdr>
    </w:div>
    <w:div w:id="35399907">
      <w:bodyDiv w:val="1"/>
      <w:marLeft w:val="0"/>
      <w:marRight w:val="0"/>
      <w:marTop w:val="0"/>
      <w:marBottom w:val="0"/>
      <w:divBdr>
        <w:top w:val="none" w:sz="0" w:space="0" w:color="auto"/>
        <w:left w:val="none" w:sz="0" w:space="0" w:color="auto"/>
        <w:bottom w:val="none" w:sz="0" w:space="0" w:color="auto"/>
        <w:right w:val="none" w:sz="0" w:space="0" w:color="auto"/>
      </w:divBdr>
    </w:div>
    <w:div w:id="35857581">
      <w:bodyDiv w:val="1"/>
      <w:marLeft w:val="0"/>
      <w:marRight w:val="0"/>
      <w:marTop w:val="0"/>
      <w:marBottom w:val="0"/>
      <w:divBdr>
        <w:top w:val="none" w:sz="0" w:space="0" w:color="auto"/>
        <w:left w:val="none" w:sz="0" w:space="0" w:color="auto"/>
        <w:bottom w:val="none" w:sz="0" w:space="0" w:color="auto"/>
        <w:right w:val="none" w:sz="0" w:space="0" w:color="auto"/>
      </w:divBdr>
    </w:div>
    <w:div w:id="41826240">
      <w:bodyDiv w:val="1"/>
      <w:marLeft w:val="0"/>
      <w:marRight w:val="0"/>
      <w:marTop w:val="0"/>
      <w:marBottom w:val="0"/>
      <w:divBdr>
        <w:top w:val="none" w:sz="0" w:space="0" w:color="auto"/>
        <w:left w:val="none" w:sz="0" w:space="0" w:color="auto"/>
        <w:bottom w:val="none" w:sz="0" w:space="0" w:color="auto"/>
        <w:right w:val="none" w:sz="0" w:space="0" w:color="auto"/>
      </w:divBdr>
    </w:div>
    <w:div w:id="43144243">
      <w:bodyDiv w:val="1"/>
      <w:marLeft w:val="0"/>
      <w:marRight w:val="0"/>
      <w:marTop w:val="0"/>
      <w:marBottom w:val="0"/>
      <w:divBdr>
        <w:top w:val="none" w:sz="0" w:space="0" w:color="auto"/>
        <w:left w:val="none" w:sz="0" w:space="0" w:color="auto"/>
        <w:bottom w:val="none" w:sz="0" w:space="0" w:color="auto"/>
        <w:right w:val="none" w:sz="0" w:space="0" w:color="auto"/>
      </w:divBdr>
    </w:div>
    <w:div w:id="44843360">
      <w:bodyDiv w:val="1"/>
      <w:marLeft w:val="0"/>
      <w:marRight w:val="0"/>
      <w:marTop w:val="0"/>
      <w:marBottom w:val="0"/>
      <w:divBdr>
        <w:top w:val="none" w:sz="0" w:space="0" w:color="auto"/>
        <w:left w:val="none" w:sz="0" w:space="0" w:color="auto"/>
        <w:bottom w:val="none" w:sz="0" w:space="0" w:color="auto"/>
        <w:right w:val="none" w:sz="0" w:space="0" w:color="auto"/>
      </w:divBdr>
    </w:div>
    <w:div w:id="50202487">
      <w:bodyDiv w:val="1"/>
      <w:marLeft w:val="0"/>
      <w:marRight w:val="0"/>
      <w:marTop w:val="0"/>
      <w:marBottom w:val="0"/>
      <w:divBdr>
        <w:top w:val="none" w:sz="0" w:space="0" w:color="auto"/>
        <w:left w:val="none" w:sz="0" w:space="0" w:color="auto"/>
        <w:bottom w:val="none" w:sz="0" w:space="0" w:color="auto"/>
        <w:right w:val="none" w:sz="0" w:space="0" w:color="auto"/>
      </w:divBdr>
    </w:div>
    <w:div w:id="54814238">
      <w:bodyDiv w:val="1"/>
      <w:marLeft w:val="0"/>
      <w:marRight w:val="0"/>
      <w:marTop w:val="0"/>
      <w:marBottom w:val="0"/>
      <w:divBdr>
        <w:top w:val="none" w:sz="0" w:space="0" w:color="auto"/>
        <w:left w:val="none" w:sz="0" w:space="0" w:color="auto"/>
        <w:bottom w:val="none" w:sz="0" w:space="0" w:color="auto"/>
        <w:right w:val="none" w:sz="0" w:space="0" w:color="auto"/>
      </w:divBdr>
    </w:div>
    <w:div w:id="55324696">
      <w:bodyDiv w:val="1"/>
      <w:marLeft w:val="0"/>
      <w:marRight w:val="0"/>
      <w:marTop w:val="0"/>
      <w:marBottom w:val="0"/>
      <w:divBdr>
        <w:top w:val="none" w:sz="0" w:space="0" w:color="auto"/>
        <w:left w:val="none" w:sz="0" w:space="0" w:color="auto"/>
        <w:bottom w:val="none" w:sz="0" w:space="0" w:color="auto"/>
        <w:right w:val="none" w:sz="0" w:space="0" w:color="auto"/>
      </w:divBdr>
    </w:div>
    <w:div w:id="58291860">
      <w:bodyDiv w:val="1"/>
      <w:marLeft w:val="0"/>
      <w:marRight w:val="0"/>
      <w:marTop w:val="0"/>
      <w:marBottom w:val="0"/>
      <w:divBdr>
        <w:top w:val="none" w:sz="0" w:space="0" w:color="auto"/>
        <w:left w:val="none" w:sz="0" w:space="0" w:color="auto"/>
        <w:bottom w:val="none" w:sz="0" w:space="0" w:color="auto"/>
        <w:right w:val="none" w:sz="0" w:space="0" w:color="auto"/>
      </w:divBdr>
    </w:div>
    <w:div w:id="58720455">
      <w:bodyDiv w:val="1"/>
      <w:marLeft w:val="0"/>
      <w:marRight w:val="0"/>
      <w:marTop w:val="0"/>
      <w:marBottom w:val="0"/>
      <w:divBdr>
        <w:top w:val="none" w:sz="0" w:space="0" w:color="auto"/>
        <w:left w:val="none" w:sz="0" w:space="0" w:color="auto"/>
        <w:bottom w:val="none" w:sz="0" w:space="0" w:color="auto"/>
        <w:right w:val="none" w:sz="0" w:space="0" w:color="auto"/>
      </w:divBdr>
    </w:div>
    <w:div w:id="62800246">
      <w:bodyDiv w:val="1"/>
      <w:marLeft w:val="0"/>
      <w:marRight w:val="0"/>
      <w:marTop w:val="0"/>
      <w:marBottom w:val="0"/>
      <w:divBdr>
        <w:top w:val="none" w:sz="0" w:space="0" w:color="auto"/>
        <w:left w:val="none" w:sz="0" w:space="0" w:color="auto"/>
        <w:bottom w:val="none" w:sz="0" w:space="0" w:color="auto"/>
        <w:right w:val="none" w:sz="0" w:space="0" w:color="auto"/>
      </w:divBdr>
    </w:div>
    <w:div w:id="65611445">
      <w:bodyDiv w:val="1"/>
      <w:marLeft w:val="0"/>
      <w:marRight w:val="0"/>
      <w:marTop w:val="0"/>
      <w:marBottom w:val="0"/>
      <w:divBdr>
        <w:top w:val="none" w:sz="0" w:space="0" w:color="auto"/>
        <w:left w:val="none" w:sz="0" w:space="0" w:color="auto"/>
        <w:bottom w:val="none" w:sz="0" w:space="0" w:color="auto"/>
        <w:right w:val="none" w:sz="0" w:space="0" w:color="auto"/>
      </w:divBdr>
    </w:div>
    <w:div w:id="67121141">
      <w:bodyDiv w:val="1"/>
      <w:marLeft w:val="0"/>
      <w:marRight w:val="0"/>
      <w:marTop w:val="0"/>
      <w:marBottom w:val="0"/>
      <w:divBdr>
        <w:top w:val="none" w:sz="0" w:space="0" w:color="auto"/>
        <w:left w:val="none" w:sz="0" w:space="0" w:color="auto"/>
        <w:bottom w:val="none" w:sz="0" w:space="0" w:color="auto"/>
        <w:right w:val="none" w:sz="0" w:space="0" w:color="auto"/>
      </w:divBdr>
    </w:div>
    <w:div w:id="68816897">
      <w:bodyDiv w:val="1"/>
      <w:marLeft w:val="0"/>
      <w:marRight w:val="0"/>
      <w:marTop w:val="0"/>
      <w:marBottom w:val="0"/>
      <w:divBdr>
        <w:top w:val="none" w:sz="0" w:space="0" w:color="auto"/>
        <w:left w:val="none" w:sz="0" w:space="0" w:color="auto"/>
        <w:bottom w:val="none" w:sz="0" w:space="0" w:color="auto"/>
        <w:right w:val="none" w:sz="0" w:space="0" w:color="auto"/>
      </w:divBdr>
    </w:div>
    <w:div w:id="75786130">
      <w:bodyDiv w:val="1"/>
      <w:marLeft w:val="0"/>
      <w:marRight w:val="0"/>
      <w:marTop w:val="0"/>
      <w:marBottom w:val="0"/>
      <w:divBdr>
        <w:top w:val="none" w:sz="0" w:space="0" w:color="auto"/>
        <w:left w:val="none" w:sz="0" w:space="0" w:color="auto"/>
        <w:bottom w:val="none" w:sz="0" w:space="0" w:color="auto"/>
        <w:right w:val="none" w:sz="0" w:space="0" w:color="auto"/>
      </w:divBdr>
    </w:div>
    <w:div w:id="78213523">
      <w:bodyDiv w:val="1"/>
      <w:marLeft w:val="0"/>
      <w:marRight w:val="0"/>
      <w:marTop w:val="0"/>
      <w:marBottom w:val="0"/>
      <w:divBdr>
        <w:top w:val="none" w:sz="0" w:space="0" w:color="auto"/>
        <w:left w:val="none" w:sz="0" w:space="0" w:color="auto"/>
        <w:bottom w:val="none" w:sz="0" w:space="0" w:color="auto"/>
        <w:right w:val="none" w:sz="0" w:space="0" w:color="auto"/>
      </w:divBdr>
    </w:div>
    <w:div w:id="81069364">
      <w:bodyDiv w:val="1"/>
      <w:marLeft w:val="0"/>
      <w:marRight w:val="0"/>
      <w:marTop w:val="0"/>
      <w:marBottom w:val="0"/>
      <w:divBdr>
        <w:top w:val="none" w:sz="0" w:space="0" w:color="auto"/>
        <w:left w:val="none" w:sz="0" w:space="0" w:color="auto"/>
        <w:bottom w:val="none" w:sz="0" w:space="0" w:color="auto"/>
        <w:right w:val="none" w:sz="0" w:space="0" w:color="auto"/>
      </w:divBdr>
    </w:div>
    <w:div w:id="81798020">
      <w:bodyDiv w:val="1"/>
      <w:marLeft w:val="0"/>
      <w:marRight w:val="0"/>
      <w:marTop w:val="0"/>
      <w:marBottom w:val="0"/>
      <w:divBdr>
        <w:top w:val="none" w:sz="0" w:space="0" w:color="auto"/>
        <w:left w:val="none" w:sz="0" w:space="0" w:color="auto"/>
        <w:bottom w:val="none" w:sz="0" w:space="0" w:color="auto"/>
        <w:right w:val="none" w:sz="0" w:space="0" w:color="auto"/>
      </w:divBdr>
    </w:div>
    <w:div w:id="85659286">
      <w:bodyDiv w:val="1"/>
      <w:marLeft w:val="0"/>
      <w:marRight w:val="0"/>
      <w:marTop w:val="0"/>
      <w:marBottom w:val="0"/>
      <w:divBdr>
        <w:top w:val="none" w:sz="0" w:space="0" w:color="auto"/>
        <w:left w:val="none" w:sz="0" w:space="0" w:color="auto"/>
        <w:bottom w:val="none" w:sz="0" w:space="0" w:color="auto"/>
        <w:right w:val="none" w:sz="0" w:space="0" w:color="auto"/>
      </w:divBdr>
    </w:div>
    <w:div w:id="89206759">
      <w:bodyDiv w:val="1"/>
      <w:marLeft w:val="0"/>
      <w:marRight w:val="0"/>
      <w:marTop w:val="0"/>
      <w:marBottom w:val="0"/>
      <w:divBdr>
        <w:top w:val="none" w:sz="0" w:space="0" w:color="auto"/>
        <w:left w:val="none" w:sz="0" w:space="0" w:color="auto"/>
        <w:bottom w:val="none" w:sz="0" w:space="0" w:color="auto"/>
        <w:right w:val="none" w:sz="0" w:space="0" w:color="auto"/>
      </w:divBdr>
    </w:div>
    <w:div w:id="92285897">
      <w:bodyDiv w:val="1"/>
      <w:marLeft w:val="0"/>
      <w:marRight w:val="0"/>
      <w:marTop w:val="0"/>
      <w:marBottom w:val="0"/>
      <w:divBdr>
        <w:top w:val="none" w:sz="0" w:space="0" w:color="auto"/>
        <w:left w:val="none" w:sz="0" w:space="0" w:color="auto"/>
        <w:bottom w:val="none" w:sz="0" w:space="0" w:color="auto"/>
        <w:right w:val="none" w:sz="0" w:space="0" w:color="auto"/>
      </w:divBdr>
    </w:div>
    <w:div w:id="95058351">
      <w:bodyDiv w:val="1"/>
      <w:marLeft w:val="0"/>
      <w:marRight w:val="0"/>
      <w:marTop w:val="0"/>
      <w:marBottom w:val="0"/>
      <w:divBdr>
        <w:top w:val="none" w:sz="0" w:space="0" w:color="auto"/>
        <w:left w:val="none" w:sz="0" w:space="0" w:color="auto"/>
        <w:bottom w:val="none" w:sz="0" w:space="0" w:color="auto"/>
        <w:right w:val="none" w:sz="0" w:space="0" w:color="auto"/>
      </w:divBdr>
    </w:div>
    <w:div w:id="95247809">
      <w:bodyDiv w:val="1"/>
      <w:marLeft w:val="0"/>
      <w:marRight w:val="0"/>
      <w:marTop w:val="0"/>
      <w:marBottom w:val="0"/>
      <w:divBdr>
        <w:top w:val="none" w:sz="0" w:space="0" w:color="auto"/>
        <w:left w:val="none" w:sz="0" w:space="0" w:color="auto"/>
        <w:bottom w:val="none" w:sz="0" w:space="0" w:color="auto"/>
        <w:right w:val="none" w:sz="0" w:space="0" w:color="auto"/>
      </w:divBdr>
    </w:div>
    <w:div w:id="99448537">
      <w:bodyDiv w:val="1"/>
      <w:marLeft w:val="0"/>
      <w:marRight w:val="0"/>
      <w:marTop w:val="0"/>
      <w:marBottom w:val="0"/>
      <w:divBdr>
        <w:top w:val="none" w:sz="0" w:space="0" w:color="auto"/>
        <w:left w:val="none" w:sz="0" w:space="0" w:color="auto"/>
        <w:bottom w:val="none" w:sz="0" w:space="0" w:color="auto"/>
        <w:right w:val="none" w:sz="0" w:space="0" w:color="auto"/>
      </w:divBdr>
    </w:div>
    <w:div w:id="100420814">
      <w:bodyDiv w:val="1"/>
      <w:marLeft w:val="0"/>
      <w:marRight w:val="0"/>
      <w:marTop w:val="0"/>
      <w:marBottom w:val="0"/>
      <w:divBdr>
        <w:top w:val="none" w:sz="0" w:space="0" w:color="auto"/>
        <w:left w:val="none" w:sz="0" w:space="0" w:color="auto"/>
        <w:bottom w:val="none" w:sz="0" w:space="0" w:color="auto"/>
        <w:right w:val="none" w:sz="0" w:space="0" w:color="auto"/>
      </w:divBdr>
    </w:div>
    <w:div w:id="103699579">
      <w:bodyDiv w:val="1"/>
      <w:marLeft w:val="0"/>
      <w:marRight w:val="0"/>
      <w:marTop w:val="0"/>
      <w:marBottom w:val="0"/>
      <w:divBdr>
        <w:top w:val="none" w:sz="0" w:space="0" w:color="auto"/>
        <w:left w:val="none" w:sz="0" w:space="0" w:color="auto"/>
        <w:bottom w:val="none" w:sz="0" w:space="0" w:color="auto"/>
        <w:right w:val="none" w:sz="0" w:space="0" w:color="auto"/>
      </w:divBdr>
    </w:div>
    <w:div w:id="106432857">
      <w:bodyDiv w:val="1"/>
      <w:marLeft w:val="0"/>
      <w:marRight w:val="0"/>
      <w:marTop w:val="0"/>
      <w:marBottom w:val="0"/>
      <w:divBdr>
        <w:top w:val="none" w:sz="0" w:space="0" w:color="auto"/>
        <w:left w:val="none" w:sz="0" w:space="0" w:color="auto"/>
        <w:bottom w:val="none" w:sz="0" w:space="0" w:color="auto"/>
        <w:right w:val="none" w:sz="0" w:space="0" w:color="auto"/>
      </w:divBdr>
    </w:div>
    <w:div w:id="112361038">
      <w:bodyDiv w:val="1"/>
      <w:marLeft w:val="0"/>
      <w:marRight w:val="0"/>
      <w:marTop w:val="0"/>
      <w:marBottom w:val="0"/>
      <w:divBdr>
        <w:top w:val="none" w:sz="0" w:space="0" w:color="auto"/>
        <w:left w:val="none" w:sz="0" w:space="0" w:color="auto"/>
        <w:bottom w:val="none" w:sz="0" w:space="0" w:color="auto"/>
        <w:right w:val="none" w:sz="0" w:space="0" w:color="auto"/>
      </w:divBdr>
    </w:div>
    <w:div w:id="113837773">
      <w:bodyDiv w:val="1"/>
      <w:marLeft w:val="0"/>
      <w:marRight w:val="0"/>
      <w:marTop w:val="0"/>
      <w:marBottom w:val="0"/>
      <w:divBdr>
        <w:top w:val="none" w:sz="0" w:space="0" w:color="auto"/>
        <w:left w:val="none" w:sz="0" w:space="0" w:color="auto"/>
        <w:bottom w:val="none" w:sz="0" w:space="0" w:color="auto"/>
        <w:right w:val="none" w:sz="0" w:space="0" w:color="auto"/>
      </w:divBdr>
    </w:div>
    <w:div w:id="118494323">
      <w:bodyDiv w:val="1"/>
      <w:marLeft w:val="0"/>
      <w:marRight w:val="0"/>
      <w:marTop w:val="0"/>
      <w:marBottom w:val="0"/>
      <w:divBdr>
        <w:top w:val="none" w:sz="0" w:space="0" w:color="auto"/>
        <w:left w:val="none" w:sz="0" w:space="0" w:color="auto"/>
        <w:bottom w:val="none" w:sz="0" w:space="0" w:color="auto"/>
        <w:right w:val="none" w:sz="0" w:space="0" w:color="auto"/>
      </w:divBdr>
    </w:div>
    <w:div w:id="120806358">
      <w:bodyDiv w:val="1"/>
      <w:marLeft w:val="0"/>
      <w:marRight w:val="0"/>
      <w:marTop w:val="0"/>
      <w:marBottom w:val="0"/>
      <w:divBdr>
        <w:top w:val="none" w:sz="0" w:space="0" w:color="auto"/>
        <w:left w:val="none" w:sz="0" w:space="0" w:color="auto"/>
        <w:bottom w:val="none" w:sz="0" w:space="0" w:color="auto"/>
        <w:right w:val="none" w:sz="0" w:space="0" w:color="auto"/>
      </w:divBdr>
    </w:div>
    <w:div w:id="122386986">
      <w:bodyDiv w:val="1"/>
      <w:marLeft w:val="0"/>
      <w:marRight w:val="0"/>
      <w:marTop w:val="0"/>
      <w:marBottom w:val="0"/>
      <w:divBdr>
        <w:top w:val="none" w:sz="0" w:space="0" w:color="auto"/>
        <w:left w:val="none" w:sz="0" w:space="0" w:color="auto"/>
        <w:bottom w:val="none" w:sz="0" w:space="0" w:color="auto"/>
        <w:right w:val="none" w:sz="0" w:space="0" w:color="auto"/>
      </w:divBdr>
    </w:div>
    <w:div w:id="122698455">
      <w:bodyDiv w:val="1"/>
      <w:marLeft w:val="0"/>
      <w:marRight w:val="0"/>
      <w:marTop w:val="0"/>
      <w:marBottom w:val="0"/>
      <w:divBdr>
        <w:top w:val="none" w:sz="0" w:space="0" w:color="auto"/>
        <w:left w:val="none" w:sz="0" w:space="0" w:color="auto"/>
        <w:bottom w:val="none" w:sz="0" w:space="0" w:color="auto"/>
        <w:right w:val="none" w:sz="0" w:space="0" w:color="auto"/>
      </w:divBdr>
    </w:div>
    <w:div w:id="125466079">
      <w:bodyDiv w:val="1"/>
      <w:marLeft w:val="0"/>
      <w:marRight w:val="0"/>
      <w:marTop w:val="0"/>
      <w:marBottom w:val="0"/>
      <w:divBdr>
        <w:top w:val="none" w:sz="0" w:space="0" w:color="auto"/>
        <w:left w:val="none" w:sz="0" w:space="0" w:color="auto"/>
        <w:bottom w:val="none" w:sz="0" w:space="0" w:color="auto"/>
        <w:right w:val="none" w:sz="0" w:space="0" w:color="auto"/>
      </w:divBdr>
    </w:div>
    <w:div w:id="126707343">
      <w:bodyDiv w:val="1"/>
      <w:marLeft w:val="0"/>
      <w:marRight w:val="0"/>
      <w:marTop w:val="0"/>
      <w:marBottom w:val="0"/>
      <w:divBdr>
        <w:top w:val="none" w:sz="0" w:space="0" w:color="auto"/>
        <w:left w:val="none" w:sz="0" w:space="0" w:color="auto"/>
        <w:bottom w:val="none" w:sz="0" w:space="0" w:color="auto"/>
        <w:right w:val="none" w:sz="0" w:space="0" w:color="auto"/>
      </w:divBdr>
    </w:div>
    <w:div w:id="127210742">
      <w:bodyDiv w:val="1"/>
      <w:marLeft w:val="0"/>
      <w:marRight w:val="0"/>
      <w:marTop w:val="0"/>
      <w:marBottom w:val="0"/>
      <w:divBdr>
        <w:top w:val="none" w:sz="0" w:space="0" w:color="auto"/>
        <w:left w:val="none" w:sz="0" w:space="0" w:color="auto"/>
        <w:bottom w:val="none" w:sz="0" w:space="0" w:color="auto"/>
        <w:right w:val="none" w:sz="0" w:space="0" w:color="auto"/>
      </w:divBdr>
    </w:div>
    <w:div w:id="128254492">
      <w:bodyDiv w:val="1"/>
      <w:marLeft w:val="0"/>
      <w:marRight w:val="0"/>
      <w:marTop w:val="0"/>
      <w:marBottom w:val="0"/>
      <w:divBdr>
        <w:top w:val="none" w:sz="0" w:space="0" w:color="auto"/>
        <w:left w:val="none" w:sz="0" w:space="0" w:color="auto"/>
        <w:bottom w:val="none" w:sz="0" w:space="0" w:color="auto"/>
        <w:right w:val="none" w:sz="0" w:space="0" w:color="auto"/>
      </w:divBdr>
    </w:div>
    <w:div w:id="129826945">
      <w:bodyDiv w:val="1"/>
      <w:marLeft w:val="0"/>
      <w:marRight w:val="0"/>
      <w:marTop w:val="0"/>
      <w:marBottom w:val="0"/>
      <w:divBdr>
        <w:top w:val="none" w:sz="0" w:space="0" w:color="auto"/>
        <w:left w:val="none" w:sz="0" w:space="0" w:color="auto"/>
        <w:bottom w:val="none" w:sz="0" w:space="0" w:color="auto"/>
        <w:right w:val="none" w:sz="0" w:space="0" w:color="auto"/>
      </w:divBdr>
    </w:div>
    <w:div w:id="133568106">
      <w:bodyDiv w:val="1"/>
      <w:marLeft w:val="0"/>
      <w:marRight w:val="0"/>
      <w:marTop w:val="0"/>
      <w:marBottom w:val="0"/>
      <w:divBdr>
        <w:top w:val="none" w:sz="0" w:space="0" w:color="auto"/>
        <w:left w:val="none" w:sz="0" w:space="0" w:color="auto"/>
        <w:bottom w:val="none" w:sz="0" w:space="0" w:color="auto"/>
        <w:right w:val="none" w:sz="0" w:space="0" w:color="auto"/>
      </w:divBdr>
    </w:div>
    <w:div w:id="137502756">
      <w:bodyDiv w:val="1"/>
      <w:marLeft w:val="0"/>
      <w:marRight w:val="0"/>
      <w:marTop w:val="0"/>
      <w:marBottom w:val="0"/>
      <w:divBdr>
        <w:top w:val="none" w:sz="0" w:space="0" w:color="auto"/>
        <w:left w:val="none" w:sz="0" w:space="0" w:color="auto"/>
        <w:bottom w:val="none" w:sz="0" w:space="0" w:color="auto"/>
        <w:right w:val="none" w:sz="0" w:space="0" w:color="auto"/>
      </w:divBdr>
      <w:divsChild>
        <w:div w:id="1839148119">
          <w:marLeft w:val="0"/>
          <w:marRight w:val="0"/>
          <w:marTop w:val="0"/>
          <w:marBottom w:val="0"/>
          <w:divBdr>
            <w:top w:val="none" w:sz="0" w:space="0" w:color="auto"/>
            <w:left w:val="none" w:sz="0" w:space="0" w:color="auto"/>
            <w:bottom w:val="none" w:sz="0" w:space="0" w:color="auto"/>
            <w:right w:val="none" w:sz="0" w:space="0" w:color="auto"/>
          </w:divBdr>
          <w:divsChild>
            <w:div w:id="1708798849">
              <w:marLeft w:val="0"/>
              <w:marRight w:val="0"/>
              <w:marTop w:val="0"/>
              <w:marBottom w:val="0"/>
              <w:divBdr>
                <w:top w:val="none" w:sz="0" w:space="0" w:color="auto"/>
                <w:left w:val="none" w:sz="0" w:space="0" w:color="auto"/>
                <w:bottom w:val="none" w:sz="0" w:space="0" w:color="auto"/>
                <w:right w:val="none" w:sz="0" w:space="0" w:color="auto"/>
              </w:divBdr>
              <w:divsChild>
                <w:div w:id="815029954">
                  <w:marLeft w:val="0"/>
                  <w:marRight w:val="0"/>
                  <w:marTop w:val="0"/>
                  <w:marBottom w:val="0"/>
                  <w:divBdr>
                    <w:top w:val="none" w:sz="0" w:space="0" w:color="auto"/>
                    <w:left w:val="none" w:sz="0" w:space="0" w:color="auto"/>
                    <w:bottom w:val="none" w:sz="0" w:space="0" w:color="auto"/>
                    <w:right w:val="none" w:sz="0" w:space="0" w:color="auto"/>
                  </w:divBdr>
                  <w:divsChild>
                    <w:div w:id="41263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64519">
      <w:bodyDiv w:val="1"/>
      <w:marLeft w:val="0"/>
      <w:marRight w:val="0"/>
      <w:marTop w:val="0"/>
      <w:marBottom w:val="0"/>
      <w:divBdr>
        <w:top w:val="none" w:sz="0" w:space="0" w:color="auto"/>
        <w:left w:val="none" w:sz="0" w:space="0" w:color="auto"/>
        <w:bottom w:val="none" w:sz="0" w:space="0" w:color="auto"/>
        <w:right w:val="none" w:sz="0" w:space="0" w:color="auto"/>
      </w:divBdr>
    </w:div>
    <w:div w:id="139156323">
      <w:bodyDiv w:val="1"/>
      <w:marLeft w:val="0"/>
      <w:marRight w:val="0"/>
      <w:marTop w:val="0"/>
      <w:marBottom w:val="0"/>
      <w:divBdr>
        <w:top w:val="none" w:sz="0" w:space="0" w:color="auto"/>
        <w:left w:val="none" w:sz="0" w:space="0" w:color="auto"/>
        <w:bottom w:val="none" w:sz="0" w:space="0" w:color="auto"/>
        <w:right w:val="none" w:sz="0" w:space="0" w:color="auto"/>
      </w:divBdr>
    </w:div>
    <w:div w:id="139541850">
      <w:bodyDiv w:val="1"/>
      <w:marLeft w:val="0"/>
      <w:marRight w:val="0"/>
      <w:marTop w:val="0"/>
      <w:marBottom w:val="0"/>
      <w:divBdr>
        <w:top w:val="none" w:sz="0" w:space="0" w:color="auto"/>
        <w:left w:val="none" w:sz="0" w:space="0" w:color="auto"/>
        <w:bottom w:val="none" w:sz="0" w:space="0" w:color="auto"/>
        <w:right w:val="none" w:sz="0" w:space="0" w:color="auto"/>
      </w:divBdr>
    </w:div>
    <w:div w:id="140275089">
      <w:bodyDiv w:val="1"/>
      <w:marLeft w:val="0"/>
      <w:marRight w:val="0"/>
      <w:marTop w:val="0"/>
      <w:marBottom w:val="0"/>
      <w:divBdr>
        <w:top w:val="none" w:sz="0" w:space="0" w:color="auto"/>
        <w:left w:val="none" w:sz="0" w:space="0" w:color="auto"/>
        <w:bottom w:val="none" w:sz="0" w:space="0" w:color="auto"/>
        <w:right w:val="none" w:sz="0" w:space="0" w:color="auto"/>
      </w:divBdr>
    </w:div>
    <w:div w:id="141627490">
      <w:bodyDiv w:val="1"/>
      <w:marLeft w:val="0"/>
      <w:marRight w:val="0"/>
      <w:marTop w:val="0"/>
      <w:marBottom w:val="0"/>
      <w:divBdr>
        <w:top w:val="none" w:sz="0" w:space="0" w:color="auto"/>
        <w:left w:val="none" w:sz="0" w:space="0" w:color="auto"/>
        <w:bottom w:val="none" w:sz="0" w:space="0" w:color="auto"/>
        <w:right w:val="none" w:sz="0" w:space="0" w:color="auto"/>
      </w:divBdr>
    </w:div>
    <w:div w:id="143939539">
      <w:bodyDiv w:val="1"/>
      <w:marLeft w:val="0"/>
      <w:marRight w:val="0"/>
      <w:marTop w:val="0"/>
      <w:marBottom w:val="0"/>
      <w:divBdr>
        <w:top w:val="none" w:sz="0" w:space="0" w:color="auto"/>
        <w:left w:val="none" w:sz="0" w:space="0" w:color="auto"/>
        <w:bottom w:val="none" w:sz="0" w:space="0" w:color="auto"/>
        <w:right w:val="none" w:sz="0" w:space="0" w:color="auto"/>
      </w:divBdr>
    </w:div>
    <w:div w:id="144587081">
      <w:bodyDiv w:val="1"/>
      <w:marLeft w:val="0"/>
      <w:marRight w:val="0"/>
      <w:marTop w:val="0"/>
      <w:marBottom w:val="0"/>
      <w:divBdr>
        <w:top w:val="none" w:sz="0" w:space="0" w:color="auto"/>
        <w:left w:val="none" w:sz="0" w:space="0" w:color="auto"/>
        <w:bottom w:val="none" w:sz="0" w:space="0" w:color="auto"/>
        <w:right w:val="none" w:sz="0" w:space="0" w:color="auto"/>
      </w:divBdr>
    </w:div>
    <w:div w:id="146821661">
      <w:bodyDiv w:val="1"/>
      <w:marLeft w:val="0"/>
      <w:marRight w:val="0"/>
      <w:marTop w:val="0"/>
      <w:marBottom w:val="0"/>
      <w:divBdr>
        <w:top w:val="none" w:sz="0" w:space="0" w:color="auto"/>
        <w:left w:val="none" w:sz="0" w:space="0" w:color="auto"/>
        <w:bottom w:val="none" w:sz="0" w:space="0" w:color="auto"/>
        <w:right w:val="none" w:sz="0" w:space="0" w:color="auto"/>
      </w:divBdr>
    </w:div>
    <w:div w:id="150024815">
      <w:bodyDiv w:val="1"/>
      <w:marLeft w:val="0"/>
      <w:marRight w:val="0"/>
      <w:marTop w:val="0"/>
      <w:marBottom w:val="0"/>
      <w:divBdr>
        <w:top w:val="none" w:sz="0" w:space="0" w:color="auto"/>
        <w:left w:val="none" w:sz="0" w:space="0" w:color="auto"/>
        <w:bottom w:val="none" w:sz="0" w:space="0" w:color="auto"/>
        <w:right w:val="none" w:sz="0" w:space="0" w:color="auto"/>
      </w:divBdr>
    </w:div>
    <w:div w:id="152918007">
      <w:bodyDiv w:val="1"/>
      <w:marLeft w:val="0"/>
      <w:marRight w:val="0"/>
      <w:marTop w:val="0"/>
      <w:marBottom w:val="0"/>
      <w:divBdr>
        <w:top w:val="none" w:sz="0" w:space="0" w:color="auto"/>
        <w:left w:val="none" w:sz="0" w:space="0" w:color="auto"/>
        <w:bottom w:val="none" w:sz="0" w:space="0" w:color="auto"/>
        <w:right w:val="none" w:sz="0" w:space="0" w:color="auto"/>
      </w:divBdr>
    </w:div>
    <w:div w:id="155847877">
      <w:bodyDiv w:val="1"/>
      <w:marLeft w:val="0"/>
      <w:marRight w:val="0"/>
      <w:marTop w:val="0"/>
      <w:marBottom w:val="0"/>
      <w:divBdr>
        <w:top w:val="none" w:sz="0" w:space="0" w:color="auto"/>
        <w:left w:val="none" w:sz="0" w:space="0" w:color="auto"/>
        <w:bottom w:val="none" w:sz="0" w:space="0" w:color="auto"/>
        <w:right w:val="none" w:sz="0" w:space="0" w:color="auto"/>
      </w:divBdr>
    </w:div>
    <w:div w:id="156727953">
      <w:bodyDiv w:val="1"/>
      <w:marLeft w:val="0"/>
      <w:marRight w:val="0"/>
      <w:marTop w:val="0"/>
      <w:marBottom w:val="0"/>
      <w:divBdr>
        <w:top w:val="none" w:sz="0" w:space="0" w:color="auto"/>
        <w:left w:val="none" w:sz="0" w:space="0" w:color="auto"/>
        <w:bottom w:val="none" w:sz="0" w:space="0" w:color="auto"/>
        <w:right w:val="none" w:sz="0" w:space="0" w:color="auto"/>
      </w:divBdr>
    </w:div>
    <w:div w:id="158424700">
      <w:bodyDiv w:val="1"/>
      <w:marLeft w:val="0"/>
      <w:marRight w:val="0"/>
      <w:marTop w:val="0"/>
      <w:marBottom w:val="0"/>
      <w:divBdr>
        <w:top w:val="none" w:sz="0" w:space="0" w:color="auto"/>
        <w:left w:val="none" w:sz="0" w:space="0" w:color="auto"/>
        <w:bottom w:val="none" w:sz="0" w:space="0" w:color="auto"/>
        <w:right w:val="none" w:sz="0" w:space="0" w:color="auto"/>
      </w:divBdr>
    </w:div>
    <w:div w:id="163250803">
      <w:bodyDiv w:val="1"/>
      <w:marLeft w:val="0"/>
      <w:marRight w:val="0"/>
      <w:marTop w:val="0"/>
      <w:marBottom w:val="0"/>
      <w:divBdr>
        <w:top w:val="none" w:sz="0" w:space="0" w:color="auto"/>
        <w:left w:val="none" w:sz="0" w:space="0" w:color="auto"/>
        <w:bottom w:val="none" w:sz="0" w:space="0" w:color="auto"/>
        <w:right w:val="none" w:sz="0" w:space="0" w:color="auto"/>
      </w:divBdr>
      <w:divsChild>
        <w:div w:id="1522864295">
          <w:marLeft w:val="0"/>
          <w:marRight w:val="0"/>
          <w:marTop w:val="0"/>
          <w:marBottom w:val="0"/>
          <w:divBdr>
            <w:top w:val="none" w:sz="0" w:space="0" w:color="auto"/>
            <w:left w:val="none" w:sz="0" w:space="0" w:color="auto"/>
            <w:bottom w:val="none" w:sz="0" w:space="0" w:color="auto"/>
            <w:right w:val="none" w:sz="0" w:space="0" w:color="auto"/>
          </w:divBdr>
        </w:div>
        <w:div w:id="1530411095">
          <w:marLeft w:val="0"/>
          <w:marRight w:val="0"/>
          <w:marTop w:val="0"/>
          <w:marBottom w:val="0"/>
          <w:divBdr>
            <w:top w:val="none" w:sz="0" w:space="0" w:color="auto"/>
            <w:left w:val="none" w:sz="0" w:space="0" w:color="auto"/>
            <w:bottom w:val="none" w:sz="0" w:space="0" w:color="auto"/>
            <w:right w:val="none" w:sz="0" w:space="0" w:color="auto"/>
          </w:divBdr>
        </w:div>
        <w:div w:id="2145195300">
          <w:marLeft w:val="0"/>
          <w:marRight w:val="0"/>
          <w:marTop w:val="0"/>
          <w:marBottom w:val="0"/>
          <w:divBdr>
            <w:top w:val="none" w:sz="0" w:space="0" w:color="auto"/>
            <w:left w:val="none" w:sz="0" w:space="0" w:color="auto"/>
            <w:bottom w:val="none" w:sz="0" w:space="0" w:color="auto"/>
            <w:right w:val="none" w:sz="0" w:space="0" w:color="auto"/>
          </w:divBdr>
        </w:div>
      </w:divsChild>
    </w:div>
    <w:div w:id="166798471">
      <w:bodyDiv w:val="1"/>
      <w:marLeft w:val="0"/>
      <w:marRight w:val="0"/>
      <w:marTop w:val="0"/>
      <w:marBottom w:val="0"/>
      <w:divBdr>
        <w:top w:val="none" w:sz="0" w:space="0" w:color="auto"/>
        <w:left w:val="none" w:sz="0" w:space="0" w:color="auto"/>
        <w:bottom w:val="none" w:sz="0" w:space="0" w:color="auto"/>
        <w:right w:val="none" w:sz="0" w:space="0" w:color="auto"/>
      </w:divBdr>
    </w:div>
    <w:div w:id="168103132">
      <w:bodyDiv w:val="1"/>
      <w:marLeft w:val="0"/>
      <w:marRight w:val="0"/>
      <w:marTop w:val="0"/>
      <w:marBottom w:val="0"/>
      <w:divBdr>
        <w:top w:val="none" w:sz="0" w:space="0" w:color="auto"/>
        <w:left w:val="none" w:sz="0" w:space="0" w:color="auto"/>
        <w:bottom w:val="none" w:sz="0" w:space="0" w:color="auto"/>
        <w:right w:val="none" w:sz="0" w:space="0" w:color="auto"/>
      </w:divBdr>
    </w:div>
    <w:div w:id="172186633">
      <w:bodyDiv w:val="1"/>
      <w:marLeft w:val="0"/>
      <w:marRight w:val="0"/>
      <w:marTop w:val="0"/>
      <w:marBottom w:val="0"/>
      <w:divBdr>
        <w:top w:val="none" w:sz="0" w:space="0" w:color="auto"/>
        <w:left w:val="none" w:sz="0" w:space="0" w:color="auto"/>
        <w:bottom w:val="none" w:sz="0" w:space="0" w:color="auto"/>
        <w:right w:val="none" w:sz="0" w:space="0" w:color="auto"/>
      </w:divBdr>
    </w:div>
    <w:div w:id="174657744">
      <w:bodyDiv w:val="1"/>
      <w:marLeft w:val="0"/>
      <w:marRight w:val="0"/>
      <w:marTop w:val="0"/>
      <w:marBottom w:val="0"/>
      <w:divBdr>
        <w:top w:val="none" w:sz="0" w:space="0" w:color="auto"/>
        <w:left w:val="none" w:sz="0" w:space="0" w:color="auto"/>
        <w:bottom w:val="none" w:sz="0" w:space="0" w:color="auto"/>
        <w:right w:val="none" w:sz="0" w:space="0" w:color="auto"/>
      </w:divBdr>
    </w:div>
    <w:div w:id="176237905">
      <w:bodyDiv w:val="1"/>
      <w:marLeft w:val="0"/>
      <w:marRight w:val="0"/>
      <w:marTop w:val="0"/>
      <w:marBottom w:val="0"/>
      <w:divBdr>
        <w:top w:val="none" w:sz="0" w:space="0" w:color="auto"/>
        <w:left w:val="none" w:sz="0" w:space="0" w:color="auto"/>
        <w:bottom w:val="none" w:sz="0" w:space="0" w:color="auto"/>
        <w:right w:val="none" w:sz="0" w:space="0" w:color="auto"/>
      </w:divBdr>
    </w:div>
    <w:div w:id="177086417">
      <w:bodyDiv w:val="1"/>
      <w:marLeft w:val="0"/>
      <w:marRight w:val="0"/>
      <w:marTop w:val="0"/>
      <w:marBottom w:val="0"/>
      <w:divBdr>
        <w:top w:val="none" w:sz="0" w:space="0" w:color="auto"/>
        <w:left w:val="none" w:sz="0" w:space="0" w:color="auto"/>
        <w:bottom w:val="none" w:sz="0" w:space="0" w:color="auto"/>
        <w:right w:val="none" w:sz="0" w:space="0" w:color="auto"/>
      </w:divBdr>
    </w:div>
    <w:div w:id="177159853">
      <w:bodyDiv w:val="1"/>
      <w:marLeft w:val="0"/>
      <w:marRight w:val="0"/>
      <w:marTop w:val="0"/>
      <w:marBottom w:val="0"/>
      <w:divBdr>
        <w:top w:val="none" w:sz="0" w:space="0" w:color="auto"/>
        <w:left w:val="none" w:sz="0" w:space="0" w:color="auto"/>
        <w:bottom w:val="none" w:sz="0" w:space="0" w:color="auto"/>
        <w:right w:val="none" w:sz="0" w:space="0" w:color="auto"/>
      </w:divBdr>
    </w:div>
    <w:div w:id="180243909">
      <w:bodyDiv w:val="1"/>
      <w:marLeft w:val="0"/>
      <w:marRight w:val="0"/>
      <w:marTop w:val="0"/>
      <w:marBottom w:val="0"/>
      <w:divBdr>
        <w:top w:val="none" w:sz="0" w:space="0" w:color="auto"/>
        <w:left w:val="none" w:sz="0" w:space="0" w:color="auto"/>
        <w:bottom w:val="none" w:sz="0" w:space="0" w:color="auto"/>
        <w:right w:val="none" w:sz="0" w:space="0" w:color="auto"/>
      </w:divBdr>
    </w:div>
    <w:div w:id="181285196">
      <w:bodyDiv w:val="1"/>
      <w:marLeft w:val="0"/>
      <w:marRight w:val="0"/>
      <w:marTop w:val="0"/>
      <w:marBottom w:val="0"/>
      <w:divBdr>
        <w:top w:val="none" w:sz="0" w:space="0" w:color="auto"/>
        <w:left w:val="none" w:sz="0" w:space="0" w:color="auto"/>
        <w:bottom w:val="none" w:sz="0" w:space="0" w:color="auto"/>
        <w:right w:val="none" w:sz="0" w:space="0" w:color="auto"/>
      </w:divBdr>
    </w:div>
    <w:div w:id="181431870">
      <w:bodyDiv w:val="1"/>
      <w:marLeft w:val="0"/>
      <w:marRight w:val="0"/>
      <w:marTop w:val="0"/>
      <w:marBottom w:val="0"/>
      <w:divBdr>
        <w:top w:val="none" w:sz="0" w:space="0" w:color="auto"/>
        <w:left w:val="none" w:sz="0" w:space="0" w:color="auto"/>
        <w:bottom w:val="none" w:sz="0" w:space="0" w:color="auto"/>
        <w:right w:val="none" w:sz="0" w:space="0" w:color="auto"/>
      </w:divBdr>
    </w:div>
    <w:div w:id="183905192">
      <w:bodyDiv w:val="1"/>
      <w:marLeft w:val="0"/>
      <w:marRight w:val="0"/>
      <w:marTop w:val="0"/>
      <w:marBottom w:val="0"/>
      <w:divBdr>
        <w:top w:val="none" w:sz="0" w:space="0" w:color="auto"/>
        <w:left w:val="none" w:sz="0" w:space="0" w:color="auto"/>
        <w:bottom w:val="none" w:sz="0" w:space="0" w:color="auto"/>
        <w:right w:val="none" w:sz="0" w:space="0" w:color="auto"/>
      </w:divBdr>
    </w:div>
    <w:div w:id="185485359">
      <w:bodyDiv w:val="1"/>
      <w:marLeft w:val="0"/>
      <w:marRight w:val="0"/>
      <w:marTop w:val="0"/>
      <w:marBottom w:val="0"/>
      <w:divBdr>
        <w:top w:val="none" w:sz="0" w:space="0" w:color="auto"/>
        <w:left w:val="none" w:sz="0" w:space="0" w:color="auto"/>
        <w:bottom w:val="none" w:sz="0" w:space="0" w:color="auto"/>
        <w:right w:val="none" w:sz="0" w:space="0" w:color="auto"/>
      </w:divBdr>
    </w:div>
    <w:div w:id="186022565">
      <w:bodyDiv w:val="1"/>
      <w:marLeft w:val="0"/>
      <w:marRight w:val="0"/>
      <w:marTop w:val="0"/>
      <w:marBottom w:val="0"/>
      <w:divBdr>
        <w:top w:val="none" w:sz="0" w:space="0" w:color="auto"/>
        <w:left w:val="none" w:sz="0" w:space="0" w:color="auto"/>
        <w:bottom w:val="none" w:sz="0" w:space="0" w:color="auto"/>
        <w:right w:val="none" w:sz="0" w:space="0" w:color="auto"/>
      </w:divBdr>
    </w:div>
    <w:div w:id="187065494">
      <w:bodyDiv w:val="1"/>
      <w:marLeft w:val="0"/>
      <w:marRight w:val="0"/>
      <w:marTop w:val="0"/>
      <w:marBottom w:val="0"/>
      <w:divBdr>
        <w:top w:val="none" w:sz="0" w:space="0" w:color="auto"/>
        <w:left w:val="none" w:sz="0" w:space="0" w:color="auto"/>
        <w:bottom w:val="none" w:sz="0" w:space="0" w:color="auto"/>
        <w:right w:val="none" w:sz="0" w:space="0" w:color="auto"/>
      </w:divBdr>
    </w:div>
    <w:div w:id="191118037">
      <w:bodyDiv w:val="1"/>
      <w:marLeft w:val="0"/>
      <w:marRight w:val="0"/>
      <w:marTop w:val="0"/>
      <w:marBottom w:val="0"/>
      <w:divBdr>
        <w:top w:val="none" w:sz="0" w:space="0" w:color="auto"/>
        <w:left w:val="none" w:sz="0" w:space="0" w:color="auto"/>
        <w:bottom w:val="none" w:sz="0" w:space="0" w:color="auto"/>
        <w:right w:val="none" w:sz="0" w:space="0" w:color="auto"/>
      </w:divBdr>
    </w:div>
    <w:div w:id="196091983">
      <w:bodyDiv w:val="1"/>
      <w:marLeft w:val="0"/>
      <w:marRight w:val="0"/>
      <w:marTop w:val="0"/>
      <w:marBottom w:val="0"/>
      <w:divBdr>
        <w:top w:val="none" w:sz="0" w:space="0" w:color="auto"/>
        <w:left w:val="none" w:sz="0" w:space="0" w:color="auto"/>
        <w:bottom w:val="none" w:sz="0" w:space="0" w:color="auto"/>
        <w:right w:val="none" w:sz="0" w:space="0" w:color="auto"/>
      </w:divBdr>
    </w:div>
    <w:div w:id="199052104">
      <w:bodyDiv w:val="1"/>
      <w:marLeft w:val="0"/>
      <w:marRight w:val="0"/>
      <w:marTop w:val="0"/>
      <w:marBottom w:val="0"/>
      <w:divBdr>
        <w:top w:val="none" w:sz="0" w:space="0" w:color="auto"/>
        <w:left w:val="none" w:sz="0" w:space="0" w:color="auto"/>
        <w:bottom w:val="none" w:sz="0" w:space="0" w:color="auto"/>
        <w:right w:val="none" w:sz="0" w:space="0" w:color="auto"/>
      </w:divBdr>
    </w:div>
    <w:div w:id="199632609">
      <w:bodyDiv w:val="1"/>
      <w:marLeft w:val="0"/>
      <w:marRight w:val="0"/>
      <w:marTop w:val="0"/>
      <w:marBottom w:val="0"/>
      <w:divBdr>
        <w:top w:val="none" w:sz="0" w:space="0" w:color="auto"/>
        <w:left w:val="none" w:sz="0" w:space="0" w:color="auto"/>
        <w:bottom w:val="none" w:sz="0" w:space="0" w:color="auto"/>
        <w:right w:val="none" w:sz="0" w:space="0" w:color="auto"/>
      </w:divBdr>
    </w:div>
    <w:div w:id="200897733">
      <w:bodyDiv w:val="1"/>
      <w:marLeft w:val="0"/>
      <w:marRight w:val="0"/>
      <w:marTop w:val="0"/>
      <w:marBottom w:val="0"/>
      <w:divBdr>
        <w:top w:val="none" w:sz="0" w:space="0" w:color="auto"/>
        <w:left w:val="none" w:sz="0" w:space="0" w:color="auto"/>
        <w:bottom w:val="none" w:sz="0" w:space="0" w:color="auto"/>
        <w:right w:val="none" w:sz="0" w:space="0" w:color="auto"/>
      </w:divBdr>
    </w:div>
    <w:div w:id="204029023">
      <w:bodyDiv w:val="1"/>
      <w:marLeft w:val="0"/>
      <w:marRight w:val="0"/>
      <w:marTop w:val="0"/>
      <w:marBottom w:val="0"/>
      <w:divBdr>
        <w:top w:val="none" w:sz="0" w:space="0" w:color="auto"/>
        <w:left w:val="none" w:sz="0" w:space="0" w:color="auto"/>
        <w:bottom w:val="none" w:sz="0" w:space="0" w:color="auto"/>
        <w:right w:val="none" w:sz="0" w:space="0" w:color="auto"/>
      </w:divBdr>
    </w:div>
    <w:div w:id="206185654">
      <w:bodyDiv w:val="1"/>
      <w:marLeft w:val="0"/>
      <w:marRight w:val="0"/>
      <w:marTop w:val="0"/>
      <w:marBottom w:val="0"/>
      <w:divBdr>
        <w:top w:val="none" w:sz="0" w:space="0" w:color="auto"/>
        <w:left w:val="none" w:sz="0" w:space="0" w:color="auto"/>
        <w:bottom w:val="none" w:sz="0" w:space="0" w:color="auto"/>
        <w:right w:val="none" w:sz="0" w:space="0" w:color="auto"/>
      </w:divBdr>
    </w:div>
    <w:div w:id="208154273">
      <w:bodyDiv w:val="1"/>
      <w:marLeft w:val="0"/>
      <w:marRight w:val="0"/>
      <w:marTop w:val="0"/>
      <w:marBottom w:val="0"/>
      <w:divBdr>
        <w:top w:val="none" w:sz="0" w:space="0" w:color="auto"/>
        <w:left w:val="none" w:sz="0" w:space="0" w:color="auto"/>
        <w:bottom w:val="none" w:sz="0" w:space="0" w:color="auto"/>
        <w:right w:val="none" w:sz="0" w:space="0" w:color="auto"/>
      </w:divBdr>
    </w:div>
    <w:div w:id="208347609">
      <w:bodyDiv w:val="1"/>
      <w:marLeft w:val="0"/>
      <w:marRight w:val="0"/>
      <w:marTop w:val="0"/>
      <w:marBottom w:val="0"/>
      <w:divBdr>
        <w:top w:val="none" w:sz="0" w:space="0" w:color="auto"/>
        <w:left w:val="none" w:sz="0" w:space="0" w:color="auto"/>
        <w:bottom w:val="none" w:sz="0" w:space="0" w:color="auto"/>
        <w:right w:val="none" w:sz="0" w:space="0" w:color="auto"/>
      </w:divBdr>
    </w:div>
    <w:div w:id="208810228">
      <w:bodyDiv w:val="1"/>
      <w:marLeft w:val="0"/>
      <w:marRight w:val="0"/>
      <w:marTop w:val="0"/>
      <w:marBottom w:val="0"/>
      <w:divBdr>
        <w:top w:val="none" w:sz="0" w:space="0" w:color="auto"/>
        <w:left w:val="none" w:sz="0" w:space="0" w:color="auto"/>
        <w:bottom w:val="none" w:sz="0" w:space="0" w:color="auto"/>
        <w:right w:val="none" w:sz="0" w:space="0" w:color="auto"/>
      </w:divBdr>
    </w:div>
    <w:div w:id="209808711">
      <w:bodyDiv w:val="1"/>
      <w:marLeft w:val="0"/>
      <w:marRight w:val="0"/>
      <w:marTop w:val="0"/>
      <w:marBottom w:val="0"/>
      <w:divBdr>
        <w:top w:val="none" w:sz="0" w:space="0" w:color="auto"/>
        <w:left w:val="none" w:sz="0" w:space="0" w:color="auto"/>
        <w:bottom w:val="none" w:sz="0" w:space="0" w:color="auto"/>
        <w:right w:val="none" w:sz="0" w:space="0" w:color="auto"/>
      </w:divBdr>
    </w:div>
    <w:div w:id="210003413">
      <w:bodyDiv w:val="1"/>
      <w:marLeft w:val="0"/>
      <w:marRight w:val="0"/>
      <w:marTop w:val="0"/>
      <w:marBottom w:val="0"/>
      <w:divBdr>
        <w:top w:val="none" w:sz="0" w:space="0" w:color="auto"/>
        <w:left w:val="none" w:sz="0" w:space="0" w:color="auto"/>
        <w:bottom w:val="none" w:sz="0" w:space="0" w:color="auto"/>
        <w:right w:val="none" w:sz="0" w:space="0" w:color="auto"/>
      </w:divBdr>
    </w:div>
    <w:div w:id="212012150">
      <w:bodyDiv w:val="1"/>
      <w:marLeft w:val="0"/>
      <w:marRight w:val="0"/>
      <w:marTop w:val="0"/>
      <w:marBottom w:val="0"/>
      <w:divBdr>
        <w:top w:val="none" w:sz="0" w:space="0" w:color="auto"/>
        <w:left w:val="none" w:sz="0" w:space="0" w:color="auto"/>
        <w:bottom w:val="none" w:sz="0" w:space="0" w:color="auto"/>
        <w:right w:val="none" w:sz="0" w:space="0" w:color="auto"/>
      </w:divBdr>
    </w:div>
    <w:div w:id="213859091">
      <w:bodyDiv w:val="1"/>
      <w:marLeft w:val="0"/>
      <w:marRight w:val="0"/>
      <w:marTop w:val="0"/>
      <w:marBottom w:val="0"/>
      <w:divBdr>
        <w:top w:val="none" w:sz="0" w:space="0" w:color="auto"/>
        <w:left w:val="none" w:sz="0" w:space="0" w:color="auto"/>
        <w:bottom w:val="none" w:sz="0" w:space="0" w:color="auto"/>
        <w:right w:val="none" w:sz="0" w:space="0" w:color="auto"/>
      </w:divBdr>
    </w:div>
    <w:div w:id="215970664">
      <w:bodyDiv w:val="1"/>
      <w:marLeft w:val="0"/>
      <w:marRight w:val="0"/>
      <w:marTop w:val="0"/>
      <w:marBottom w:val="0"/>
      <w:divBdr>
        <w:top w:val="none" w:sz="0" w:space="0" w:color="auto"/>
        <w:left w:val="none" w:sz="0" w:space="0" w:color="auto"/>
        <w:bottom w:val="none" w:sz="0" w:space="0" w:color="auto"/>
        <w:right w:val="none" w:sz="0" w:space="0" w:color="auto"/>
      </w:divBdr>
      <w:divsChild>
        <w:div w:id="2103405144">
          <w:marLeft w:val="0"/>
          <w:marRight w:val="0"/>
          <w:marTop w:val="0"/>
          <w:marBottom w:val="0"/>
          <w:divBdr>
            <w:top w:val="none" w:sz="0" w:space="0" w:color="auto"/>
            <w:left w:val="none" w:sz="0" w:space="0" w:color="auto"/>
            <w:bottom w:val="none" w:sz="0" w:space="0" w:color="auto"/>
            <w:right w:val="none" w:sz="0" w:space="0" w:color="auto"/>
          </w:divBdr>
        </w:div>
      </w:divsChild>
    </w:div>
    <w:div w:id="217518825">
      <w:bodyDiv w:val="1"/>
      <w:marLeft w:val="0"/>
      <w:marRight w:val="0"/>
      <w:marTop w:val="0"/>
      <w:marBottom w:val="0"/>
      <w:divBdr>
        <w:top w:val="none" w:sz="0" w:space="0" w:color="auto"/>
        <w:left w:val="none" w:sz="0" w:space="0" w:color="auto"/>
        <w:bottom w:val="none" w:sz="0" w:space="0" w:color="auto"/>
        <w:right w:val="none" w:sz="0" w:space="0" w:color="auto"/>
      </w:divBdr>
    </w:div>
    <w:div w:id="217857721">
      <w:bodyDiv w:val="1"/>
      <w:marLeft w:val="0"/>
      <w:marRight w:val="0"/>
      <w:marTop w:val="0"/>
      <w:marBottom w:val="0"/>
      <w:divBdr>
        <w:top w:val="none" w:sz="0" w:space="0" w:color="auto"/>
        <w:left w:val="none" w:sz="0" w:space="0" w:color="auto"/>
        <w:bottom w:val="none" w:sz="0" w:space="0" w:color="auto"/>
        <w:right w:val="none" w:sz="0" w:space="0" w:color="auto"/>
      </w:divBdr>
    </w:div>
    <w:div w:id="219094632">
      <w:bodyDiv w:val="1"/>
      <w:marLeft w:val="0"/>
      <w:marRight w:val="0"/>
      <w:marTop w:val="0"/>
      <w:marBottom w:val="0"/>
      <w:divBdr>
        <w:top w:val="none" w:sz="0" w:space="0" w:color="auto"/>
        <w:left w:val="none" w:sz="0" w:space="0" w:color="auto"/>
        <w:bottom w:val="none" w:sz="0" w:space="0" w:color="auto"/>
        <w:right w:val="none" w:sz="0" w:space="0" w:color="auto"/>
      </w:divBdr>
    </w:div>
    <w:div w:id="220556478">
      <w:bodyDiv w:val="1"/>
      <w:marLeft w:val="0"/>
      <w:marRight w:val="0"/>
      <w:marTop w:val="0"/>
      <w:marBottom w:val="0"/>
      <w:divBdr>
        <w:top w:val="none" w:sz="0" w:space="0" w:color="auto"/>
        <w:left w:val="none" w:sz="0" w:space="0" w:color="auto"/>
        <w:bottom w:val="none" w:sz="0" w:space="0" w:color="auto"/>
        <w:right w:val="none" w:sz="0" w:space="0" w:color="auto"/>
      </w:divBdr>
    </w:div>
    <w:div w:id="227695207">
      <w:bodyDiv w:val="1"/>
      <w:marLeft w:val="0"/>
      <w:marRight w:val="0"/>
      <w:marTop w:val="0"/>
      <w:marBottom w:val="0"/>
      <w:divBdr>
        <w:top w:val="none" w:sz="0" w:space="0" w:color="auto"/>
        <w:left w:val="none" w:sz="0" w:space="0" w:color="auto"/>
        <w:bottom w:val="none" w:sz="0" w:space="0" w:color="auto"/>
        <w:right w:val="none" w:sz="0" w:space="0" w:color="auto"/>
      </w:divBdr>
    </w:div>
    <w:div w:id="229510211">
      <w:bodyDiv w:val="1"/>
      <w:marLeft w:val="0"/>
      <w:marRight w:val="0"/>
      <w:marTop w:val="0"/>
      <w:marBottom w:val="0"/>
      <w:divBdr>
        <w:top w:val="none" w:sz="0" w:space="0" w:color="auto"/>
        <w:left w:val="none" w:sz="0" w:space="0" w:color="auto"/>
        <w:bottom w:val="none" w:sz="0" w:space="0" w:color="auto"/>
        <w:right w:val="none" w:sz="0" w:space="0" w:color="auto"/>
      </w:divBdr>
    </w:div>
    <w:div w:id="239368742">
      <w:bodyDiv w:val="1"/>
      <w:marLeft w:val="0"/>
      <w:marRight w:val="0"/>
      <w:marTop w:val="0"/>
      <w:marBottom w:val="0"/>
      <w:divBdr>
        <w:top w:val="none" w:sz="0" w:space="0" w:color="auto"/>
        <w:left w:val="none" w:sz="0" w:space="0" w:color="auto"/>
        <w:bottom w:val="none" w:sz="0" w:space="0" w:color="auto"/>
        <w:right w:val="none" w:sz="0" w:space="0" w:color="auto"/>
      </w:divBdr>
    </w:div>
    <w:div w:id="239756332">
      <w:bodyDiv w:val="1"/>
      <w:marLeft w:val="0"/>
      <w:marRight w:val="0"/>
      <w:marTop w:val="0"/>
      <w:marBottom w:val="0"/>
      <w:divBdr>
        <w:top w:val="none" w:sz="0" w:space="0" w:color="auto"/>
        <w:left w:val="none" w:sz="0" w:space="0" w:color="auto"/>
        <w:bottom w:val="none" w:sz="0" w:space="0" w:color="auto"/>
        <w:right w:val="none" w:sz="0" w:space="0" w:color="auto"/>
      </w:divBdr>
    </w:div>
    <w:div w:id="240411375">
      <w:bodyDiv w:val="1"/>
      <w:marLeft w:val="0"/>
      <w:marRight w:val="0"/>
      <w:marTop w:val="0"/>
      <w:marBottom w:val="0"/>
      <w:divBdr>
        <w:top w:val="none" w:sz="0" w:space="0" w:color="auto"/>
        <w:left w:val="none" w:sz="0" w:space="0" w:color="auto"/>
        <w:bottom w:val="none" w:sz="0" w:space="0" w:color="auto"/>
        <w:right w:val="none" w:sz="0" w:space="0" w:color="auto"/>
      </w:divBdr>
    </w:div>
    <w:div w:id="242685200">
      <w:bodyDiv w:val="1"/>
      <w:marLeft w:val="0"/>
      <w:marRight w:val="0"/>
      <w:marTop w:val="0"/>
      <w:marBottom w:val="0"/>
      <w:divBdr>
        <w:top w:val="none" w:sz="0" w:space="0" w:color="auto"/>
        <w:left w:val="none" w:sz="0" w:space="0" w:color="auto"/>
        <w:bottom w:val="none" w:sz="0" w:space="0" w:color="auto"/>
        <w:right w:val="none" w:sz="0" w:space="0" w:color="auto"/>
      </w:divBdr>
    </w:div>
    <w:div w:id="243684967">
      <w:bodyDiv w:val="1"/>
      <w:marLeft w:val="0"/>
      <w:marRight w:val="0"/>
      <w:marTop w:val="0"/>
      <w:marBottom w:val="0"/>
      <w:divBdr>
        <w:top w:val="none" w:sz="0" w:space="0" w:color="auto"/>
        <w:left w:val="none" w:sz="0" w:space="0" w:color="auto"/>
        <w:bottom w:val="none" w:sz="0" w:space="0" w:color="auto"/>
        <w:right w:val="none" w:sz="0" w:space="0" w:color="auto"/>
      </w:divBdr>
    </w:div>
    <w:div w:id="243995405">
      <w:bodyDiv w:val="1"/>
      <w:marLeft w:val="0"/>
      <w:marRight w:val="0"/>
      <w:marTop w:val="0"/>
      <w:marBottom w:val="0"/>
      <w:divBdr>
        <w:top w:val="none" w:sz="0" w:space="0" w:color="auto"/>
        <w:left w:val="none" w:sz="0" w:space="0" w:color="auto"/>
        <w:bottom w:val="none" w:sz="0" w:space="0" w:color="auto"/>
        <w:right w:val="none" w:sz="0" w:space="0" w:color="auto"/>
      </w:divBdr>
    </w:div>
    <w:div w:id="246810950">
      <w:bodyDiv w:val="1"/>
      <w:marLeft w:val="0"/>
      <w:marRight w:val="0"/>
      <w:marTop w:val="0"/>
      <w:marBottom w:val="0"/>
      <w:divBdr>
        <w:top w:val="none" w:sz="0" w:space="0" w:color="auto"/>
        <w:left w:val="none" w:sz="0" w:space="0" w:color="auto"/>
        <w:bottom w:val="none" w:sz="0" w:space="0" w:color="auto"/>
        <w:right w:val="none" w:sz="0" w:space="0" w:color="auto"/>
      </w:divBdr>
    </w:div>
    <w:div w:id="247347871">
      <w:bodyDiv w:val="1"/>
      <w:marLeft w:val="0"/>
      <w:marRight w:val="0"/>
      <w:marTop w:val="0"/>
      <w:marBottom w:val="0"/>
      <w:divBdr>
        <w:top w:val="none" w:sz="0" w:space="0" w:color="auto"/>
        <w:left w:val="none" w:sz="0" w:space="0" w:color="auto"/>
        <w:bottom w:val="none" w:sz="0" w:space="0" w:color="auto"/>
        <w:right w:val="none" w:sz="0" w:space="0" w:color="auto"/>
      </w:divBdr>
    </w:div>
    <w:div w:id="250241714">
      <w:bodyDiv w:val="1"/>
      <w:marLeft w:val="0"/>
      <w:marRight w:val="0"/>
      <w:marTop w:val="0"/>
      <w:marBottom w:val="0"/>
      <w:divBdr>
        <w:top w:val="none" w:sz="0" w:space="0" w:color="auto"/>
        <w:left w:val="none" w:sz="0" w:space="0" w:color="auto"/>
        <w:bottom w:val="none" w:sz="0" w:space="0" w:color="auto"/>
        <w:right w:val="none" w:sz="0" w:space="0" w:color="auto"/>
      </w:divBdr>
    </w:div>
    <w:div w:id="252978070">
      <w:bodyDiv w:val="1"/>
      <w:marLeft w:val="0"/>
      <w:marRight w:val="0"/>
      <w:marTop w:val="0"/>
      <w:marBottom w:val="0"/>
      <w:divBdr>
        <w:top w:val="none" w:sz="0" w:space="0" w:color="auto"/>
        <w:left w:val="none" w:sz="0" w:space="0" w:color="auto"/>
        <w:bottom w:val="none" w:sz="0" w:space="0" w:color="auto"/>
        <w:right w:val="none" w:sz="0" w:space="0" w:color="auto"/>
      </w:divBdr>
    </w:div>
    <w:div w:id="252980696">
      <w:bodyDiv w:val="1"/>
      <w:marLeft w:val="0"/>
      <w:marRight w:val="0"/>
      <w:marTop w:val="0"/>
      <w:marBottom w:val="0"/>
      <w:divBdr>
        <w:top w:val="none" w:sz="0" w:space="0" w:color="auto"/>
        <w:left w:val="none" w:sz="0" w:space="0" w:color="auto"/>
        <w:bottom w:val="none" w:sz="0" w:space="0" w:color="auto"/>
        <w:right w:val="none" w:sz="0" w:space="0" w:color="auto"/>
      </w:divBdr>
    </w:div>
    <w:div w:id="255023264">
      <w:bodyDiv w:val="1"/>
      <w:marLeft w:val="0"/>
      <w:marRight w:val="0"/>
      <w:marTop w:val="0"/>
      <w:marBottom w:val="0"/>
      <w:divBdr>
        <w:top w:val="none" w:sz="0" w:space="0" w:color="auto"/>
        <w:left w:val="none" w:sz="0" w:space="0" w:color="auto"/>
        <w:bottom w:val="none" w:sz="0" w:space="0" w:color="auto"/>
        <w:right w:val="none" w:sz="0" w:space="0" w:color="auto"/>
      </w:divBdr>
    </w:div>
    <w:div w:id="256136116">
      <w:bodyDiv w:val="1"/>
      <w:marLeft w:val="0"/>
      <w:marRight w:val="0"/>
      <w:marTop w:val="0"/>
      <w:marBottom w:val="0"/>
      <w:divBdr>
        <w:top w:val="none" w:sz="0" w:space="0" w:color="auto"/>
        <w:left w:val="none" w:sz="0" w:space="0" w:color="auto"/>
        <w:bottom w:val="none" w:sz="0" w:space="0" w:color="auto"/>
        <w:right w:val="none" w:sz="0" w:space="0" w:color="auto"/>
      </w:divBdr>
      <w:divsChild>
        <w:div w:id="472991740">
          <w:marLeft w:val="547"/>
          <w:marRight w:val="0"/>
          <w:marTop w:val="0"/>
          <w:marBottom w:val="0"/>
          <w:divBdr>
            <w:top w:val="none" w:sz="0" w:space="0" w:color="auto"/>
            <w:left w:val="none" w:sz="0" w:space="0" w:color="auto"/>
            <w:bottom w:val="none" w:sz="0" w:space="0" w:color="auto"/>
            <w:right w:val="none" w:sz="0" w:space="0" w:color="auto"/>
          </w:divBdr>
        </w:div>
        <w:div w:id="1304773503">
          <w:marLeft w:val="1166"/>
          <w:marRight w:val="0"/>
          <w:marTop w:val="0"/>
          <w:marBottom w:val="0"/>
          <w:divBdr>
            <w:top w:val="none" w:sz="0" w:space="0" w:color="auto"/>
            <w:left w:val="none" w:sz="0" w:space="0" w:color="auto"/>
            <w:bottom w:val="none" w:sz="0" w:space="0" w:color="auto"/>
            <w:right w:val="none" w:sz="0" w:space="0" w:color="auto"/>
          </w:divBdr>
        </w:div>
        <w:div w:id="1386368983">
          <w:marLeft w:val="1166"/>
          <w:marRight w:val="0"/>
          <w:marTop w:val="0"/>
          <w:marBottom w:val="0"/>
          <w:divBdr>
            <w:top w:val="none" w:sz="0" w:space="0" w:color="auto"/>
            <w:left w:val="none" w:sz="0" w:space="0" w:color="auto"/>
            <w:bottom w:val="none" w:sz="0" w:space="0" w:color="auto"/>
            <w:right w:val="none" w:sz="0" w:space="0" w:color="auto"/>
          </w:divBdr>
        </w:div>
        <w:div w:id="1588612350">
          <w:marLeft w:val="86"/>
          <w:marRight w:val="0"/>
          <w:marTop w:val="0"/>
          <w:marBottom w:val="58"/>
          <w:divBdr>
            <w:top w:val="none" w:sz="0" w:space="0" w:color="auto"/>
            <w:left w:val="none" w:sz="0" w:space="0" w:color="auto"/>
            <w:bottom w:val="none" w:sz="0" w:space="0" w:color="auto"/>
            <w:right w:val="none" w:sz="0" w:space="0" w:color="auto"/>
          </w:divBdr>
        </w:div>
        <w:div w:id="1669287090">
          <w:marLeft w:val="1166"/>
          <w:marRight w:val="0"/>
          <w:marTop w:val="0"/>
          <w:marBottom w:val="0"/>
          <w:divBdr>
            <w:top w:val="none" w:sz="0" w:space="0" w:color="auto"/>
            <w:left w:val="none" w:sz="0" w:space="0" w:color="auto"/>
            <w:bottom w:val="none" w:sz="0" w:space="0" w:color="auto"/>
            <w:right w:val="none" w:sz="0" w:space="0" w:color="auto"/>
          </w:divBdr>
        </w:div>
        <w:div w:id="2133938386">
          <w:marLeft w:val="547"/>
          <w:marRight w:val="0"/>
          <w:marTop w:val="0"/>
          <w:marBottom w:val="0"/>
          <w:divBdr>
            <w:top w:val="none" w:sz="0" w:space="0" w:color="auto"/>
            <w:left w:val="none" w:sz="0" w:space="0" w:color="auto"/>
            <w:bottom w:val="none" w:sz="0" w:space="0" w:color="auto"/>
            <w:right w:val="none" w:sz="0" w:space="0" w:color="auto"/>
          </w:divBdr>
        </w:div>
      </w:divsChild>
    </w:div>
    <w:div w:id="256642056">
      <w:bodyDiv w:val="1"/>
      <w:marLeft w:val="0"/>
      <w:marRight w:val="0"/>
      <w:marTop w:val="0"/>
      <w:marBottom w:val="0"/>
      <w:divBdr>
        <w:top w:val="none" w:sz="0" w:space="0" w:color="auto"/>
        <w:left w:val="none" w:sz="0" w:space="0" w:color="auto"/>
        <w:bottom w:val="none" w:sz="0" w:space="0" w:color="auto"/>
        <w:right w:val="none" w:sz="0" w:space="0" w:color="auto"/>
      </w:divBdr>
    </w:div>
    <w:div w:id="256836605">
      <w:bodyDiv w:val="1"/>
      <w:marLeft w:val="0"/>
      <w:marRight w:val="0"/>
      <w:marTop w:val="0"/>
      <w:marBottom w:val="0"/>
      <w:divBdr>
        <w:top w:val="none" w:sz="0" w:space="0" w:color="auto"/>
        <w:left w:val="none" w:sz="0" w:space="0" w:color="auto"/>
        <w:bottom w:val="none" w:sz="0" w:space="0" w:color="auto"/>
        <w:right w:val="none" w:sz="0" w:space="0" w:color="auto"/>
      </w:divBdr>
    </w:div>
    <w:div w:id="260799524">
      <w:bodyDiv w:val="1"/>
      <w:marLeft w:val="0"/>
      <w:marRight w:val="0"/>
      <w:marTop w:val="0"/>
      <w:marBottom w:val="0"/>
      <w:divBdr>
        <w:top w:val="none" w:sz="0" w:space="0" w:color="auto"/>
        <w:left w:val="none" w:sz="0" w:space="0" w:color="auto"/>
        <w:bottom w:val="none" w:sz="0" w:space="0" w:color="auto"/>
        <w:right w:val="none" w:sz="0" w:space="0" w:color="auto"/>
      </w:divBdr>
    </w:div>
    <w:div w:id="261226781">
      <w:bodyDiv w:val="1"/>
      <w:marLeft w:val="0"/>
      <w:marRight w:val="0"/>
      <w:marTop w:val="0"/>
      <w:marBottom w:val="0"/>
      <w:divBdr>
        <w:top w:val="none" w:sz="0" w:space="0" w:color="auto"/>
        <w:left w:val="none" w:sz="0" w:space="0" w:color="auto"/>
        <w:bottom w:val="none" w:sz="0" w:space="0" w:color="auto"/>
        <w:right w:val="none" w:sz="0" w:space="0" w:color="auto"/>
      </w:divBdr>
    </w:div>
    <w:div w:id="267780636">
      <w:bodyDiv w:val="1"/>
      <w:marLeft w:val="0"/>
      <w:marRight w:val="0"/>
      <w:marTop w:val="0"/>
      <w:marBottom w:val="0"/>
      <w:divBdr>
        <w:top w:val="none" w:sz="0" w:space="0" w:color="auto"/>
        <w:left w:val="none" w:sz="0" w:space="0" w:color="auto"/>
        <w:bottom w:val="none" w:sz="0" w:space="0" w:color="auto"/>
        <w:right w:val="none" w:sz="0" w:space="0" w:color="auto"/>
      </w:divBdr>
    </w:div>
    <w:div w:id="268856759">
      <w:bodyDiv w:val="1"/>
      <w:marLeft w:val="0"/>
      <w:marRight w:val="0"/>
      <w:marTop w:val="0"/>
      <w:marBottom w:val="0"/>
      <w:divBdr>
        <w:top w:val="none" w:sz="0" w:space="0" w:color="auto"/>
        <w:left w:val="none" w:sz="0" w:space="0" w:color="auto"/>
        <w:bottom w:val="none" w:sz="0" w:space="0" w:color="auto"/>
        <w:right w:val="none" w:sz="0" w:space="0" w:color="auto"/>
      </w:divBdr>
    </w:div>
    <w:div w:id="270094861">
      <w:bodyDiv w:val="1"/>
      <w:marLeft w:val="0"/>
      <w:marRight w:val="0"/>
      <w:marTop w:val="0"/>
      <w:marBottom w:val="0"/>
      <w:divBdr>
        <w:top w:val="none" w:sz="0" w:space="0" w:color="auto"/>
        <w:left w:val="none" w:sz="0" w:space="0" w:color="auto"/>
        <w:bottom w:val="none" w:sz="0" w:space="0" w:color="auto"/>
        <w:right w:val="none" w:sz="0" w:space="0" w:color="auto"/>
      </w:divBdr>
    </w:div>
    <w:div w:id="274406013">
      <w:bodyDiv w:val="1"/>
      <w:marLeft w:val="0"/>
      <w:marRight w:val="0"/>
      <w:marTop w:val="0"/>
      <w:marBottom w:val="0"/>
      <w:divBdr>
        <w:top w:val="none" w:sz="0" w:space="0" w:color="auto"/>
        <w:left w:val="none" w:sz="0" w:space="0" w:color="auto"/>
        <w:bottom w:val="none" w:sz="0" w:space="0" w:color="auto"/>
        <w:right w:val="none" w:sz="0" w:space="0" w:color="auto"/>
      </w:divBdr>
    </w:div>
    <w:div w:id="274557219">
      <w:bodyDiv w:val="1"/>
      <w:marLeft w:val="0"/>
      <w:marRight w:val="0"/>
      <w:marTop w:val="0"/>
      <w:marBottom w:val="0"/>
      <w:divBdr>
        <w:top w:val="none" w:sz="0" w:space="0" w:color="auto"/>
        <w:left w:val="none" w:sz="0" w:space="0" w:color="auto"/>
        <w:bottom w:val="none" w:sz="0" w:space="0" w:color="auto"/>
        <w:right w:val="none" w:sz="0" w:space="0" w:color="auto"/>
      </w:divBdr>
    </w:div>
    <w:div w:id="275136538">
      <w:bodyDiv w:val="1"/>
      <w:marLeft w:val="0"/>
      <w:marRight w:val="0"/>
      <w:marTop w:val="0"/>
      <w:marBottom w:val="0"/>
      <w:divBdr>
        <w:top w:val="none" w:sz="0" w:space="0" w:color="auto"/>
        <w:left w:val="none" w:sz="0" w:space="0" w:color="auto"/>
        <w:bottom w:val="none" w:sz="0" w:space="0" w:color="auto"/>
        <w:right w:val="none" w:sz="0" w:space="0" w:color="auto"/>
      </w:divBdr>
    </w:div>
    <w:div w:id="275913284">
      <w:bodyDiv w:val="1"/>
      <w:marLeft w:val="0"/>
      <w:marRight w:val="0"/>
      <w:marTop w:val="0"/>
      <w:marBottom w:val="0"/>
      <w:divBdr>
        <w:top w:val="none" w:sz="0" w:space="0" w:color="auto"/>
        <w:left w:val="none" w:sz="0" w:space="0" w:color="auto"/>
        <w:bottom w:val="none" w:sz="0" w:space="0" w:color="auto"/>
        <w:right w:val="none" w:sz="0" w:space="0" w:color="auto"/>
      </w:divBdr>
    </w:div>
    <w:div w:id="276062591">
      <w:bodyDiv w:val="1"/>
      <w:marLeft w:val="0"/>
      <w:marRight w:val="0"/>
      <w:marTop w:val="0"/>
      <w:marBottom w:val="0"/>
      <w:divBdr>
        <w:top w:val="none" w:sz="0" w:space="0" w:color="auto"/>
        <w:left w:val="none" w:sz="0" w:space="0" w:color="auto"/>
        <w:bottom w:val="none" w:sz="0" w:space="0" w:color="auto"/>
        <w:right w:val="none" w:sz="0" w:space="0" w:color="auto"/>
      </w:divBdr>
    </w:div>
    <w:div w:id="276253439">
      <w:bodyDiv w:val="1"/>
      <w:marLeft w:val="0"/>
      <w:marRight w:val="0"/>
      <w:marTop w:val="0"/>
      <w:marBottom w:val="0"/>
      <w:divBdr>
        <w:top w:val="none" w:sz="0" w:space="0" w:color="auto"/>
        <w:left w:val="none" w:sz="0" w:space="0" w:color="auto"/>
        <w:bottom w:val="none" w:sz="0" w:space="0" w:color="auto"/>
        <w:right w:val="none" w:sz="0" w:space="0" w:color="auto"/>
      </w:divBdr>
    </w:div>
    <w:div w:id="279068733">
      <w:bodyDiv w:val="1"/>
      <w:marLeft w:val="0"/>
      <w:marRight w:val="0"/>
      <w:marTop w:val="0"/>
      <w:marBottom w:val="0"/>
      <w:divBdr>
        <w:top w:val="none" w:sz="0" w:space="0" w:color="auto"/>
        <w:left w:val="none" w:sz="0" w:space="0" w:color="auto"/>
        <w:bottom w:val="none" w:sz="0" w:space="0" w:color="auto"/>
        <w:right w:val="none" w:sz="0" w:space="0" w:color="auto"/>
      </w:divBdr>
    </w:div>
    <w:div w:id="279843986">
      <w:bodyDiv w:val="1"/>
      <w:marLeft w:val="0"/>
      <w:marRight w:val="0"/>
      <w:marTop w:val="0"/>
      <w:marBottom w:val="0"/>
      <w:divBdr>
        <w:top w:val="none" w:sz="0" w:space="0" w:color="auto"/>
        <w:left w:val="none" w:sz="0" w:space="0" w:color="auto"/>
        <w:bottom w:val="none" w:sz="0" w:space="0" w:color="auto"/>
        <w:right w:val="none" w:sz="0" w:space="0" w:color="auto"/>
      </w:divBdr>
    </w:div>
    <w:div w:id="281349644">
      <w:bodyDiv w:val="1"/>
      <w:marLeft w:val="0"/>
      <w:marRight w:val="0"/>
      <w:marTop w:val="0"/>
      <w:marBottom w:val="0"/>
      <w:divBdr>
        <w:top w:val="none" w:sz="0" w:space="0" w:color="auto"/>
        <w:left w:val="none" w:sz="0" w:space="0" w:color="auto"/>
        <w:bottom w:val="none" w:sz="0" w:space="0" w:color="auto"/>
        <w:right w:val="none" w:sz="0" w:space="0" w:color="auto"/>
      </w:divBdr>
      <w:divsChild>
        <w:div w:id="245922702">
          <w:marLeft w:val="0"/>
          <w:marRight w:val="0"/>
          <w:marTop w:val="0"/>
          <w:marBottom w:val="0"/>
          <w:divBdr>
            <w:top w:val="none" w:sz="0" w:space="0" w:color="auto"/>
            <w:left w:val="none" w:sz="0" w:space="0" w:color="auto"/>
            <w:bottom w:val="none" w:sz="0" w:space="0" w:color="auto"/>
            <w:right w:val="none" w:sz="0" w:space="0" w:color="auto"/>
          </w:divBdr>
        </w:div>
        <w:div w:id="289896701">
          <w:marLeft w:val="0"/>
          <w:marRight w:val="0"/>
          <w:marTop w:val="0"/>
          <w:marBottom w:val="0"/>
          <w:divBdr>
            <w:top w:val="none" w:sz="0" w:space="0" w:color="auto"/>
            <w:left w:val="none" w:sz="0" w:space="0" w:color="auto"/>
            <w:bottom w:val="none" w:sz="0" w:space="0" w:color="auto"/>
            <w:right w:val="none" w:sz="0" w:space="0" w:color="auto"/>
          </w:divBdr>
        </w:div>
        <w:div w:id="931277801">
          <w:marLeft w:val="0"/>
          <w:marRight w:val="0"/>
          <w:marTop w:val="0"/>
          <w:marBottom w:val="0"/>
          <w:divBdr>
            <w:top w:val="none" w:sz="0" w:space="0" w:color="auto"/>
            <w:left w:val="none" w:sz="0" w:space="0" w:color="auto"/>
            <w:bottom w:val="none" w:sz="0" w:space="0" w:color="auto"/>
            <w:right w:val="none" w:sz="0" w:space="0" w:color="auto"/>
          </w:divBdr>
        </w:div>
      </w:divsChild>
    </w:div>
    <w:div w:id="281771312">
      <w:bodyDiv w:val="1"/>
      <w:marLeft w:val="0"/>
      <w:marRight w:val="0"/>
      <w:marTop w:val="0"/>
      <w:marBottom w:val="0"/>
      <w:divBdr>
        <w:top w:val="none" w:sz="0" w:space="0" w:color="auto"/>
        <w:left w:val="none" w:sz="0" w:space="0" w:color="auto"/>
        <w:bottom w:val="none" w:sz="0" w:space="0" w:color="auto"/>
        <w:right w:val="none" w:sz="0" w:space="0" w:color="auto"/>
      </w:divBdr>
    </w:div>
    <w:div w:id="284703438">
      <w:bodyDiv w:val="1"/>
      <w:marLeft w:val="0"/>
      <w:marRight w:val="0"/>
      <w:marTop w:val="0"/>
      <w:marBottom w:val="0"/>
      <w:divBdr>
        <w:top w:val="none" w:sz="0" w:space="0" w:color="auto"/>
        <w:left w:val="none" w:sz="0" w:space="0" w:color="auto"/>
        <w:bottom w:val="none" w:sz="0" w:space="0" w:color="auto"/>
        <w:right w:val="none" w:sz="0" w:space="0" w:color="auto"/>
      </w:divBdr>
    </w:div>
    <w:div w:id="288243298">
      <w:bodyDiv w:val="1"/>
      <w:marLeft w:val="0"/>
      <w:marRight w:val="0"/>
      <w:marTop w:val="0"/>
      <w:marBottom w:val="0"/>
      <w:divBdr>
        <w:top w:val="none" w:sz="0" w:space="0" w:color="auto"/>
        <w:left w:val="none" w:sz="0" w:space="0" w:color="auto"/>
        <w:bottom w:val="none" w:sz="0" w:space="0" w:color="auto"/>
        <w:right w:val="none" w:sz="0" w:space="0" w:color="auto"/>
      </w:divBdr>
    </w:div>
    <w:div w:id="288627983">
      <w:bodyDiv w:val="1"/>
      <w:marLeft w:val="0"/>
      <w:marRight w:val="0"/>
      <w:marTop w:val="0"/>
      <w:marBottom w:val="0"/>
      <w:divBdr>
        <w:top w:val="none" w:sz="0" w:space="0" w:color="auto"/>
        <w:left w:val="none" w:sz="0" w:space="0" w:color="auto"/>
        <w:bottom w:val="none" w:sz="0" w:space="0" w:color="auto"/>
        <w:right w:val="none" w:sz="0" w:space="0" w:color="auto"/>
      </w:divBdr>
    </w:div>
    <w:div w:id="290985258">
      <w:bodyDiv w:val="1"/>
      <w:marLeft w:val="0"/>
      <w:marRight w:val="0"/>
      <w:marTop w:val="0"/>
      <w:marBottom w:val="0"/>
      <w:divBdr>
        <w:top w:val="none" w:sz="0" w:space="0" w:color="auto"/>
        <w:left w:val="none" w:sz="0" w:space="0" w:color="auto"/>
        <w:bottom w:val="none" w:sz="0" w:space="0" w:color="auto"/>
        <w:right w:val="none" w:sz="0" w:space="0" w:color="auto"/>
      </w:divBdr>
    </w:div>
    <w:div w:id="292252410">
      <w:bodyDiv w:val="1"/>
      <w:marLeft w:val="0"/>
      <w:marRight w:val="0"/>
      <w:marTop w:val="0"/>
      <w:marBottom w:val="0"/>
      <w:divBdr>
        <w:top w:val="none" w:sz="0" w:space="0" w:color="auto"/>
        <w:left w:val="none" w:sz="0" w:space="0" w:color="auto"/>
        <w:bottom w:val="none" w:sz="0" w:space="0" w:color="auto"/>
        <w:right w:val="none" w:sz="0" w:space="0" w:color="auto"/>
      </w:divBdr>
    </w:div>
    <w:div w:id="292953480">
      <w:bodyDiv w:val="1"/>
      <w:marLeft w:val="0"/>
      <w:marRight w:val="0"/>
      <w:marTop w:val="0"/>
      <w:marBottom w:val="0"/>
      <w:divBdr>
        <w:top w:val="none" w:sz="0" w:space="0" w:color="auto"/>
        <w:left w:val="none" w:sz="0" w:space="0" w:color="auto"/>
        <w:bottom w:val="none" w:sz="0" w:space="0" w:color="auto"/>
        <w:right w:val="none" w:sz="0" w:space="0" w:color="auto"/>
      </w:divBdr>
    </w:div>
    <w:div w:id="293222568">
      <w:bodyDiv w:val="1"/>
      <w:marLeft w:val="0"/>
      <w:marRight w:val="0"/>
      <w:marTop w:val="0"/>
      <w:marBottom w:val="0"/>
      <w:divBdr>
        <w:top w:val="none" w:sz="0" w:space="0" w:color="auto"/>
        <w:left w:val="none" w:sz="0" w:space="0" w:color="auto"/>
        <w:bottom w:val="none" w:sz="0" w:space="0" w:color="auto"/>
        <w:right w:val="none" w:sz="0" w:space="0" w:color="auto"/>
      </w:divBdr>
    </w:div>
    <w:div w:id="294407808">
      <w:bodyDiv w:val="1"/>
      <w:marLeft w:val="0"/>
      <w:marRight w:val="0"/>
      <w:marTop w:val="0"/>
      <w:marBottom w:val="0"/>
      <w:divBdr>
        <w:top w:val="none" w:sz="0" w:space="0" w:color="auto"/>
        <w:left w:val="none" w:sz="0" w:space="0" w:color="auto"/>
        <w:bottom w:val="none" w:sz="0" w:space="0" w:color="auto"/>
        <w:right w:val="none" w:sz="0" w:space="0" w:color="auto"/>
      </w:divBdr>
    </w:div>
    <w:div w:id="294994287">
      <w:bodyDiv w:val="1"/>
      <w:marLeft w:val="0"/>
      <w:marRight w:val="0"/>
      <w:marTop w:val="0"/>
      <w:marBottom w:val="0"/>
      <w:divBdr>
        <w:top w:val="none" w:sz="0" w:space="0" w:color="auto"/>
        <w:left w:val="none" w:sz="0" w:space="0" w:color="auto"/>
        <w:bottom w:val="none" w:sz="0" w:space="0" w:color="auto"/>
        <w:right w:val="none" w:sz="0" w:space="0" w:color="auto"/>
      </w:divBdr>
    </w:div>
    <w:div w:id="295718548">
      <w:bodyDiv w:val="1"/>
      <w:marLeft w:val="0"/>
      <w:marRight w:val="0"/>
      <w:marTop w:val="0"/>
      <w:marBottom w:val="0"/>
      <w:divBdr>
        <w:top w:val="none" w:sz="0" w:space="0" w:color="auto"/>
        <w:left w:val="none" w:sz="0" w:space="0" w:color="auto"/>
        <w:bottom w:val="none" w:sz="0" w:space="0" w:color="auto"/>
        <w:right w:val="none" w:sz="0" w:space="0" w:color="auto"/>
      </w:divBdr>
    </w:div>
    <w:div w:id="296878423">
      <w:bodyDiv w:val="1"/>
      <w:marLeft w:val="0"/>
      <w:marRight w:val="0"/>
      <w:marTop w:val="0"/>
      <w:marBottom w:val="0"/>
      <w:divBdr>
        <w:top w:val="none" w:sz="0" w:space="0" w:color="auto"/>
        <w:left w:val="none" w:sz="0" w:space="0" w:color="auto"/>
        <w:bottom w:val="none" w:sz="0" w:space="0" w:color="auto"/>
        <w:right w:val="none" w:sz="0" w:space="0" w:color="auto"/>
      </w:divBdr>
      <w:divsChild>
        <w:div w:id="287930023">
          <w:marLeft w:val="0"/>
          <w:marRight w:val="0"/>
          <w:marTop w:val="0"/>
          <w:marBottom w:val="0"/>
          <w:divBdr>
            <w:top w:val="none" w:sz="0" w:space="0" w:color="auto"/>
            <w:left w:val="none" w:sz="0" w:space="0" w:color="auto"/>
            <w:bottom w:val="none" w:sz="0" w:space="0" w:color="auto"/>
            <w:right w:val="none" w:sz="0" w:space="0" w:color="auto"/>
          </w:divBdr>
        </w:div>
      </w:divsChild>
    </w:div>
    <w:div w:id="297298041">
      <w:bodyDiv w:val="1"/>
      <w:marLeft w:val="0"/>
      <w:marRight w:val="0"/>
      <w:marTop w:val="0"/>
      <w:marBottom w:val="0"/>
      <w:divBdr>
        <w:top w:val="none" w:sz="0" w:space="0" w:color="auto"/>
        <w:left w:val="none" w:sz="0" w:space="0" w:color="auto"/>
        <w:bottom w:val="none" w:sz="0" w:space="0" w:color="auto"/>
        <w:right w:val="none" w:sz="0" w:space="0" w:color="auto"/>
      </w:divBdr>
    </w:div>
    <w:div w:id="298388818">
      <w:bodyDiv w:val="1"/>
      <w:marLeft w:val="0"/>
      <w:marRight w:val="0"/>
      <w:marTop w:val="0"/>
      <w:marBottom w:val="0"/>
      <w:divBdr>
        <w:top w:val="none" w:sz="0" w:space="0" w:color="auto"/>
        <w:left w:val="none" w:sz="0" w:space="0" w:color="auto"/>
        <w:bottom w:val="none" w:sz="0" w:space="0" w:color="auto"/>
        <w:right w:val="none" w:sz="0" w:space="0" w:color="auto"/>
      </w:divBdr>
    </w:div>
    <w:div w:id="299919815">
      <w:bodyDiv w:val="1"/>
      <w:marLeft w:val="0"/>
      <w:marRight w:val="0"/>
      <w:marTop w:val="0"/>
      <w:marBottom w:val="0"/>
      <w:divBdr>
        <w:top w:val="none" w:sz="0" w:space="0" w:color="auto"/>
        <w:left w:val="none" w:sz="0" w:space="0" w:color="auto"/>
        <w:bottom w:val="none" w:sz="0" w:space="0" w:color="auto"/>
        <w:right w:val="none" w:sz="0" w:space="0" w:color="auto"/>
      </w:divBdr>
    </w:div>
    <w:div w:id="302081337">
      <w:bodyDiv w:val="1"/>
      <w:marLeft w:val="0"/>
      <w:marRight w:val="0"/>
      <w:marTop w:val="0"/>
      <w:marBottom w:val="0"/>
      <w:divBdr>
        <w:top w:val="none" w:sz="0" w:space="0" w:color="auto"/>
        <w:left w:val="none" w:sz="0" w:space="0" w:color="auto"/>
        <w:bottom w:val="none" w:sz="0" w:space="0" w:color="auto"/>
        <w:right w:val="none" w:sz="0" w:space="0" w:color="auto"/>
      </w:divBdr>
    </w:div>
    <w:div w:id="303245628">
      <w:bodyDiv w:val="1"/>
      <w:marLeft w:val="0"/>
      <w:marRight w:val="0"/>
      <w:marTop w:val="0"/>
      <w:marBottom w:val="0"/>
      <w:divBdr>
        <w:top w:val="none" w:sz="0" w:space="0" w:color="auto"/>
        <w:left w:val="none" w:sz="0" w:space="0" w:color="auto"/>
        <w:bottom w:val="none" w:sz="0" w:space="0" w:color="auto"/>
        <w:right w:val="none" w:sz="0" w:space="0" w:color="auto"/>
      </w:divBdr>
    </w:div>
    <w:div w:id="304774112">
      <w:bodyDiv w:val="1"/>
      <w:marLeft w:val="0"/>
      <w:marRight w:val="0"/>
      <w:marTop w:val="0"/>
      <w:marBottom w:val="0"/>
      <w:divBdr>
        <w:top w:val="none" w:sz="0" w:space="0" w:color="auto"/>
        <w:left w:val="none" w:sz="0" w:space="0" w:color="auto"/>
        <w:bottom w:val="none" w:sz="0" w:space="0" w:color="auto"/>
        <w:right w:val="none" w:sz="0" w:space="0" w:color="auto"/>
      </w:divBdr>
    </w:div>
    <w:div w:id="308674697">
      <w:bodyDiv w:val="1"/>
      <w:marLeft w:val="0"/>
      <w:marRight w:val="0"/>
      <w:marTop w:val="0"/>
      <w:marBottom w:val="0"/>
      <w:divBdr>
        <w:top w:val="none" w:sz="0" w:space="0" w:color="auto"/>
        <w:left w:val="none" w:sz="0" w:space="0" w:color="auto"/>
        <w:bottom w:val="none" w:sz="0" w:space="0" w:color="auto"/>
        <w:right w:val="none" w:sz="0" w:space="0" w:color="auto"/>
      </w:divBdr>
    </w:div>
    <w:div w:id="309293468">
      <w:bodyDiv w:val="1"/>
      <w:marLeft w:val="0"/>
      <w:marRight w:val="0"/>
      <w:marTop w:val="0"/>
      <w:marBottom w:val="0"/>
      <w:divBdr>
        <w:top w:val="none" w:sz="0" w:space="0" w:color="auto"/>
        <w:left w:val="none" w:sz="0" w:space="0" w:color="auto"/>
        <w:bottom w:val="none" w:sz="0" w:space="0" w:color="auto"/>
        <w:right w:val="none" w:sz="0" w:space="0" w:color="auto"/>
      </w:divBdr>
    </w:div>
    <w:div w:id="311059155">
      <w:bodyDiv w:val="1"/>
      <w:marLeft w:val="0"/>
      <w:marRight w:val="0"/>
      <w:marTop w:val="0"/>
      <w:marBottom w:val="0"/>
      <w:divBdr>
        <w:top w:val="none" w:sz="0" w:space="0" w:color="auto"/>
        <w:left w:val="none" w:sz="0" w:space="0" w:color="auto"/>
        <w:bottom w:val="none" w:sz="0" w:space="0" w:color="auto"/>
        <w:right w:val="none" w:sz="0" w:space="0" w:color="auto"/>
      </w:divBdr>
    </w:div>
    <w:div w:id="313527970">
      <w:bodyDiv w:val="1"/>
      <w:marLeft w:val="0"/>
      <w:marRight w:val="0"/>
      <w:marTop w:val="0"/>
      <w:marBottom w:val="0"/>
      <w:divBdr>
        <w:top w:val="none" w:sz="0" w:space="0" w:color="auto"/>
        <w:left w:val="none" w:sz="0" w:space="0" w:color="auto"/>
        <w:bottom w:val="none" w:sz="0" w:space="0" w:color="auto"/>
        <w:right w:val="none" w:sz="0" w:space="0" w:color="auto"/>
      </w:divBdr>
    </w:div>
    <w:div w:id="316151050">
      <w:bodyDiv w:val="1"/>
      <w:marLeft w:val="0"/>
      <w:marRight w:val="0"/>
      <w:marTop w:val="0"/>
      <w:marBottom w:val="0"/>
      <w:divBdr>
        <w:top w:val="none" w:sz="0" w:space="0" w:color="auto"/>
        <w:left w:val="none" w:sz="0" w:space="0" w:color="auto"/>
        <w:bottom w:val="none" w:sz="0" w:space="0" w:color="auto"/>
        <w:right w:val="none" w:sz="0" w:space="0" w:color="auto"/>
      </w:divBdr>
    </w:div>
    <w:div w:id="318467265">
      <w:bodyDiv w:val="1"/>
      <w:marLeft w:val="0"/>
      <w:marRight w:val="0"/>
      <w:marTop w:val="0"/>
      <w:marBottom w:val="0"/>
      <w:divBdr>
        <w:top w:val="none" w:sz="0" w:space="0" w:color="auto"/>
        <w:left w:val="none" w:sz="0" w:space="0" w:color="auto"/>
        <w:bottom w:val="none" w:sz="0" w:space="0" w:color="auto"/>
        <w:right w:val="none" w:sz="0" w:space="0" w:color="auto"/>
      </w:divBdr>
    </w:div>
    <w:div w:id="319120974">
      <w:bodyDiv w:val="1"/>
      <w:marLeft w:val="0"/>
      <w:marRight w:val="0"/>
      <w:marTop w:val="0"/>
      <w:marBottom w:val="0"/>
      <w:divBdr>
        <w:top w:val="none" w:sz="0" w:space="0" w:color="auto"/>
        <w:left w:val="none" w:sz="0" w:space="0" w:color="auto"/>
        <w:bottom w:val="none" w:sz="0" w:space="0" w:color="auto"/>
        <w:right w:val="none" w:sz="0" w:space="0" w:color="auto"/>
      </w:divBdr>
    </w:div>
    <w:div w:id="320694652">
      <w:bodyDiv w:val="1"/>
      <w:marLeft w:val="0"/>
      <w:marRight w:val="0"/>
      <w:marTop w:val="0"/>
      <w:marBottom w:val="0"/>
      <w:divBdr>
        <w:top w:val="none" w:sz="0" w:space="0" w:color="auto"/>
        <w:left w:val="none" w:sz="0" w:space="0" w:color="auto"/>
        <w:bottom w:val="none" w:sz="0" w:space="0" w:color="auto"/>
        <w:right w:val="none" w:sz="0" w:space="0" w:color="auto"/>
      </w:divBdr>
    </w:div>
    <w:div w:id="326246645">
      <w:bodyDiv w:val="1"/>
      <w:marLeft w:val="0"/>
      <w:marRight w:val="0"/>
      <w:marTop w:val="0"/>
      <w:marBottom w:val="0"/>
      <w:divBdr>
        <w:top w:val="none" w:sz="0" w:space="0" w:color="auto"/>
        <w:left w:val="none" w:sz="0" w:space="0" w:color="auto"/>
        <w:bottom w:val="none" w:sz="0" w:space="0" w:color="auto"/>
        <w:right w:val="none" w:sz="0" w:space="0" w:color="auto"/>
      </w:divBdr>
    </w:div>
    <w:div w:id="327755805">
      <w:bodyDiv w:val="1"/>
      <w:marLeft w:val="0"/>
      <w:marRight w:val="0"/>
      <w:marTop w:val="0"/>
      <w:marBottom w:val="0"/>
      <w:divBdr>
        <w:top w:val="none" w:sz="0" w:space="0" w:color="auto"/>
        <w:left w:val="none" w:sz="0" w:space="0" w:color="auto"/>
        <w:bottom w:val="none" w:sz="0" w:space="0" w:color="auto"/>
        <w:right w:val="none" w:sz="0" w:space="0" w:color="auto"/>
      </w:divBdr>
    </w:div>
    <w:div w:id="328093855">
      <w:bodyDiv w:val="1"/>
      <w:marLeft w:val="0"/>
      <w:marRight w:val="0"/>
      <w:marTop w:val="0"/>
      <w:marBottom w:val="0"/>
      <w:divBdr>
        <w:top w:val="none" w:sz="0" w:space="0" w:color="auto"/>
        <w:left w:val="none" w:sz="0" w:space="0" w:color="auto"/>
        <w:bottom w:val="none" w:sz="0" w:space="0" w:color="auto"/>
        <w:right w:val="none" w:sz="0" w:space="0" w:color="auto"/>
      </w:divBdr>
    </w:div>
    <w:div w:id="328487828">
      <w:bodyDiv w:val="1"/>
      <w:marLeft w:val="0"/>
      <w:marRight w:val="0"/>
      <w:marTop w:val="0"/>
      <w:marBottom w:val="0"/>
      <w:divBdr>
        <w:top w:val="none" w:sz="0" w:space="0" w:color="auto"/>
        <w:left w:val="none" w:sz="0" w:space="0" w:color="auto"/>
        <w:bottom w:val="none" w:sz="0" w:space="0" w:color="auto"/>
        <w:right w:val="none" w:sz="0" w:space="0" w:color="auto"/>
      </w:divBdr>
    </w:div>
    <w:div w:id="333604547">
      <w:bodyDiv w:val="1"/>
      <w:marLeft w:val="0"/>
      <w:marRight w:val="0"/>
      <w:marTop w:val="0"/>
      <w:marBottom w:val="0"/>
      <w:divBdr>
        <w:top w:val="none" w:sz="0" w:space="0" w:color="auto"/>
        <w:left w:val="none" w:sz="0" w:space="0" w:color="auto"/>
        <w:bottom w:val="none" w:sz="0" w:space="0" w:color="auto"/>
        <w:right w:val="none" w:sz="0" w:space="0" w:color="auto"/>
      </w:divBdr>
    </w:div>
    <w:div w:id="335959728">
      <w:bodyDiv w:val="1"/>
      <w:marLeft w:val="0"/>
      <w:marRight w:val="0"/>
      <w:marTop w:val="0"/>
      <w:marBottom w:val="0"/>
      <w:divBdr>
        <w:top w:val="none" w:sz="0" w:space="0" w:color="auto"/>
        <w:left w:val="none" w:sz="0" w:space="0" w:color="auto"/>
        <w:bottom w:val="none" w:sz="0" w:space="0" w:color="auto"/>
        <w:right w:val="none" w:sz="0" w:space="0" w:color="auto"/>
      </w:divBdr>
    </w:div>
    <w:div w:id="336805687">
      <w:bodyDiv w:val="1"/>
      <w:marLeft w:val="0"/>
      <w:marRight w:val="0"/>
      <w:marTop w:val="0"/>
      <w:marBottom w:val="0"/>
      <w:divBdr>
        <w:top w:val="none" w:sz="0" w:space="0" w:color="auto"/>
        <w:left w:val="none" w:sz="0" w:space="0" w:color="auto"/>
        <w:bottom w:val="none" w:sz="0" w:space="0" w:color="auto"/>
        <w:right w:val="none" w:sz="0" w:space="0" w:color="auto"/>
      </w:divBdr>
    </w:div>
    <w:div w:id="338312331">
      <w:bodyDiv w:val="1"/>
      <w:marLeft w:val="0"/>
      <w:marRight w:val="0"/>
      <w:marTop w:val="0"/>
      <w:marBottom w:val="0"/>
      <w:divBdr>
        <w:top w:val="none" w:sz="0" w:space="0" w:color="auto"/>
        <w:left w:val="none" w:sz="0" w:space="0" w:color="auto"/>
        <w:bottom w:val="none" w:sz="0" w:space="0" w:color="auto"/>
        <w:right w:val="none" w:sz="0" w:space="0" w:color="auto"/>
      </w:divBdr>
      <w:divsChild>
        <w:div w:id="1210873154">
          <w:marLeft w:val="0"/>
          <w:marRight w:val="0"/>
          <w:marTop w:val="0"/>
          <w:marBottom w:val="0"/>
          <w:divBdr>
            <w:top w:val="none" w:sz="0" w:space="0" w:color="auto"/>
            <w:left w:val="none" w:sz="0" w:space="0" w:color="auto"/>
            <w:bottom w:val="none" w:sz="0" w:space="0" w:color="auto"/>
            <w:right w:val="none" w:sz="0" w:space="0" w:color="auto"/>
          </w:divBdr>
          <w:divsChild>
            <w:div w:id="1665015358">
              <w:marLeft w:val="0"/>
              <w:marRight w:val="0"/>
              <w:marTop w:val="0"/>
              <w:marBottom w:val="0"/>
              <w:divBdr>
                <w:top w:val="none" w:sz="0" w:space="0" w:color="auto"/>
                <w:left w:val="none" w:sz="0" w:space="0" w:color="auto"/>
                <w:bottom w:val="none" w:sz="0" w:space="0" w:color="auto"/>
                <w:right w:val="none" w:sz="0" w:space="0" w:color="auto"/>
              </w:divBdr>
              <w:divsChild>
                <w:div w:id="195998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435445">
      <w:bodyDiv w:val="1"/>
      <w:marLeft w:val="0"/>
      <w:marRight w:val="0"/>
      <w:marTop w:val="0"/>
      <w:marBottom w:val="0"/>
      <w:divBdr>
        <w:top w:val="none" w:sz="0" w:space="0" w:color="auto"/>
        <w:left w:val="none" w:sz="0" w:space="0" w:color="auto"/>
        <w:bottom w:val="none" w:sz="0" w:space="0" w:color="auto"/>
        <w:right w:val="none" w:sz="0" w:space="0" w:color="auto"/>
      </w:divBdr>
      <w:divsChild>
        <w:div w:id="1188834995">
          <w:marLeft w:val="547"/>
          <w:marRight w:val="0"/>
          <w:marTop w:val="0"/>
          <w:marBottom w:val="0"/>
          <w:divBdr>
            <w:top w:val="none" w:sz="0" w:space="0" w:color="auto"/>
            <w:left w:val="none" w:sz="0" w:space="0" w:color="auto"/>
            <w:bottom w:val="none" w:sz="0" w:space="0" w:color="auto"/>
            <w:right w:val="none" w:sz="0" w:space="0" w:color="auto"/>
          </w:divBdr>
        </w:div>
      </w:divsChild>
    </w:div>
    <w:div w:id="341788220">
      <w:bodyDiv w:val="1"/>
      <w:marLeft w:val="0"/>
      <w:marRight w:val="0"/>
      <w:marTop w:val="0"/>
      <w:marBottom w:val="0"/>
      <w:divBdr>
        <w:top w:val="none" w:sz="0" w:space="0" w:color="auto"/>
        <w:left w:val="none" w:sz="0" w:space="0" w:color="auto"/>
        <w:bottom w:val="none" w:sz="0" w:space="0" w:color="auto"/>
        <w:right w:val="none" w:sz="0" w:space="0" w:color="auto"/>
      </w:divBdr>
    </w:div>
    <w:div w:id="348727245">
      <w:bodyDiv w:val="1"/>
      <w:marLeft w:val="0"/>
      <w:marRight w:val="0"/>
      <w:marTop w:val="0"/>
      <w:marBottom w:val="0"/>
      <w:divBdr>
        <w:top w:val="none" w:sz="0" w:space="0" w:color="auto"/>
        <w:left w:val="none" w:sz="0" w:space="0" w:color="auto"/>
        <w:bottom w:val="none" w:sz="0" w:space="0" w:color="auto"/>
        <w:right w:val="none" w:sz="0" w:space="0" w:color="auto"/>
      </w:divBdr>
    </w:div>
    <w:div w:id="350112199">
      <w:bodyDiv w:val="1"/>
      <w:marLeft w:val="0"/>
      <w:marRight w:val="0"/>
      <w:marTop w:val="0"/>
      <w:marBottom w:val="0"/>
      <w:divBdr>
        <w:top w:val="none" w:sz="0" w:space="0" w:color="auto"/>
        <w:left w:val="none" w:sz="0" w:space="0" w:color="auto"/>
        <w:bottom w:val="none" w:sz="0" w:space="0" w:color="auto"/>
        <w:right w:val="none" w:sz="0" w:space="0" w:color="auto"/>
      </w:divBdr>
    </w:div>
    <w:div w:id="354305075">
      <w:bodyDiv w:val="1"/>
      <w:marLeft w:val="0"/>
      <w:marRight w:val="0"/>
      <w:marTop w:val="0"/>
      <w:marBottom w:val="0"/>
      <w:divBdr>
        <w:top w:val="none" w:sz="0" w:space="0" w:color="auto"/>
        <w:left w:val="none" w:sz="0" w:space="0" w:color="auto"/>
        <w:bottom w:val="none" w:sz="0" w:space="0" w:color="auto"/>
        <w:right w:val="none" w:sz="0" w:space="0" w:color="auto"/>
      </w:divBdr>
    </w:div>
    <w:div w:id="354893353">
      <w:bodyDiv w:val="1"/>
      <w:marLeft w:val="0"/>
      <w:marRight w:val="0"/>
      <w:marTop w:val="0"/>
      <w:marBottom w:val="0"/>
      <w:divBdr>
        <w:top w:val="none" w:sz="0" w:space="0" w:color="auto"/>
        <w:left w:val="none" w:sz="0" w:space="0" w:color="auto"/>
        <w:bottom w:val="none" w:sz="0" w:space="0" w:color="auto"/>
        <w:right w:val="none" w:sz="0" w:space="0" w:color="auto"/>
      </w:divBdr>
    </w:div>
    <w:div w:id="358745422">
      <w:bodyDiv w:val="1"/>
      <w:marLeft w:val="0"/>
      <w:marRight w:val="0"/>
      <w:marTop w:val="0"/>
      <w:marBottom w:val="0"/>
      <w:divBdr>
        <w:top w:val="none" w:sz="0" w:space="0" w:color="auto"/>
        <w:left w:val="none" w:sz="0" w:space="0" w:color="auto"/>
        <w:bottom w:val="none" w:sz="0" w:space="0" w:color="auto"/>
        <w:right w:val="none" w:sz="0" w:space="0" w:color="auto"/>
      </w:divBdr>
    </w:div>
    <w:div w:id="362756887">
      <w:bodyDiv w:val="1"/>
      <w:marLeft w:val="0"/>
      <w:marRight w:val="0"/>
      <w:marTop w:val="0"/>
      <w:marBottom w:val="0"/>
      <w:divBdr>
        <w:top w:val="none" w:sz="0" w:space="0" w:color="auto"/>
        <w:left w:val="none" w:sz="0" w:space="0" w:color="auto"/>
        <w:bottom w:val="none" w:sz="0" w:space="0" w:color="auto"/>
        <w:right w:val="none" w:sz="0" w:space="0" w:color="auto"/>
      </w:divBdr>
    </w:div>
    <w:div w:id="363403855">
      <w:bodyDiv w:val="1"/>
      <w:marLeft w:val="0"/>
      <w:marRight w:val="0"/>
      <w:marTop w:val="0"/>
      <w:marBottom w:val="0"/>
      <w:divBdr>
        <w:top w:val="none" w:sz="0" w:space="0" w:color="auto"/>
        <w:left w:val="none" w:sz="0" w:space="0" w:color="auto"/>
        <w:bottom w:val="none" w:sz="0" w:space="0" w:color="auto"/>
        <w:right w:val="none" w:sz="0" w:space="0" w:color="auto"/>
      </w:divBdr>
    </w:div>
    <w:div w:id="363480816">
      <w:bodyDiv w:val="1"/>
      <w:marLeft w:val="0"/>
      <w:marRight w:val="0"/>
      <w:marTop w:val="0"/>
      <w:marBottom w:val="0"/>
      <w:divBdr>
        <w:top w:val="none" w:sz="0" w:space="0" w:color="auto"/>
        <w:left w:val="none" w:sz="0" w:space="0" w:color="auto"/>
        <w:bottom w:val="none" w:sz="0" w:space="0" w:color="auto"/>
        <w:right w:val="none" w:sz="0" w:space="0" w:color="auto"/>
      </w:divBdr>
    </w:div>
    <w:div w:id="365645810">
      <w:bodyDiv w:val="1"/>
      <w:marLeft w:val="0"/>
      <w:marRight w:val="0"/>
      <w:marTop w:val="0"/>
      <w:marBottom w:val="0"/>
      <w:divBdr>
        <w:top w:val="none" w:sz="0" w:space="0" w:color="auto"/>
        <w:left w:val="none" w:sz="0" w:space="0" w:color="auto"/>
        <w:bottom w:val="none" w:sz="0" w:space="0" w:color="auto"/>
        <w:right w:val="none" w:sz="0" w:space="0" w:color="auto"/>
      </w:divBdr>
    </w:div>
    <w:div w:id="368384407">
      <w:bodyDiv w:val="1"/>
      <w:marLeft w:val="0"/>
      <w:marRight w:val="0"/>
      <w:marTop w:val="0"/>
      <w:marBottom w:val="0"/>
      <w:divBdr>
        <w:top w:val="none" w:sz="0" w:space="0" w:color="auto"/>
        <w:left w:val="none" w:sz="0" w:space="0" w:color="auto"/>
        <w:bottom w:val="none" w:sz="0" w:space="0" w:color="auto"/>
        <w:right w:val="none" w:sz="0" w:space="0" w:color="auto"/>
      </w:divBdr>
    </w:div>
    <w:div w:id="369112203">
      <w:bodyDiv w:val="1"/>
      <w:marLeft w:val="0"/>
      <w:marRight w:val="0"/>
      <w:marTop w:val="0"/>
      <w:marBottom w:val="0"/>
      <w:divBdr>
        <w:top w:val="none" w:sz="0" w:space="0" w:color="auto"/>
        <w:left w:val="none" w:sz="0" w:space="0" w:color="auto"/>
        <w:bottom w:val="none" w:sz="0" w:space="0" w:color="auto"/>
        <w:right w:val="none" w:sz="0" w:space="0" w:color="auto"/>
      </w:divBdr>
    </w:div>
    <w:div w:id="369885445">
      <w:bodyDiv w:val="1"/>
      <w:marLeft w:val="0"/>
      <w:marRight w:val="0"/>
      <w:marTop w:val="0"/>
      <w:marBottom w:val="0"/>
      <w:divBdr>
        <w:top w:val="none" w:sz="0" w:space="0" w:color="auto"/>
        <w:left w:val="none" w:sz="0" w:space="0" w:color="auto"/>
        <w:bottom w:val="none" w:sz="0" w:space="0" w:color="auto"/>
        <w:right w:val="none" w:sz="0" w:space="0" w:color="auto"/>
      </w:divBdr>
    </w:div>
    <w:div w:id="370422903">
      <w:bodyDiv w:val="1"/>
      <w:marLeft w:val="0"/>
      <w:marRight w:val="0"/>
      <w:marTop w:val="0"/>
      <w:marBottom w:val="0"/>
      <w:divBdr>
        <w:top w:val="none" w:sz="0" w:space="0" w:color="auto"/>
        <w:left w:val="none" w:sz="0" w:space="0" w:color="auto"/>
        <w:bottom w:val="none" w:sz="0" w:space="0" w:color="auto"/>
        <w:right w:val="none" w:sz="0" w:space="0" w:color="auto"/>
      </w:divBdr>
    </w:div>
    <w:div w:id="370498258">
      <w:bodyDiv w:val="1"/>
      <w:marLeft w:val="0"/>
      <w:marRight w:val="0"/>
      <w:marTop w:val="0"/>
      <w:marBottom w:val="0"/>
      <w:divBdr>
        <w:top w:val="none" w:sz="0" w:space="0" w:color="auto"/>
        <w:left w:val="none" w:sz="0" w:space="0" w:color="auto"/>
        <w:bottom w:val="none" w:sz="0" w:space="0" w:color="auto"/>
        <w:right w:val="none" w:sz="0" w:space="0" w:color="auto"/>
      </w:divBdr>
    </w:div>
    <w:div w:id="373585077">
      <w:bodyDiv w:val="1"/>
      <w:marLeft w:val="0"/>
      <w:marRight w:val="0"/>
      <w:marTop w:val="0"/>
      <w:marBottom w:val="0"/>
      <w:divBdr>
        <w:top w:val="none" w:sz="0" w:space="0" w:color="auto"/>
        <w:left w:val="none" w:sz="0" w:space="0" w:color="auto"/>
        <w:bottom w:val="none" w:sz="0" w:space="0" w:color="auto"/>
        <w:right w:val="none" w:sz="0" w:space="0" w:color="auto"/>
      </w:divBdr>
    </w:div>
    <w:div w:id="376201928">
      <w:bodyDiv w:val="1"/>
      <w:marLeft w:val="0"/>
      <w:marRight w:val="0"/>
      <w:marTop w:val="0"/>
      <w:marBottom w:val="0"/>
      <w:divBdr>
        <w:top w:val="none" w:sz="0" w:space="0" w:color="auto"/>
        <w:left w:val="none" w:sz="0" w:space="0" w:color="auto"/>
        <w:bottom w:val="none" w:sz="0" w:space="0" w:color="auto"/>
        <w:right w:val="none" w:sz="0" w:space="0" w:color="auto"/>
      </w:divBdr>
    </w:div>
    <w:div w:id="376517323">
      <w:bodyDiv w:val="1"/>
      <w:marLeft w:val="0"/>
      <w:marRight w:val="0"/>
      <w:marTop w:val="0"/>
      <w:marBottom w:val="0"/>
      <w:divBdr>
        <w:top w:val="none" w:sz="0" w:space="0" w:color="auto"/>
        <w:left w:val="none" w:sz="0" w:space="0" w:color="auto"/>
        <w:bottom w:val="none" w:sz="0" w:space="0" w:color="auto"/>
        <w:right w:val="none" w:sz="0" w:space="0" w:color="auto"/>
      </w:divBdr>
    </w:div>
    <w:div w:id="378482059">
      <w:bodyDiv w:val="1"/>
      <w:marLeft w:val="0"/>
      <w:marRight w:val="0"/>
      <w:marTop w:val="0"/>
      <w:marBottom w:val="0"/>
      <w:divBdr>
        <w:top w:val="none" w:sz="0" w:space="0" w:color="auto"/>
        <w:left w:val="none" w:sz="0" w:space="0" w:color="auto"/>
        <w:bottom w:val="none" w:sz="0" w:space="0" w:color="auto"/>
        <w:right w:val="none" w:sz="0" w:space="0" w:color="auto"/>
      </w:divBdr>
    </w:div>
    <w:div w:id="378676761">
      <w:bodyDiv w:val="1"/>
      <w:marLeft w:val="0"/>
      <w:marRight w:val="0"/>
      <w:marTop w:val="0"/>
      <w:marBottom w:val="0"/>
      <w:divBdr>
        <w:top w:val="none" w:sz="0" w:space="0" w:color="auto"/>
        <w:left w:val="none" w:sz="0" w:space="0" w:color="auto"/>
        <w:bottom w:val="none" w:sz="0" w:space="0" w:color="auto"/>
        <w:right w:val="none" w:sz="0" w:space="0" w:color="auto"/>
      </w:divBdr>
    </w:div>
    <w:div w:id="379138218">
      <w:bodyDiv w:val="1"/>
      <w:marLeft w:val="0"/>
      <w:marRight w:val="0"/>
      <w:marTop w:val="0"/>
      <w:marBottom w:val="0"/>
      <w:divBdr>
        <w:top w:val="none" w:sz="0" w:space="0" w:color="auto"/>
        <w:left w:val="none" w:sz="0" w:space="0" w:color="auto"/>
        <w:bottom w:val="none" w:sz="0" w:space="0" w:color="auto"/>
        <w:right w:val="none" w:sz="0" w:space="0" w:color="auto"/>
      </w:divBdr>
    </w:div>
    <w:div w:id="383212712">
      <w:bodyDiv w:val="1"/>
      <w:marLeft w:val="0"/>
      <w:marRight w:val="0"/>
      <w:marTop w:val="0"/>
      <w:marBottom w:val="0"/>
      <w:divBdr>
        <w:top w:val="none" w:sz="0" w:space="0" w:color="auto"/>
        <w:left w:val="none" w:sz="0" w:space="0" w:color="auto"/>
        <w:bottom w:val="none" w:sz="0" w:space="0" w:color="auto"/>
        <w:right w:val="none" w:sz="0" w:space="0" w:color="auto"/>
      </w:divBdr>
    </w:div>
    <w:div w:id="383876262">
      <w:bodyDiv w:val="1"/>
      <w:marLeft w:val="0"/>
      <w:marRight w:val="0"/>
      <w:marTop w:val="0"/>
      <w:marBottom w:val="0"/>
      <w:divBdr>
        <w:top w:val="none" w:sz="0" w:space="0" w:color="auto"/>
        <w:left w:val="none" w:sz="0" w:space="0" w:color="auto"/>
        <w:bottom w:val="none" w:sz="0" w:space="0" w:color="auto"/>
        <w:right w:val="none" w:sz="0" w:space="0" w:color="auto"/>
      </w:divBdr>
    </w:div>
    <w:div w:id="391120932">
      <w:bodyDiv w:val="1"/>
      <w:marLeft w:val="0"/>
      <w:marRight w:val="0"/>
      <w:marTop w:val="0"/>
      <w:marBottom w:val="0"/>
      <w:divBdr>
        <w:top w:val="none" w:sz="0" w:space="0" w:color="auto"/>
        <w:left w:val="none" w:sz="0" w:space="0" w:color="auto"/>
        <w:bottom w:val="none" w:sz="0" w:space="0" w:color="auto"/>
        <w:right w:val="none" w:sz="0" w:space="0" w:color="auto"/>
      </w:divBdr>
    </w:div>
    <w:div w:id="397168516">
      <w:bodyDiv w:val="1"/>
      <w:marLeft w:val="0"/>
      <w:marRight w:val="0"/>
      <w:marTop w:val="0"/>
      <w:marBottom w:val="0"/>
      <w:divBdr>
        <w:top w:val="none" w:sz="0" w:space="0" w:color="auto"/>
        <w:left w:val="none" w:sz="0" w:space="0" w:color="auto"/>
        <w:bottom w:val="none" w:sz="0" w:space="0" w:color="auto"/>
        <w:right w:val="none" w:sz="0" w:space="0" w:color="auto"/>
      </w:divBdr>
    </w:div>
    <w:div w:id="397635072">
      <w:bodyDiv w:val="1"/>
      <w:marLeft w:val="0"/>
      <w:marRight w:val="0"/>
      <w:marTop w:val="0"/>
      <w:marBottom w:val="0"/>
      <w:divBdr>
        <w:top w:val="none" w:sz="0" w:space="0" w:color="auto"/>
        <w:left w:val="none" w:sz="0" w:space="0" w:color="auto"/>
        <w:bottom w:val="none" w:sz="0" w:space="0" w:color="auto"/>
        <w:right w:val="none" w:sz="0" w:space="0" w:color="auto"/>
      </w:divBdr>
    </w:div>
    <w:div w:id="401872556">
      <w:bodyDiv w:val="1"/>
      <w:marLeft w:val="0"/>
      <w:marRight w:val="0"/>
      <w:marTop w:val="0"/>
      <w:marBottom w:val="0"/>
      <w:divBdr>
        <w:top w:val="none" w:sz="0" w:space="0" w:color="auto"/>
        <w:left w:val="none" w:sz="0" w:space="0" w:color="auto"/>
        <w:bottom w:val="none" w:sz="0" w:space="0" w:color="auto"/>
        <w:right w:val="none" w:sz="0" w:space="0" w:color="auto"/>
      </w:divBdr>
    </w:div>
    <w:div w:id="412436577">
      <w:bodyDiv w:val="1"/>
      <w:marLeft w:val="0"/>
      <w:marRight w:val="0"/>
      <w:marTop w:val="0"/>
      <w:marBottom w:val="0"/>
      <w:divBdr>
        <w:top w:val="none" w:sz="0" w:space="0" w:color="auto"/>
        <w:left w:val="none" w:sz="0" w:space="0" w:color="auto"/>
        <w:bottom w:val="none" w:sz="0" w:space="0" w:color="auto"/>
        <w:right w:val="none" w:sz="0" w:space="0" w:color="auto"/>
      </w:divBdr>
    </w:div>
    <w:div w:id="412971590">
      <w:bodyDiv w:val="1"/>
      <w:marLeft w:val="0"/>
      <w:marRight w:val="0"/>
      <w:marTop w:val="0"/>
      <w:marBottom w:val="0"/>
      <w:divBdr>
        <w:top w:val="none" w:sz="0" w:space="0" w:color="auto"/>
        <w:left w:val="none" w:sz="0" w:space="0" w:color="auto"/>
        <w:bottom w:val="none" w:sz="0" w:space="0" w:color="auto"/>
        <w:right w:val="none" w:sz="0" w:space="0" w:color="auto"/>
      </w:divBdr>
    </w:div>
    <w:div w:id="413360638">
      <w:bodyDiv w:val="1"/>
      <w:marLeft w:val="0"/>
      <w:marRight w:val="0"/>
      <w:marTop w:val="0"/>
      <w:marBottom w:val="0"/>
      <w:divBdr>
        <w:top w:val="none" w:sz="0" w:space="0" w:color="auto"/>
        <w:left w:val="none" w:sz="0" w:space="0" w:color="auto"/>
        <w:bottom w:val="none" w:sz="0" w:space="0" w:color="auto"/>
        <w:right w:val="none" w:sz="0" w:space="0" w:color="auto"/>
      </w:divBdr>
    </w:div>
    <w:div w:id="414134892">
      <w:bodyDiv w:val="1"/>
      <w:marLeft w:val="0"/>
      <w:marRight w:val="0"/>
      <w:marTop w:val="0"/>
      <w:marBottom w:val="0"/>
      <w:divBdr>
        <w:top w:val="none" w:sz="0" w:space="0" w:color="auto"/>
        <w:left w:val="none" w:sz="0" w:space="0" w:color="auto"/>
        <w:bottom w:val="none" w:sz="0" w:space="0" w:color="auto"/>
        <w:right w:val="none" w:sz="0" w:space="0" w:color="auto"/>
      </w:divBdr>
    </w:div>
    <w:div w:id="414978473">
      <w:bodyDiv w:val="1"/>
      <w:marLeft w:val="0"/>
      <w:marRight w:val="0"/>
      <w:marTop w:val="0"/>
      <w:marBottom w:val="0"/>
      <w:divBdr>
        <w:top w:val="none" w:sz="0" w:space="0" w:color="auto"/>
        <w:left w:val="none" w:sz="0" w:space="0" w:color="auto"/>
        <w:bottom w:val="none" w:sz="0" w:space="0" w:color="auto"/>
        <w:right w:val="none" w:sz="0" w:space="0" w:color="auto"/>
      </w:divBdr>
    </w:div>
    <w:div w:id="420568007">
      <w:bodyDiv w:val="1"/>
      <w:marLeft w:val="0"/>
      <w:marRight w:val="0"/>
      <w:marTop w:val="0"/>
      <w:marBottom w:val="0"/>
      <w:divBdr>
        <w:top w:val="none" w:sz="0" w:space="0" w:color="auto"/>
        <w:left w:val="none" w:sz="0" w:space="0" w:color="auto"/>
        <w:bottom w:val="none" w:sz="0" w:space="0" w:color="auto"/>
        <w:right w:val="none" w:sz="0" w:space="0" w:color="auto"/>
      </w:divBdr>
    </w:div>
    <w:div w:id="420571528">
      <w:bodyDiv w:val="1"/>
      <w:marLeft w:val="0"/>
      <w:marRight w:val="0"/>
      <w:marTop w:val="0"/>
      <w:marBottom w:val="0"/>
      <w:divBdr>
        <w:top w:val="none" w:sz="0" w:space="0" w:color="auto"/>
        <w:left w:val="none" w:sz="0" w:space="0" w:color="auto"/>
        <w:bottom w:val="none" w:sz="0" w:space="0" w:color="auto"/>
        <w:right w:val="none" w:sz="0" w:space="0" w:color="auto"/>
      </w:divBdr>
    </w:div>
    <w:div w:id="421030157">
      <w:bodyDiv w:val="1"/>
      <w:marLeft w:val="0"/>
      <w:marRight w:val="0"/>
      <w:marTop w:val="0"/>
      <w:marBottom w:val="0"/>
      <w:divBdr>
        <w:top w:val="none" w:sz="0" w:space="0" w:color="auto"/>
        <w:left w:val="none" w:sz="0" w:space="0" w:color="auto"/>
        <w:bottom w:val="none" w:sz="0" w:space="0" w:color="auto"/>
        <w:right w:val="none" w:sz="0" w:space="0" w:color="auto"/>
      </w:divBdr>
    </w:div>
    <w:div w:id="421728753">
      <w:bodyDiv w:val="1"/>
      <w:marLeft w:val="0"/>
      <w:marRight w:val="0"/>
      <w:marTop w:val="0"/>
      <w:marBottom w:val="0"/>
      <w:divBdr>
        <w:top w:val="none" w:sz="0" w:space="0" w:color="auto"/>
        <w:left w:val="none" w:sz="0" w:space="0" w:color="auto"/>
        <w:bottom w:val="none" w:sz="0" w:space="0" w:color="auto"/>
        <w:right w:val="none" w:sz="0" w:space="0" w:color="auto"/>
      </w:divBdr>
    </w:div>
    <w:div w:id="421995597">
      <w:bodyDiv w:val="1"/>
      <w:marLeft w:val="0"/>
      <w:marRight w:val="0"/>
      <w:marTop w:val="0"/>
      <w:marBottom w:val="0"/>
      <w:divBdr>
        <w:top w:val="none" w:sz="0" w:space="0" w:color="auto"/>
        <w:left w:val="none" w:sz="0" w:space="0" w:color="auto"/>
        <w:bottom w:val="none" w:sz="0" w:space="0" w:color="auto"/>
        <w:right w:val="none" w:sz="0" w:space="0" w:color="auto"/>
      </w:divBdr>
    </w:div>
    <w:div w:id="423501343">
      <w:bodyDiv w:val="1"/>
      <w:marLeft w:val="0"/>
      <w:marRight w:val="0"/>
      <w:marTop w:val="0"/>
      <w:marBottom w:val="0"/>
      <w:divBdr>
        <w:top w:val="none" w:sz="0" w:space="0" w:color="auto"/>
        <w:left w:val="none" w:sz="0" w:space="0" w:color="auto"/>
        <w:bottom w:val="none" w:sz="0" w:space="0" w:color="auto"/>
        <w:right w:val="none" w:sz="0" w:space="0" w:color="auto"/>
      </w:divBdr>
    </w:div>
    <w:div w:id="429934504">
      <w:bodyDiv w:val="1"/>
      <w:marLeft w:val="0"/>
      <w:marRight w:val="0"/>
      <w:marTop w:val="0"/>
      <w:marBottom w:val="0"/>
      <w:divBdr>
        <w:top w:val="none" w:sz="0" w:space="0" w:color="auto"/>
        <w:left w:val="none" w:sz="0" w:space="0" w:color="auto"/>
        <w:bottom w:val="none" w:sz="0" w:space="0" w:color="auto"/>
        <w:right w:val="none" w:sz="0" w:space="0" w:color="auto"/>
      </w:divBdr>
    </w:div>
    <w:div w:id="430441206">
      <w:bodyDiv w:val="1"/>
      <w:marLeft w:val="0"/>
      <w:marRight w:val="0"/>
      <w:marTop w:val="0"/>
      <w:marBottom w:val="0"/>
      <w:divBdr>
        <w:top w:val="none" w:sz="0" w:space="0" w:color="auto"/>
        <w:left w:val="none" w:sz="0" w:space="0" w:color="auto"/>
        <w:bottom w:val="none" w:sz="0" w:space="0" w:color="auto"/>
        <w:right w:val="none" w:sz="0" w:space="0" w:color="auto"/>
      </w:divBdr>
    </w:div>
    <w:div w:id="430518070">
      <w:bodyDiv w:val="1"/>
      <w:marLeft w:val="0"/>
      <w:marRight w:val="0"/>
      <w:marTop w:val="0"/>
      <w:marBottom w:val="0"/>
      <w:divBdr>
        <w:top w:val="none" w:sz="0" w:space="0" w:color="auto"/>
        <w:left w:val="none" w:sz="0" w:space="0" w:color="auto"/>
        <w:bottom w:val="none" w:sz="0" w:space="0" w:color="auto"/>
        <w:right w:val="none" w:sz="0" w:space="0" w:color="auto"/>
      </w:divBdr>
    </w:div>
    <w:div w:id="437063180">
      <w:bodyDiv w:val="1"/>
      <w:marLeft w:val="0"/>
      <w:marRight w:val="0"/>
      <w:marTop w:val="0"/>
      <w:marBottom w:val="0"/>
      <w:divBdr>
        <w:top w:val="none" w:sz="0" w:space="0" w:color="auto"/>
        <w:left w:val="none" w:sz="0" w:space="0" w:color="auto"/>
        <w:bottom w:val="none" w:sz="0" w:space="0" w:color="auto"/>
        <w:right w:val="none" w:sz="0" w:space="0" w:color="auto"/>
      </w:divBdr>
    </w:div>
    <w:div w:id="437213287">
      <w:bodyDiv w:val="1"/>
      <w:marLeft w:val="0"/>
      <w:marRight w:val="0"/>
      <w:marTop w:val="0"/>
      <w:marBottom w:val="0"/>
      <w:divBdr>
        <w:top w:val="none" w:sz="0" w:space="0" w:color="auto"/>
        <w:left w:val="none" w:sz="0" w:space="0" w:color="auto"/>
        <w:bottom w:val="none" w:sz="0" w:space="0" w:color="auto"/>
        <w:right w:val="none" w:sz="0" w:space="0" w:color="auto"/>
      </w:divBdr>
    </w:div>
    <w:div w:id="440144906">
      <w:bodyDiv w:val="1"/>
      <w:marLeft w:val="0"/>
      <w:marRight w:val="0"/>
      <w:marTop w:val="0"/>
      <w:marBottom w:val="0"/>
      <w:divBdr>
        <w:top w:val="none" w:sz="0" w:space="0" w:color="auto"/>
        <w:left w:val="none" w:sz="0" w:space="0" w:color="auto"/>
        <w:bottom w:val="none" w:sz="0" w:space="0" w:color="auto"/>
        <w:right w:val="none" w:sz="0" w:space="0" w:color="auto"/>
      </w:divBdr>
    </w:div>
    <w:div w:id="443309239">
      <w:bodyDiv w:val="1"/>
      <w:marLeft w:val="0"/>
      <w:marRight w:val="0"/>
      <w:marTop w:val="0"/>
      <w:marBottom w:val="0"/>
      <w:divBdr>
        <w:top w:val="none" w:sz="0" w:space="0" w:color="auto"/>
        <w:left w:val="none" w:sz="0" w:space="0" w:color="auto"/>
        <w:bottom w:val="none" w:sz="0" w:space="0" w:color="auto"/>
        <w:right w:val="none" w:sz="0" w:space="0" w:color="auto"/>
      </w:divBdr>
    </w:div>
    <w:div w:id="444690215">
      <w:bodyDiv w:val="1"/>
      <w:marLeft w:val="0"/>
      <w:marRight w:val="0"/>
      <w:marTop w:val="0"/>
      <w:marBottom w:val="0"/>
      <w:divBdr>
        <w:top w:val="none" w:sz="0" w:space="0" w:color="auto"/>
        <w:left w:val="none" w:sz="0" w:space="0" w:color="auto"/>
        <w:bottom w:val="none" w:sz="0" w:space="0" w:color="auto"/>
        <w:right w:val="none" w:sz="0" w:space="0" w:color="auto"/>
      </w:divBdr>
    </w:div>
    <w:div w:id="445933602">
      <w:bodyDiv w:val="1"/>
      <w:marLeft w:val="0"/>
      <w:marRight w:val="0"/>
      <w:marTop w:val="0"/>
      <w:marBottom w:val="0"/>
      <w:divBdr>
        <w:top w:val="none" w:sz="0" w:space="0" w:color="auto"/>
        <w:left w:val="none" w:sz="0" w:space="0" w:color="auto"/>
        <w:bottom w:val="none" w:sz="0" w:space="0" w:color="auto"/>
        <w:right w:val="none" w:sz="0" w:space="0" w:color="auto"/>
      </w:divBdr>
    </w:div>
    <w:div w:id="448742930">
      <w:bodyDiv w:val="1"/>
      <w:marLeft w:val="0"/>
      <w:marRight w:val="0"/>
      <w:marTop w:val="0"/>
      <w:marBottom w:val="0"/>
      <w:divBdr>
        <w:top w:val="none" w:sz="0" w:space="0" w:color="auto"/>
        <w:left w:val="none" w:sz="0" w:space="0" w:color="auto"/>
        <w:bottom w:val="none" w:sz="0" w:space="0" w:color="auto"/>
        <w:right w:val="none" w:sz="0" w:space="0" w:color="auto"/>
      </w:divBdr>
    </w:div>
    <w:div w:id="450128268">
      <w:bodyDiv w:val="1"/>
      <w:marLeft w:val="0"/>
      <w:marRight w:val="0"/>
      <w:marTop w:val="0"/>
      <w:marBottom w:val="0"/>
      <w:divBdr>
        <w:top w:val="none" w:sz="0" w:space="0" w:color="auto"/>
        <w:left w:val="none" w:sz="0" w:space="0" w:color="auto"/>
        <w:bottom w:val="none" w:sz="0" w:space="0" w:color="auto"/>
        <w:right w:val="none" w:sz="0" w:space="0" w:color="auto"/>
      </w:divBdr>
    </w:div>
    <w:div w:id="451901843">
      <w:bodyDiv w:val="1"/>
      <w:marLeft w:val="0"/>
      <w:marRight w:val="0"/>
      <w:marTop w:val="0"/>
      <w:marBottom w:val="0"/>
      <w:divBdr>
        <w:top w:val="none" w:sz="0" w:space="0" w:color="auto"/>
        <w:left w:val="none" w:sz="0" w:space="0" w:color="auto"/>
        <w:bottom w:val="none" w:sz="0" w:space="0" w:color="auto"/>
        <w:right w:val="none" w:sz="0" w:space="0" w:color="auto"/>
      </w:divBdr>
    </w:div>
    <w:div w:id="452019225">
      <w:bodyDiv w:val="1"/>
      <w:marLeft w:val="0"/>
      <w:marRight w:val="0"/>
      <w:marTop w:val="0"/>
      <w:marBottom w:val="0"/>
      <w:divBdr>
        <w:top w:val="none" w:sz="0" w:space="0" w:color="auto"/>
        <w:left w:val="none" w:sz="0" w:space="0" w:color="auto"/>
        <w:bottom w:val="none" w:sz="0" w:space="0" w:color="auto"/>
        <w:right w:val="none" w:sz="0" w:space="0" w:color="auto"/>
      </w:divBdr>
    </w:div>
    <w:div w:id="454327745">
      <w:bodyDiv w:val="1"/>
      <w:marLeft w:val="0"/>
      <w:marRight w:val="0"/>
      <w:marTop w:val="0"/>
      <w:marBottom w:val="0"/>
      <w:divBdr>
        <w:top w:val="none" w:sz="0" w:space="0" w:color="auto"/>
        <w:left w:val="none" w:sz="0" w:space="0" w:color="auto"/>
        <w:bottom w:val="none" w:sz="0" w:space="0" w:color="auto"/>
        <w:right w:val="none" w:sz="0" w:space="0" w:color="auto"/>
      </w:divBdr>
    </w:div>
    <w:div w:id="455637224">
      <w:bodyDiv w:val="1"/>
      <w:marLeft w:val="0"/>
      <w:marRight w:val="0"/>
      <w:marTop w:val="0"/>
      <w:marBottom w:val="0"/>
      <w:divBdr>
        <w:top w:val="none" w:sz="0" w:space="0" w:color="auto"/>
        <w:left w:val="none" w:sz="0" w:space="0" w:color="auto"/>
        <w:bottom w:val="none" w:sz="0" w:space="0" w:color="auto"/>
        <w:right w:val="none" w:sz="0" w:space="0" w:color="auto"/>
      </w:divBdr>
    </w:div>
    <w:div w:id="456489273">
      <w:bodyDiv w:val="1"/>
      <w:marLeft w:val="0"/>
      <w:marRight w:val="0"/>
      <w:marTop w:val="0"/>
      <w:marBottom w:val="0"/>
      <w:divBdr>
        <w:top w:val="none" w:sz="0" w:space="0" w:color="auto"/>
        <w:left w:val="none" w:sz="0" w:space="0" w:color="auto"/>
        <w:bottom w:val="none" w:sz="0" w:space="0" w:color="auto"/>
        <w:right w:val="none" w:sz="0" w:space="0" w:color="auto"/>
      </w:divBdr>
      <w:divsChild>
        <w:div w:id="122116899">
          <w:marLeft w:val="0"/>
          <w:marRight w:val="0"/>
          <w:marTop w:val="0"/>
          <w:marBottom w:val="0"/>
          <w:divBdr>
            <w:top w:val="none" w:sz="0" w:space="0" w:color="auto"/>
            <w:left w:val="none" w:sz="0" w:space="0" w:color="auto"/>
            <w:bottom w:val="none" w:sz="0" w:space="0" w:color="auto"/>
            <w:right w:val="none" w:sz="0" w:space="0" w:color="auto"/>
          </w:divBdr>
        </w:div>
        <w:div w:id="867912480">
          <w:marLeft w:val="0"/>
          <w:marRight w:val="0"/>
          <w:marTop w:val="0"/>
          <w:marBottom w:val="0"/>
          <w:divBdr>
            <w:top w:val="none" w:sz="0" w:space="0" w:color="auto"/>
            <w:left w:val="none" w:sz="0" w:space="0" w:color="auto"/>
            <w:bottom w:val="none" w:sz="0" w:space="0" w:color="auto"/>
            <w:right w:val="none" w:sz="0" w:space="0" w:color="auto"/>
          </w:divBdr>
        </w:div>
        <w:div w:id="1662464005">
          <w:marLeft w:val="0"/>
          <w:marRight w:val="0"/>
          <w:marTop w:val="0"/>
          <w:marBottom w:val="0"/>
          <w:divBdr>
            <w:top w:val="none" w:sz="0" w:space="0" w:color="auto"/>
            <w:left w:val="none" w:sz="0" w:space="0" w:color="auto"/>
            <w:bottom w:val="none" w:sz="0" w:space="0" w:color="auto"/>
            <w:right w:val="none" w:sz="0" w:space="0" w:color="auto"/>
          </w:divBdr>
        </w:div>
      </w:divsChild>
    </w:div>
    <w:div w:id="456920906">
      <w:bodyDiv w:val="1"/>
      <w:marLeft w:val="0"/>
      <w:marRight w:val="0"/>
      <w:marTop w:val="0"/>
      <w:marBottom w:val="0"/>
      <w:divBdr>
        <w:top w:val="none" w:sz="0" w:space="0" w:color="auto"/>
        <w:left w:val="none" w:sz="0" w:space="0" w:color="auto"/>
        <w:bottom w:val="none" w:sz="0" w:space="0" w:color="auto"/>
        <w:right w:val="none" w:sz="0" w:space="0" w:color="auto"/>
      </w:divBdr>
    </w:div>
    <w:div w:id="458576311">
      <w:bodyDiv w:val="1"/>
      <w:marLeft w:val="0"/>
      <w:marRight w:val="0"/>
      <w:marTop w:val="0"/>
      <w:marBottom w:val="0"/>
      <w:divBdr>
        <w:top w:val="none" w:sz="0" w:space="0" w:color="auto"/>
        <w:left w:val="none" w:sz="0" w:space="0" w:color="auto"/>
        <w:bottom w:val="none" w:sz="0" w:space="0" w:color="auto"/>
        <w:right w:val="none" w:sz="0" w:space="0" w:color="auto"/>
      </w:divBdr>
    </w:div>
    <w:div w:id="460345645">
      <w:bodyDiv w:val="1"/>
      <w:marLeft w:val="0"/>
      <w:marRight w:val="0"/>
      <w:marTop w:val="0"/>
      <w:marBottom w:val="0"/>
      <w:divBdr>
        <w:top w:val="none" w:sz="0" w:space="0" w:color="auto"/>
        <w:left w:val="none" w:sz="0" w:space="0" w:color="auto"/>
        <w:bottom w:val="none" w:sz="0" w:space="0" w:color="auto"/>
        <w:right w:val="none" w:sz="0" w:space="0" w:color="auto"/>
      </w:divBdr>
    </w:div>
    <w:div w:id="462893927">
      <w:bodyDiv w:val="1"/>
      <w:marLeft w:val="0"/>
      <w:marRight w:val="0"/>
      <w:marTop w:val="0"/>
      <w:marBottom w:val="0"/>
      <w:divBdr>
        <w:top w:val="none" w:sz="0" w:space="0" w:color="auto"/>
        <w:left w:val="none" w:sz="0" w:space="0" w:color="auto"/>
        <w:bottom w:val="none" w:sz="0" w:space="0" w:color="auto"/>
        <w:right w:val="none" w:sz="0" w:space="0" w:color="auto"/>
      </w:divBdr>
    </w:div>
    <w:div w:id="465511830">
      <w:bodyDiv w:val="1"/>
      <w:marLeft w:val="0"/>
      <w:marRight w:val="0"/>
      <w:marTop w:val="0"/>
      <w:marBottom w:val="0"/>
      <w:divBdr>
        <w:top w:val="none" w:sz="0" w:space="0" w:color="auto"/>
        <w:left w:val="none" w:sz="0" w:space="0" w:color="auto"/>
        <w:bottom w:val="none" w:sz="0" w:space="0" w:color="auto"/>
        <w:right w:val="none" w:sz="0" w:space="0" w:color="auto"/>
      </w:divBdr>
    </w:div>
    <w:div w:id="465897620">
      <w:bodyDiv w:val="1"/>
      <w:marLeft w:val="0"/>
      <w:marRight w:val="0"/>
      <w:marTop w:val="0"/>
      <w:marBottom w:val="0"/>
      <w:divBdr>
        <w:top w:val="none" w:sz="0" w:space="0" w:color="auto"/>
        <w:left w:val="none" w:sz="0" w:space="0" w:color="auto"/>
        <w:bottom w:val="none" w:sz="0" w:space="0" w:color="auto"/>
        <w:right w:val="none" w:sz="0" w:space="0" w:color="auto"/>
      </w:divBdr>
    </w:div>
    <w:div w:id="466583327">
      <w:bodyDiv w:val="1"/>
      <w:marLeft w:val="0"/>
      <w:marRight w:val="0"/>
      <w:marTop w:val="0"/>
      <w:marBottom w:val="0"/>
      <w:divBdr>
        <w:top w:val="none" w:sz="0" w:space="0" w:color="auto"/>
        <w:left w:val="none" w:sz="0" w:space="0" w:color="auto"/>
        <w:bottom w:val="none" w:sz="0" w:space="0" w:color="auto"/>
        <w:right w:val="none" w:sz="0" w:space="0" w:color="auto"/>
      </w:divBdr>
    </w:div>
    <w:div w:id="467433903">
      <w:bodyDiv w:val="1"/>
      <w:marLeft w:val="0"/>
      <w:marRight w:val="0"/>
      <w:marTop w:val="0"/>
      <w:marBottom w:val="0"/>
      <w:divBdr>
        <w:top w:val="none" w:sz="0" w:space="0" w:color="auto"/>
        <w:left w:val="none" w:sz="0" w:space="0" w:color="auto"/>
        <w:bottom w:val="none" w:sz="0" w:space="0" w:color="auto"/>
        <w:right w:val="none" w:sz="0" w:space="0" w:color="auto"/>
      </w:divBdr>
    </w:div>
    <w:div w:id="479660397">
      <w:bodyDiv w:val="1"/>
      <w:marLeft w:val="0"/>
      <w:marRight w:val="0"/>
      <w:marTop w:val="0"/>
      <w:marBottom w:val="0"/>
      <w:divBdr>
        <w:top w:val="none" w:sz="0" w:space="0" w:color="auto"/>
        <w:left w:val="none" w:sz="0" w:space="0" w:color="auto"/>
        <w:bottom w:val="none" w:sz="0" w:space="0" w:color="auto"/>
        <w:right w:val="none" w:sz="0" w:space="0" w:color="auto"/>
      </w:divBdr>
    </w:div>
    <w:div w:id="485632935">
      <w:bodyDiv w:val="1"/>
      <w:marLeft w:val="0"/>
      <w:marRight w:val="0"/>
      <w:marTop w:val="0"/>
      <w:marBottom w:val="0"/>
      <w:divBdr>
        <w:top w:val="none" w:sz="0" w:space="0" w:color="auto"/>
        <w:left w:val="none" w:sz="0" w:space="0" w:color="auto"/>
        <w:bottom w:val="none" w:sz="0" w:space="0" w:color="auto"/>
        <w:right w:val="none" w:sz="0" w:space="0" w:color="auto"/>
      </w:divBdr>
    </w:div>
    <w:div w:id="487213537">
      <w:bodyDiv w:val="1"/>
      <w:marLeft w:val="0"/>
      <w:marRight w:val="0"/>
      <w:marTop w:val="0"/>
      <w:marBottom w:val="0"/>
      <w:divBdr>
        <w:top w:val="none" w:sz="0" w:space="0" w:color="auto"/>
        <w:left w:val="none" w:sz="0" w:space="0" w:color="auto"/>
        <w:bottom w:val="none" w:sz="0" w:space="0" w:color="auto"/>
        <w:right w:val="none" w:sz="0" w:space="0" w:color="auto"/>
      </w:divBdr>
    </w:div>
    <w:div w:id="489060816">
      <w:bodyDiv w:val="1"/>
      <w:marLeft w:val="0"/>
      <w:marRight w:val="0"/>
      <w:marTop w:val="0"/>
      <w:marBottom w:val="0"/>
      <w:divBdr>
        <w:top w:val="none" w:sz="0" w:space="0" w:color="auto"/>
        <w:left w:val="none" w:sz="0" w:space="0" w:color="auto"/>
        <w:bottom w:val="none" w:sz="0" w:space="0" w:color="auto"/>
        <w:right w:val="none" w:sz="0" w:space="0" w:color="auto"/>
      </w:divBdr>
    </w:div>
    <w:div w:id="489902944">
      <w:bodyDiv w:val="1"/>
      <w:marLeft w:val="0"/>
      <w:marRight w:val="0"/>
      <w:marTop w:val="0"/>
      <w:marBottom w:val="0"/>
      <w:divBdr>
        <w:top w:val="none" w:sz="0" w:space="0" w:color="auto"/>
        <w:left w:val="none" w:sz="0" w:space="0" w:color="auto"/>
        <w:bottom w:val="none" w:sz="0" w:space="0" w:color="auto"/>
        <w:right w:val="none" w:sz="0" w:space="0" w:color="auto"/>
      </w:divBdr>
    </w:div>
    <w:div w:id="492650863">
      <w:bodyDiv w:val="1"/>
      <w:marLeft w:val="0"/>
      <w:marRight w:val="0"/>
      <w:marTop w:val="0"/>
      <w:marBottom w:val="0"/>
      <w:divBdr>
        <w:top w:val="none" w:sz="0" w:space="0" w:color="auto"/>
        <w:left w:val="none" w:sz="0" w:space="0" w:color="auto"/>
        <w:bottom w:val="none" w:sz="0" w:space="0" w:color="auto"/>
        <w:right w:val="none" w:sz="0" w:space="0" w:color="auto"/>
      </w:divBdr>
    </w:div>
    <w:div w:id="493767244">
      <w:bodyDiv w:val="1"/>
      <w:marLeft w:val="0"/>
      <w:marRight w:val="0"/>
      <w:marTop w:val="0"/>
      <w:marBottom w:val="0"/>
      <w:divBdr>
        <w:top w:val="none" w:sz="0" w:space="0" w:color="auto"/>
        <w:left w:val="none" w:sz="0" w:space="0" w:color="auto"/>
        <w:bottom w:val="none" w:sz="0" w:space="0" w:color="auto"/>
        <w:right w:val="none" w:sz="0" w:space="0" w:color="auto"/>
      </w:divBdr>
    </w:div>
    <w:div w:id="494877791">
      <w:bodyDiv w:val="1"/>
      <w:marLeft w:val="0"/>
      <w:marRight w:val="0"/>
      <w:marTop w:val="0"/>
      <w:marBottom w:val="0"/>
      <w:divBdr>
        <w:top w:val="none" w:sz="0" w:space="0" w:color="auto"/>
        <w:left w:val="none" w:sz="0" w:space="0" w:color="auto"/>
        <w:bottom w:val="none" w:sz="0" w:space="0" w:color="auto"/>
        <w:right w:val="none" w:sz="0" w:space="0" w:color="auto"/>
      </w:divBdr>
    </w:div>
    <w:div w:id="495609184">
      <w:bodyDiv w:val="1"/>
      <w:marLeft w:val="0"/>
      <w:marRight w:val="0"/>
      <w:marTop w:val="0"/>
      <w:marBottom w:val="0"/>
      <w:divBdr>
        <w:top w:val="none" w:sz="0" w:space="0" w:color="auto"/>
        <w:left w:val="none" w:sz="0" w:space="0" w:color="auto"/>
        <w:bottom w:val="none" w:sz="0" w:space="0" w:color="auto"/>
        <w:right w:val="none" w:sz="0" w:space="0" w:color="auto"/>
      </w:divBdr>
    </w:div>
    <w:div w:id="497430426">
      <w:bodyDiv w:val="1"/>
      <w:marLeft w:val="0"/>
      <w:marRight w:val="0"/>
      <w:marTop w:val="0"/>
      <w:marBottom w:val="0"/>
      <w:divBdr>
        <w:top w:val="none" w:sz="0" w:space="0" w:color="auto"/>
        <w:left w:val="none" w:sz="0" w:space="0" w:color="auto"/>
        <w:bottom w:val="none" w:sz="0" w:space="0" w:color="auto"/>
        <w:right w:val="none" w:sz="0" w:space="0" w:color="auto"/>
      </w:divBdr>
    </w:div>
    <w:div w:id="497504104">
      <w:bodyDiv w:val="1"/>
      <w:marLeft w:val="0"/>
      <w:marRight w:val="0"/>
      <w:marTop w:val="0"/>
      <w:marBottom w:val="0"/>
      <w:divBdr>
        <w:top w:val="none" w:sz="0" w:space="0" w:color="auto"/>
        <w:left w:val="none" w:sz="0" w:space="0" w:color="auto"/>
        <w:bottom w:val="none" w:sz="0" w:space="0" w:color="auto"/>
        <w:right w:val="none" w:sz="0" w:space="0" w:color="auto"/>
      </w:divBdr>
    </w:div>
    <w:div w:id="500434864">
      <w:bodyDiv w:val="1"/>
      <w:marLeft w:val="0"/>
      <w:marRight w:val="0"/>
      <w:marTop w:val="0"/>
      <w:marBottom w:val="0"/>
      <w:divBdr>
        <w:top w:val="none" w:sz="0" w:space="0" w:color="auto"/>
        <w:left w:val="none" w:sz="0" w:space="0" w:color="auto"/>
        <w:bottom w:val="none" w:sz="0" w:space="0" w:color="auto"/>
        <w:right w:val="none" w:sz="0" w:space="0" w:color="auto"/>
      </w:divBdr>
    </w:div>
    <w:div w:id="501816676">
      <w:bodyDiv w:val="1"/>
      <w:marLeft w:val="0"/>
      <w:marRight w:val="0"/>
      <w:marTop w:val="0"/>
      <w:marBottom w:val="0"/>
      <w:divBdr>
        <w:top w:val="none" w:sz="0" w:space="0" w:color="auto"/>
        <w:left w:val="none" w:sz="0" w:space="0" w:color="auto"/>
        <w:bottom w:val="none" w:sz="0" w:space="0" w:color="auto"/>
        <w:right w:val="none" w:sz="0" w:space="0" w:color="auto"/>
      </w:divBdr>
    </w:div>
    <w:div w:id="505095640">
      <w:bodyDiv w:val="1"/>
      <w:marLeft w:val="0"/>
      <w:marRight w:val="0"/>
      <w:marTop w:val="0"/>
      <w:marBottom w:val="0"/>
      <w:divBdr>
        <w:top w:val="none" w:sz="0" w:space="0" w:color="auto"/>
        <w:left w:val="none" w:sz="0" w:space="0" w:color="auto"/>
        <w:bottom w:val="none" w:sz="0" w:space="0" w:color="auto"/>
        <w:right w:val="none" w:sz="0" w:space="0" w:color="auto"/>
      </w:divBdr>
    </w:div>
    <w:div w:id="507133239">
      <w:bodyDiv w:val="1"/>
      <w:marLeft w:val="0"/>
      <w:marRight w:val="0"/>
      <w:marTop w:val="0"/>
      <w:marBottom w:val="0"/>
      <w:divBdr>
        <w:top w:val="none" w:sz="0" w:space="0" w:color="auto"/>
        <w:left w:val="none" w:sz="0" w:space="0" w:color="auto"/>
        <w:bottom w:val="none" w:sz="0" w:space="0" w:color="auto"/>
        <w:right w:val="none" w:sz="0" w:space="0" w:color="auto"/>
      </w:divBdr>
    </w:div>
    <w:div w:id="507673972">
      <w:bodyDiv w:val="1"/>
      <w:marLeft w:val="0"/>
      <w:marRight w:val="0"/>
      <w:marTop w:val="0"/>
      <w:marBottom w:val="0"/>
      <w:divBdr>
        <w:top w:val="none" w:sz="0" w:space="0" w:color="auto"/>
        <w:left w:val="none" w:sz="0" w:space="0" w:color="auto"/>
        <w:bottom w:val="none" w:sz="0" w:space="0" w:color="auto"/>
        <w:right w:val="none" w:sz="0" w:space="0" w:color="auto"/>
      </w:divBdr>
    </w:div>
    <w:div w:id="512257530">
      <w:bodyDiv w:val="1"/>
      <w:marLeft w:val="0"/>
      <w:marRight w:val="0"/>
      <w:marTop w:val="0"/>
      <w:marBottom w:val="0"/>
      <w:divBdr>
        <w:top w:val="none" w:sz="0" w:space="0" w:color="auto"/>
        <w:left w:val="none" w:sz="0" w:space="0" w:color="auto"/>
        <w:bottom w:val="none" w:sz="0" w:space="0" w:color="auto"/>
        <w:right w:val="none" w:sz="0" w:space="0" w:color="auto"/>
      </w:divBdr>
    </w:div>
    <w:div w:id="514418497">
      <w:bodyDiv w:val="1"/>
      <w:marLeft w:val="0"/>
      <w:marRight w:val="0"/>
      <w:marTop w:val="0"/>
      <w:marBottom w:val="0"/>
      <w:divBdr>
        <w:top w:val="none" w:sz="0" w:space="0" w:color="auto"/>
        <w:left w:val="none" w:sz="0" w:space="0" w:color="auto"/>
        <w:bottom w:val="none" w:sz="0" w:space="0" w:color="auto"/>
        <w:right w:val="none" w:sz="0" w:space="0" w:color="auto"/>
      </w:divBdr>
    </w:div>
    <w:div w:id="517814747">
      <w:bodyDiv w:val="1"/>
      <w:marLeft w:val="0"/>
      <w:marRight w:val="0"/>
      <w:marTop w:val="0"/>
      <w:marBottom w:val="0"/>
      <w:divBdr>
        <w:top w:val="none" w:sz="0" w:space="0" w:color="auto"/>
        <w:left w:val="none" w:sz="0" w:space="0" w:color="auto"/>
        <w:bottom w:val="none" w:sz="0" w:space="0" w:color="auto"/>
        <w:right w:val="none" w:sz="0" w:space="0" w:color="auto"/>
      </w:divBdr>
    </w:div>
    <w:div w:id="518273559">
      <w:bodyDiv w:val="1"/>
      <w:marLeft w:val="0"/>
      <w:marRight w:val="0"/>
      <w:marTop w:val="0"/>
      <w:marBottom w:val="0"/>
      <w:divBdr>
        <w:top w:val="none" w:sz="0" w:space="0" w:color="auto"/>
        <w:left w:val="none" w:sz="0" w:space="0" w:color="auto"/>
        <w:bottom w:val="none" w:sz="0" w:space="0" w:color="auto"/>
        <w:right w:val="none" w:sz="0" w:space="0" w:color="auto"/>
      </w:divBdr>
    </w:div>
    <w:div w:id="518400029">
      <w:bodyDiv w:val="1"/>
      <w:marLeft w:val="0"/>
      <w:marRight w:val="0"/>
      <w:marTop w:val="0"/>
      <w:marBottom w:val="0"/>
      <w:divBdr>
        <w:top w:val="none" w:sz="0" w:space="0" w:color="auto"/>
        <w:left w:val="none" w:sz="0" w:space="0" w:color="auto"/>
        <w:bottom w:val="none" w:sz="0" w:space="0" w:color="auto"/>
        <w:right w:val="none" w:sz="0" w:space="0" w:color="auto"/>
      </w:divBdr>
      <w:divsChild>
        <w:div w:id="384572178">
          <w:marLeft w:val="547"/>
          <w:marRight w:val="0"/>
          <w:marTop w:val="0"/>
          <w:marBottom w:val="0"/>
          <w:divBdr>
            <w:top w:val="none" w:sz="0" w:space="0" w:color="auto"/>
            <w:left w:val="none" w:sz="0" w:space="0" w:color="auto"/>
            <w:bottom w:val="none" w:sz="0" w:space="0" w:color="auto"/>
            <w:right w:val="none" w:sz="0" w:space="0" w:color="auto"/>
          </w:divBdr>
        </w:div>
      </w:divsChild>
    </w:div>
    <w:div w:id="519046949">
      <w:bodyDiv w:val="1"/>
      <w:marLeft w:val="0"/>
      <w:marRight w:val="0"/>
      <w:marTop w:val="0"/>
      <w:marBottom w:val="0"/>
      <w:divBdr>
        <w:top w:val="none" w:sz="0" w:space="0" w:color="auto"/>
        <w:left w:val="none" w:sz="0" w:space="0" w:color="auto"/>
        <w:bottom w:val="none" w:sz="0" w:space="0" w:color="auto"/>
        <w:right w:val="none" w:sz="0" w:space="0" w:color="auto"/>
      </w:divBdr>
    </w:div>
    <w:div w:id="520045234">
      <w:bodyDiv w:val="1"/>
      <w:marLeft w:val="0"/>
      <w:marRight w:val="0"/>
      <w:marTop w:val="0"/>
      <w:marBottom w:val="0"/>
      <w:divBdr>
        <w:top w:val="none" w:sz="0" w:space="0" w:color="auto"/>
        <w:left w:val="none" w:sz="0" w:space="0" w:color="auto"/>
        <w:bottom w:val="none" w:sz="0" w:space="0" w:color="auto"/>
        <w:right w:val="none" w:sz="0" w:space="0" w:color="auto"/>
      </w:divBdr>
    </w:div>
    <w:div w:id="522523460">
      <w:bodyDiv w:val="1"/>
      <w:marLeft w:val="0"/>
      <w:marRight w:val="0"/>
      <w:marTop w:val="0"/>
      <w:marBottom w:val="0"/>
      <w:divBdr>
        <w:top w:val="none" w:sz="0" w:space="0" w:color="auto"/>
        <w:left w:val="none" w:sz="0" w:space="0" w:color="auto"/>
        <w:bottom w:val="none" w:sz="0" w:space="0" w:color="auto"/>
        <w:right w:val="none" w:sz="0" w:space="0" w:color="auto"/>
      </w:divBdr>
    </w:div>
    <w:div w:id="526404482">
      <w:bodyDiv w:val="1"/>
      <w:marLeft w:val="0"/>
      <w:marRight w:val="0"/>
      <w:marTop w:val="0"/>
      <w:marBottom w:val="0"/>
      <w:divBdr>
        <w:top w:val="none" w:sz="0" w:space="0" w:color="auto"/>
        <w:left w:val="none" w:sz="0" w:space="0" w:color="auto"/>
        <w:bottom w:val="none" w:sz="0" w:space="0" w:color="auto"/>
        <w:right w:val="none" w:sz="0" w:space="0" w:color="auto"/>
      </w:divBdr>
    </w:div>
    <w:div w:id="526522626">
      <w:bodyDiv w:val="1"/>
      <w:marLeft w:val="0"/>
      <w:marRight w:val="0"/>
      <w:marTop w:val="0"/>
      <w:marBottom w:val="0"/>
      <w:divBdr>
        <w:top w:val="none" w:sz="0" w:space="0" w:color="auto"/>
        <w:left w:val="none" w:sz="0" w:space="0" w:color="auto"/>
        <w:bottom w:val="none" w:sz="0" w:space="0" w:color="auto"/>
        <w:right w:val="none" w:sz="0" w:space="0" w:color="auto"/>
      </w:divBdr>
    </w:div>
    <w:div w:id="527333818">
      <w:bodyDiv w:val="1"/>
      <w:marLeft w:val="0"/>
      <w:marRight w:val="0"/>
      <w:marTop w:val="0"/>
      <w:marBottom w:val="0"/>
      <w:divBdr>
        <w:top w:val="none" w:sz="0" w:space="0" w:color="auto"/>
        <w:left w:val="none" w:sz="0" w:space="0" w:color="auto"/>
        <w:bottom w:val="none" w:sz="0" w:space="0" w:color="auto"/>
        <w:right w:val="none" w:sz="0" w:space="0" w:color="auto"/>
      </w:divBdr>
    </w:div>
    <w:div w:id="528030688">
      <w:bodyDiv w:val="1"/>
      <w:marLeft w:val="0"/>
      <w:marRight w:val="0"/>
      <w:marTop w:val="0"/>
      <w:marBottom w:val="0"/>
      <w:divBdr>
        <w:top w:val="none" w:sz="0" w:space="0" w:color="auto"/>
        <w:left w:val="none" w:sz="0" w:space="0" w:color="auto"/>
        <w:bottom w:val="none" w:sz="0" w:space="0" w:color="auto"/>
        <w:right w:val="none" w:sz="0" w:space="0" w:color="auto"/>
      </w:divBdr>
    </w:div>
    <w:div w:id="528297797">
      <w:bodyDiv w:val="1"/>
      <w:marLeft w:val="0"/>
      <w:marRight w:val="0"/>
      <w:marTop w:val="0"/>
      <w:marBottom w:val="0"/>
      <w:divBdr>
        <w:top w:val="none" w:sz="0" w:space="0" w:color="auto"/>
        <w:left w:val="none" w:sz="0" w:space="0" w:color="auto"/>
        <w:bottom w:val="none" w:sz="0" w:space="0" w:color="auto"/>
        <w:right w:val="none" w:sz="0" w:space="0" w:color="auto"/>
      </w:divBdr>
    </w:div>
    <w:div w:id="528757925">
      <w:bodyDiv w:val="1"/>
      <w:marLeft w:val="0"/>
      <w:marRight w:val="0"/>
      <w:marTop w:val="0"/>
      <w:marBottom w:val="0"/>
      <w:divBdr>
        <w:top w:val="none" w:sz="0" w:space="0" w:color="auto"/>
        <w:left w:val="none" w:sz="0" w:space="0" w:color="auto"/>
        <w:bottom w:val="none" w:sz="0" w:space="0" w:color="auto"/>
        <w:right w:val="none" w:sz="0" w:space="0" w:color="auto"/>
      </w:divBdr>
    </w:div>
    <w:div w:id="531377869">
      <w:bodyDiv w:val="1"/>
      <w:marLeft w:val="0"/>
      <w:marRight w:val="0"/>
      <w:marTop w:val="0"/>
      <w:marBottom w:val="0"/>
      <w:divBdr>
        <w:top w:val="none" w:sz="0" w:space="0" w:color="auto"/>
        <w:left w:val="none" w:sz="0" w:space="0" w:color="auto"/>
        <w:bottom w:val="none" w:sz="0" w:space="0" w:color="auto"/>
        <w:right w:val="none" w:sz="0" w:space="0" w:color="auto"/>
      </w:divBdr>
    </w:div>
    <w:div w:id="537593723">
      <w:bodyDiv w:val="1"/>
      <w:marLeft w:val="0"/>
      <w:marRight w:val="0"/>
      <w:marTop w:val="0"/>
      <w:marBottom w:val="0"/>
      <w:divBdr>
        <w:top w:val="none" w:sz="0" w:space="0" w:color="auto"/>
        <w:left w:val="none" w:sz="0" w:space="0" w:color="auto"/>
        <w:bottom w:val="none" w:sz="0" w:space="0" w:color="auto"/>
        <w:right w:val="none" w:sz="0" w:space="0" w:color="auto"/>
      </w:divBdr>
    </w:div>
    <w:div w:id="539322585">
      <w:bodyDiv w:val="1"/>
      <w:marLeft w:val="0"/>
      <w:marRight w:val="0"/>
      <w:marTop w:val="0"/>
      <w:marBottom w:val="0"/>
      <w:divBdr>
        <w:top w:val="none" w:sz="0" w:space="0" w:color="auto"/>
        <w:left w:val="none" w:sz="0" w:space="0" w:color="auto"/>
        <w:bottom w:val="none" w:sz="0" w:space="0" w:color="auto"/>
        <w:right w:val="none" w:sz="0" w:space="0" w:color="auto"/>
      </w:divBdr>
    </w:div>
    <w:div w:id="542519647">
      <w:bodyDiv w:val="1"/>
      <w:marLeft w:val="0"/>
      <w:marRight w:val="0"/>
      <w:marTop w:val="0"/>
      <w:marBottom w:val="0"/>
      <w:divBdr>
        <w:top w:val="none" w:sz="0" w:space="0" w:color="auto"/>
        <w:left w:val="none" w:sz="0" w:space="0" w:color="auto"/>
        <w:bottom w:val="none" w:sz="0" w:space="0" w:color="auto"/>
        <w:right w:val="none" w:sz="0" w:space="0" w:color="auto"/>
      </w:divBdr>
    </w:div>
    <w:div w:id="543711384">
      <w:bodyDiv w:val="1"/>
      <w:marLeft w:val="0"/>
      <w:marRight w:val="0"/>
      <w:marTop w:val="0"/>
      <w:marBottom w:val="0"/>
      <w:divBdr>
        <w:top w:val="none" w:sz="0" w:space="0" w:color="auto"/>
        <w:left w:val="none" w:sz="0" w:space="0" w:color="auto"/>
        <w:bottom w:val="none" w:sz="0" w:space="0" w:color="auto"/>
        <w:right w:val="none" w:sz="0" w:space="0" w:color="auto"/>
      </w:divBdr>
    </w:div>
    <w:div w:id="544097051">
      <w:bodyDiv w:val="1"/>
      <w:marLeft w:val="0"/>
      <w:marRight w:val="0"/>
      <w:marTop w:val="0"/>
      <w:marBottom w:val="0"/>
      <w:divBdr>
        <w:top w:val="none" w:sz="0" w:space="0" w:color="auto"/>
        <w:left w:val="none" w:sz="0" w:space="0" w:color="auto"/>
        <w:bottom w:val="none" w:sz="0" w:space="0" w:color="auto"/>
        <w:right w:val="none" w:sz="0" w:space="0" w:color="auto"/>
      </w:divBdr>
    </w:div>
    <w:div w:id="544878462">
      <w:bodyDiv w:val="1"/>
      <w:marLeft w:val="0"/>
      <w:marRight w:val="0"/>
      <w:marTop w:val="0"/>
      <w:marBottom w:val="0"/>
      <w:divBdr>
        <w:top w:val="none" w:sz="0" w:space="0" w:color="auto"/>
        <w:left w:val="none" w:sz="0" w:space="0" w:color="auto"/>
        <w:bottom w:val="none" w:sz="0" w:space="0" w:color="auto"/>
        <w:right w:val="none" w:sz="0" w:space="0" w:color="auto"/>
      </w:divBdr>
      <w:divsChild>
        <w:div w:id="1970352506">
          <w:marLeft w:val="0"/>
          <w:marRight w:val="0"/>
          <w:marTop w:val="0"/>
          <w:marBottom w:val="0"/>
          <w:divBdr>
            <w:top w:val="none" w:sz="0" w:space="0" w:color="auto"/>
            <w:left w:val="none" w:sz="0" w:space="0" w:color="auto"/>
            <w:bottom w:val="none" w:sz="0" w:space="0" w:color="auto"/>
            <w:right w:val="none" w:sz="0" w:space="0" w:color="auto"/>
          </w:divBdr>
          <w:divsChild>
            <w:div w:id="106658387">
              <w:marLeft w:val="0"/>
              <w:marRight w:val="0"/>
              <w:marTop w:val="0"/>
              <w:marBottom w:val="0"/>
              <w:divBdr>
                <w:top w:val="none" w:sz="0" w:space="0" w:color="auto"/>
                <w:left w:val="none" w:sz="0" w:space="0" w:color="auto"/>
                <w:bottom w:val="none" w:sz="0" w:space="0" w:color="auto"/>
                <w:right w:val="none" w:sz="0" w:space="0" w:color="auto"/>
              </w:divBdr>
              <w:divsChild>
                <w:div w:id="1602758392">
                  <w:marLeft w:val="0"/>
                  <w:marRight w:val="0"/>
                  <w:marTop w:val="0"/>
                  <w:marBottom w:val="0"/>
                  <w:divBdr>
                    <w:top w:val="none" w:sz="0" w:space="0" w:color="auto"/>
                    <w:left w:val="none" w:sz="0" w:space="0" w:color="auto"/>
                    <w:bottom w:val="none" w:sz="0" w:space="0" w:color="auto"/>
                    <w:right w:val="none" w:sz="0" w:space="0" w:color="auto"/>
                  </w:divBdr>
                  <w:divsChild>
                    <w:div w:id="185337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067203">
      <w:bodyDiv w:val="1"/>
      <w:marLeft w:val="0"/>
      <w:marRight w:val="0"/>
      <w:marTop w:val="0"/>
      <w:marBottom w:val="0"/>
      <w:divBdr>
        <w:top w:val="none" w:sz="0" w:space="0" w:color="auto"/>
        <w:left w:val="none" w:sz="0" w:space="0" w:color="auto"/>
        <w:bottom w:val="none" w:sz="0" w:space="0" w:color="auto"/>
        <w:right w:val="none" w:sz="0" w:space="0" w:color="auto"/>
      </w:divBdr>
    </w:div>
    <w:div w:id="549149442">
      <w:bodyDiv w:val="1"/>
      <w:marLeft w:val="0"/>
      <w:marRight w:val="0"/>
      <w:marTop w:val="0"/>
      <w:marBottom w:val="0"/>
      <w:divBdr>
        <w:top w:val="none" w:sz="0" w:space="0" w:color="auto"/>
        <w:left w:val="none" w:sz="0" w:space="0" w:color="auto"/>
        <w:bottom w:val="none" w:sz="0" w:space="0" w:color="auto"/>
        <w:right w:val="none" w:sz="0" w:space="0" w:color="auto"/>
      </w:divBdr>
    </w:div>
    <w:div w:id="552616004">
      <w:bodyDiv w:val="1"/>
      <w:marLeft w:val="0"/>
      <w:marRight w:val="0"/>
      <w:marTop w:val="0"/>
      <w:marBottom w:val="0"/>
      <w:divBdr>
        <w:top w:val="none" w:sz="0" w:space="0" w:color="auto"/>
        <w:left w:val="none" w:sz="0" w:space="0" w:color="auto"/>
        <w:bottom w:val="none" w:sz="0" w:space="0" w:color="auto"/>
        <w:right w:val="none" w:sz="0" w:space="0" w:color="auto"/>
      </w:divBdr>
    </w:div>
    <w:div w:id="552933627">
      <w:bodyDiv w:val="1"/>
      <w:marLeft w:val="0"/>
      <w:marRight w:val="0"/>
      <w:marTop w:val="0"/>
      <w:marBottom w:val="0"/>
      <w:divBdr>
        <w:top w:val="none" w:sz="0" w:space="0" w:color="auto"/>
        <w:left w:val="none" w:sz="0" w:space="0" w:color="auto"/>
        <w:bottom w:val="none" w:sz="0" w:space="0" w:color="auto"/>
        <w:right w:val="none" w:sz="0" w:space="0" w:color="auto"/>
      </w:divBdr>
    </w:div>
    <w:div w:id="556085053">
      <w:bodyDiv w:val="1"/>
      <w:marLeft w:val="0"/>
      <w:marRight w:val="0"/>
      <w:marTop w:val="0"/>
      <w:marBottom w:val="0"/>
      <w:divBdr>
        <w:top w:val="none" w:sz="0" w:space="0" w:color="auto"/>
        <w:left w:val="none" w:sz="0" w:space="0" w:color="auto"/>
        <w:bottom w:val="none" w:sz="0" w:space="0" w:color="auto"/>
        <w:right w:val="none" w:sz="0" w:space="0" w:color="auto"/>
      </w:divBdr>
    </w:div>
    <w:div w:id="557859338">
      <w:bodyDiv w:val="1"/>
      <w:marLeft w:val="0"/>
      <w:marRight w:val="0"/>
      <w:marTop w:val="0"/>
      <w:marBottom w:val="0"/>
      <w:divBdr>
        <w:top w:val="none" w:sz="0" w:space="0" w:color="auto"/>
        <w:left w:val="none" w:sz="0" w:space="0" w:color="auto"/>
        <w:bottom w:val="none" w:sz="0" w:space="0" w:color="auto"/>
        <w:right w:val="none" w:sz="0" w:space="0" w:color="auto"/>
      </w:divBdr>
    </w:div>
    <w:div w:id="558395595">
      <w:bodyDiv w:val="1"/>
      <w:marLeft w:val="0"/>
      <w:marRight w:val="0"/>
      <w:marTop w:val="0"/>
      <w:marBottom w:val="0"/>
      <w:divBdr>
        <w:top w:val="none" w:sz="0" w:space="0" w:color="auto"/>
        <w:left w:val="none" w:sz="0" w:space="0" w:color="auto"/>
        <w:bottom w:val="none" w:sz="0" w:space="0" w:color="auto"/>
        <w:right w:val="none" w:sz="0" w:space="0" w:color="auto"/>
      </w:divBdr>
    </w:div>
    <w:div w:id="559943407">
      <w:bodyDiv w:val="1"/>
      <w:marLeft w:val="0"/>
      <w:marRight w:val="0"/>
      <w:marTop w:val="0"/>
      <w:marBottom w:val="0"/>
      <w:divBdr>
        <w:top w:val="none" w:sz="0" w:space="0" w:color="auto"/>
        <w:left w:val="none" w:sz="0" w:space="0" w:color="auto"/>
        <w:bottom w:val="none" w:sz="0" w:space="0" w:color="auto"/>
        <w:right w:val="none" w:sz="0" w:space="0" w:color="auto"/>
      </w:divBdr>
    </w:div>
    <w:div w:id="561520848">
      <w:bodyDiv w:val="1"/>
      <w:marLeft w:val="0"/>
      <w:marRight w:val="0"/>
      <w:marTop w:val="0"/>
      <w:marBottom w:val="0"/>
      <w:divBdr>
        <w:top w:val="none" w:sz="0" w:space="0" w:color="auto"/>
        <w:left w:val="none" w:sz="0" w:space="0" w:color="auto"/>
        <w:bottom w:val="none" w:sz="0" w:space="0" w:color="auto"/>
        <w:right w:val="none" w:sz="0" w:space="0" w:color="auto"/>
      </w:divBdr>
    </w:div>
    <w:div w:id="561794674">
      <w:bodyDiv w:val="1"/>
      <w:marLeft w:val="0"/>
      <w:marRight w:val="0"/>
      <w:marTop w:val="0"/>
      <w:marBottom w:val="0"/>
      <w:divBdr>
        <w:top w:val="none" w:sz="0" w:space="0" w:color="auto"/>
        <w:left w:val="none" w:sz="0" w:space="0" w:color="auto"/>
        <w:bottom w:val="none" w:sz="0" w:space="0" w:color="auto"/>
        <w:right w:val="none" w:sz="0" w:space="0" w:color="auto"/>
      </w:divBdr>
    </w:div>
    <w:div w:id="562062902">
      <w:bodyDiv w:val="1"/>
      <w:marLeft w:val="0"/>
      <w:marRight w:val="0"/>
      <w:marTop w:val="0"/>
      <w:marBottom w:val="0"/>
      <w:divBdr>
        <w:top w:val="none" w:sz="0" w:space="0" w:color="auto"/>
        <w:left w:val="none" w:sz="0" w:space="0" w:color="auto"/>
        <w:bottom w:val="none" w:sz="0" w:space="0" w:color="auto"/>
        <w:right w:val="none" w:sz="0" w:space="0" w:color="auto"/>
      </w:divBdr>
    </w:div>
    <w:div w:id="562646426">
      <w:bodyDiv w:val="1"/>
      <w:marLeft w:val="0"/>
      <w:marRight w:val="0"/>
      <w:marTop w:val="0"/>
      <w:marBottom w:val="0"/>
      <w:divBdr>
        <w:top w:val="none" w:sz="0" w:space="0" w:color="auto"/>
        <w:left w:val="none" w:sz="0" w:space="0" w:color="auto"/>
        <w:bottom w:val="none" w:sz="0" w:space="0" w:color="auto"/>
        <w:right w:val="none" w:sz="0" w:space="0" w:color="auto"/>
      </w:divBdr>
    </w:div>
    <w:div w:id="563292763">
      <w:bodyDiv w:val="1"/>
      <w:marLeft w:val="0"/>
      <w:marRight w:val="0"/>
      <w:marTop w:val="0"/>
      <w:marBottom w:val="0"/>
      <w:divBdr>
        <w:top w:val="none" w:sz="0" w:space="0" w:color="auto"/>
        <w:left w:val="none" w:sz="0" w:space="0" w:color="auto"/>
        <w:bottom w:val="none" w:sz="0" w:space="0" w:color="auto"/>
        <w:right w:val="none" w:sz="0" w:space="0" w:color="auto"/>
      </w:divBdr>
    </w:div>
    <w:div w:id="563493974">
      <w:bodyDiv w:val="1"/>
      <w:marLeft w:val="0"/>
      <w:marRight w:val="0"/>
      <w:marTop w:val="0"/>
      <w:marBottom w:val="0"/>
      <w:divBdr>
        <w:top w:val="none" w:sz="0" w:space="0" w:color="auto"/>
        <w:left w:val="none" w:sz="0" w:space="0" w:color="auto"/>
        <w:bottom w:val="none" w:sz="0" w:space="0" w:color="auto"/>
        <w:right w:val="none" w:sz="0" w:space="0" w:color="auto"/>
      </w:divBdr>
    </w:div>
    <w:div w:id="564684875">
      <w:bodyDiv w:val="1"/>
      <w:marLeft w:val="0"/>
      <w:marRight w:val="0"/>
      <w:marTop w:val="0"/>
      <w:marBottom w:val="0"/>
      <w:divBdr>
        <w:top w:val="none" w:sz="0" w:space="0" w:color="auto"/>
        <w:left w:val="none" w:sz="0" w:space="0" w:color="auto"/>
        <w:bottom w:val="none" w:sz="0" w:space="0" w:color="auto"/>
        <w:right w:val="none" w:sz="0" w:space="0" w:color="auto"/>
      </w:divBdr>
    </w:div>
    <w:div w:id="565265600">
      <w:bodyDiv w:val="1"/>
      <w:marLeft w:val="0"/>
      <w:marRight w:val="0"/>
      <w:marTop w:val="0"/>
      <w:marBottom w:val="0"/>
      <w:divBdr>
        <w:top w:val="none" w:sz="0" w:space="0" w:color="auto"/>
        <w:left w:val="none" w:sz="0" w:space="0" w:color="auto"/>
        <w:bottom w:val="none" w:sz="0" w:space="0" w:color="auto"/>
        <w:right w:val="none" w:sz="0" w:space="0" w:color="auto"/>
      </w:divBdr>
    </w:div>
    <w:div w:id="568341526">
      <w:bodyDiv w:val="1"/>
      <w:marLeft w:val="0"/>
      <w:marRight w:val="0"/>
      <w:marTop w:val="0"/>
      <w:marBottom w:val="0"/>
      <w:divBdr>
        <w:top w:val="none" w:sz="0" w:space="0" w:color="auto"/>
        <w:left w:val="none" w:sz="0" w:space="0" w:color="auto"/>
        <w:bottom w:val="none" w:sz="0" w:space="0" w:color="auto"/>
        <w:right w:val="none" w:sz="0" w:space="0" w:color="auto"/>
      </w:divBdr>
    </w:div>
    <w:div w:id="569926835">
      <w:bodyDiv w:val="1"/>
      <w:marLeft w:val="0"/>
      <w:marRight w:val="0"/>
      <w:marTop w:val="0"/>
      <w:marBottom w:val="0"/>
      <w:divBdr>
        <w:top w:val="none" w:sz="0" w:space="0" w:color="auto"/>
        <w:left w:val="none" w:sz="0" w:space="0" w:color="auto"/>
        <w:bottom w:val="none" w:sz="0" w:space="0" w:color="auto"/>
        <w:right w:val="none" w:sz="0" w:space="0" w:color="auto"/>
      </w:divBdr>
    </w:div>
    <w:div w:id="570307745">
      <w:bodyDiv w:val="1"/>
      <w:marLeft w:val="0"/>
      <w:marRight w:val="0"/>
      <w:marTop w:val="0"/>
      <w:marBottom w:val="0"/>
      <w:divBdr>
        <w:top w:val="none" w:sz="0" w:space="0" w:color="auto"/>
        <w:left w:val="none" w:sz="0" w:space="0" w:color="auto"/>
        <w:bottom w:val="none" w:sz="0" w:space="0" w:color="auto"/>
        <w:right w:val="none" w:sz="0" w:space="0" w:color="auto"/>
      </w:divBdr>
      <w:divsChild>
        <w:div w:id="1458139012">
          <w:marLeft w:val="0"/>
          <w:marRight w:val="0"/>
          <w:marTop w:val="0"/>
          <w:marBottom w:val="0"/>
          <w:divBdr>
            <w:top w:val="none" w:sz="0" w:space="0" w:color="auto"/>
            <w:left w:val="none" w:sz="0" w:space="0" w:color="auto"/>
            <w:bottom w:val="none" w:sz="0" w:space="0" w:color="auto"/>
            <w:right w:val="none" w:sz="0" w:space="0" w:color="auto"/>
          </w:divBdr>
        </w:div>
      </w:divsChild>
    </w:div>
    <w:div w:id="570315698">
      <w:bodyDiv w:val="1"/>
      <w:marLeft w:val="0"/>
      <w:marRight w:val="0"/>
      <w:marTop w:val="0"/>
      <w:marBottom w:val="0"/>
      <w:divBdr>
        <w:top w:val="none" w:sz="0" w:space="0" w:color="auto"/>
        <w:left w:val="none" w:sz="0" w:space="0" w:color="auto"/>
        <w:bottom w:val="none" w:sz="0" w:space="0" w:color="auto"/>
        <w:right w:val="none" w:sz="0" w:space="0" w:color="auto"/>
      </w:divBdr>
    </w:div>
    <w:div w:id="572129589">
      <w:bodyDiv w:val="1"/>
      <w:marLeft w:val="0"/>
      <w:marRight w:val="0"/>
      <w:marTop w:val="0"/>
      <w:marBottom w:val="0"/>
      <w:divBdr>
        <w:top w:val="none" w:sz="0" w:space="0" w:color="auto"/>
        <w:left w:val="none" w:sz="0" w:space="0" w:color="auto"/>
        <w:bottom w:val="none" w:sz="0" w:space="0" w:color="auto"/>
        <w:right w:val="none" w:sz="0" w:space="0" w:color="auto"/>
      </w:divBdr>
    </w:div>
    <w:div w:id="574630428">
      <w:bodyDiv w:val="1"/>
      <w:marLeft w:val="0"/>
      <w:marRight w:val="0"/>
      <w:marTop w:val="0"/>
      <w:marBottom w:val="0"/>
      <w:divBdr>
        <w:top w:val="none" w:sz="0" w:space="0" w:color="auto"/>
        <w:left w:val="none" w:sz="0" w:space="0" w:color="auto"/>
        <w:bottom w:val="none" w:sz="0" w:space="0" w:color="auto"/>
        <w:right w:val="none" w:sz="0" w:space="0" w:color="auto"/>
      </w:divBdr>
    </w:div>
    <w:div w:id="579943490">
      <w:bodyDiv w:val="1"/>
      <w:marLeft w:val="0"/>
      <w:marRight w:val="0"/>
      <w:marTop w:val="0"/>
      <w:marBottom w:val="0"/>
      <w:divBdr>
        <w:top w:val="none" w:sz="0" w:space="0" w:color="auto"/>
        <w:left w:val="none" w:sz="0" w:space="0" w:color="auto"/>
        <w:bottom w:val="none" w:sz="0" w:space="0" w:color="auto"/>
        <w:right w:val="none" w:sz="0" w:space="0" w:color="auto"/>
      </w:divBdr>
    </w:div>
    <w:div w:id="581991794">
      <w:bodyDiv w:val="1"/>
      <w:marLeft w:val="0"/>
      <w:marRight w:val="0"/>
      <w:marTop w:val="0"/>
      <w:marBottom w:val="0"/>
      <w:divBdr>
        <w:top w:val="none" w:sz="0" w:space="0" w:color="auto"/>
        <w:left w:val="none" w:sz="0" w:space="0" w:color="auto"/>
        <w:bottom w:val="none" w:sz="0" w:space="0" w:color="auto"/>
        <w:right w:val="none" w:sz="0" w:space="0" w:color="auto"/>
      </w:divBdr>
    </w:div>
    <w:div w:id="582497954">
      <w:bodyDiv w:val="1"/>
      <w:marLeft w:val="0"/>
      <w:marRight w:val="0"/>
      <w:marTop w:val="0"/>
      <w:marBottom w:val="0"/>
      <w:divBdr>
        <w:top w:val="none" w:sz="0" w:space="0" w:color="auto"/>
        <w:left w:val="none" w:sz="0" w:space="0" w:color="auto"/>
        <w:bottom w:val="none" w:sz="0" w:space="0" w:color="auto"/>
        <w:right w:val="none" w:sz="0" w:space="0" w:color="auto"/>
      </w:divBdr>
    </w:div>
    <w:div w:id="584000063">
      <w:bodyDiv w:val="1"/>
      <w:marLeft w:val="0"/>
      <w:marRight w:val="0"/>
      <w:marTop w:val="0"/>
      <w:marBottom w:val="0"/>
      <w:divBdr>
        <w:top w:val="none" w:sz="0" w:space="0" w:color="auto"/>
        <w:left w:val="none" w:sz="0" w:space="0" w:color="auto"/>
        <w:bottom w:val="none" w:sz="0" w:space="0" w:color="auto"/>
        <w:right w:val="none" w:sz="0" w:space="0" w:color="auto"/>
      </w:divBdr>
    </w:div>
    <w:div w:id="591544500">
      <w:bodyDiv w:val="1"/>
      <w:marLeft w:val="0"/>
      <w:marRight w:val="0"/>
      <w:marTop w:val="0"/>
      <w:marBottom w:val="0"/>
      <w:divBdr>
        <w:top w:val="none" w:sz="0" w:space="0" w:color="auto"/>
        <w:left w:val="none" w:sz="0" w:space="0" w:color="auto"/>
        <w:bottom w:val="none" w:sz="0" w:space="0" w:color="auto"/>
        <w:right w:val="none" w:sz="0" w:space="0" w:color="auto"/>
      </w:divBdr>
    </w:div>
    <w:div w:id="592515309">
      <w:bodyDiv w:val="1"/>
      <w:marLeft w:val="0"/>
      <w:marRight w:val="0"/>
      <w:marTop w:val="0"/>
      <w:marBottom w:val="0"/>
      <w:divBdr>
        <w:top w:val="none" w:sz="0" w:space="0" w:color="auto"/>
        <w:left w:val="none" w:sz="0" w:space="0" w:color="auto"/>
        <w:bottom w:val="none" w:sz="0" w:space="0" w:color="auto"/>
        <w:right w:val="none" w:sz="0" w:space="0" w:color="auto"/>
      </w:divBdr>
    </w:div>
    <w:div w:id="593244422">
      <w:bodyDiv w:val="1"/>
      <w:marLeft w:val="0"/>
      <w:marRight w:val="0"/>
      <w:marTop w:val="0"/>
      <w:marBottom w:val="0"/>
      <w:divBdr>
        <w:top w:val="none" w:sz="0" w:space="0" w:color="auto"/>
        <w:left w:val="none" w:sz="0" w:space="0" w:color="auto"/>
        <w:bottom w:val="none" w:sz="0" w:space="0" w:color="auto"/>
        <w:right w:val="none" w:sz="0" w:space="0" w:color="auto"/>
      </w:divBdr>
    </w:div>
    <w:div w:id="595288463">
      <w:bodyDiv w:val="1"/>
      <w:marLeft w:val="0"/>
      <w:marRight w:val="0"/>
      <w:marTop w:val="0"/>
      <w:marBottom w:val="0"/>
      <w:divBdr>
        <w:top w:val="none" w:sz="0" w:space="0" w:color="auto"/>
        <w:left w:val="none" w:sz="0" w:space="0" w:color="auto"/>
        <w:bottom w:val="none" w:sz="0" w:space="0" w:color="auto"/>
        <w:right w:val="none" w:sz="0" w:space="0" w:color="auto"/>
      </w:divBdr>
    </w:div>
    <w:div w:id="595796714">
      <w:bodyDiv w:val="1"/>
      <w:marLeft w:val="0"/>
      <w:marRight w:val="0"/>
      <w:marTop w:val="0"/>
      <w:marBottom w:val="0"/>
      <w:divBdr>
        <w:top w:val="none" w:sz="0" w:space="0" w:color="auto"/>
        <w:left w:val="none" w:sz="0" w:space="0" w:color="auto"/>
        <w:bottom w:val="none" w:sz="0" w:space="0" w:color="auto"/>
        <w:right w:val="none" w:sz="0" w:space="0" w:color="auto"/>
      </w:divBdr>
    </w:div>
    <w:div w:id="601038472">
      <w:bodyDiv w:val="1"/>
      <w:marLeft w:val="0"/>
      <w:marRight w:val="0"/>
      <w:marTop w:val="0"/>
      <w:marBottom w:val="0"/>
      <w:divBdr>
        <w:top w:val="none" w:sz="0" w:space="0" w:color="auto"/>
        <w:left w:val="none" w:sz="0" w:space="0" w:color="auto"/>
        <w:bottom w:val="none" w:sz="0" w:space="0" w:color="auto"/>
        <w:right w:val="none" w:sz="0" w:space="0" w:color="auto"/>
      </w:divBdr>
    </w:div>
    <w:div w:id="602079564">
      <w:bodyDiv w:val="1"/>
      <w:marLeft w:val="0"/>
      <w:marRight w:val="0"/>
      <w:marTop w:val="0"/>
      <w:marBottom w:val="0"/>
      <w:divBdr>
        <w:top w:val="none" w:sz="0" w:space="0" w:color="auto"/>
        <w:left w:val="none" w:sz="0" w:space="0" w:color="auto"/>
        <w:bottom w:val="none" w:sz="0" w:space="0" w:color="auto"/>
        <w:right w:val="none" w:sz="0" w:space="0" w:color="auto"/>
      </w:divBdr>
    </w:div>
    <w:div w:id="605885501">
      <w:bodyDiv w:val="1"/>
      <w:marLeft w:val="0"/>
      <w:marRight w:val="0"/>
      <w:marTop w:val="0"/>
      <w:marBottom w:val="0"/>
      <w:divBdr>
        <w:top w:val="none" w:sz="0" w:space="0" w:color="auto"/>
        <w:left w:val="none" w:sz="0" w:space="0" w:color="auto"/>
        <w:bottom w:val="none" w:sz="0" w:space="0" w:color="auto"/>
        <w:right w:val="none" w:sz="0" w:space="0" w:color="auto"/>
      </w:divBdr>
    </w:div>
    <w:div w:id="607616158">
      <w:bodyDiv w:val="1"/>
      <w:marLeft w:val="0"/>
      <w:marRight w:val="0"/>
      <w:marTop w:val="0"/>
      <w:marBottom w:val="0"/>
      <w:divBdr>
        <w:top w:val="none" w:sz="0" w:space="0" w:color="auto"/>
        <w:left w:val="none" w:sz="0" w:space="0" w:color="auto"/>
        <w:bottom w:val="none" w:sz="0" w:space="0" w:color="auto"/>
        <w:right w:val="none" w:sz="0" w:space="0" w:color="auto"/>
      </w:divBdr>
    </w:div>
    <w:div w:id="610016633">
      <w:bodyDiv w:val="1"/>
      <w:marLeft w:val="0"/>
      <w:marRight w:val="0"/>
      <w:marTop w:val="0"/>
      <w:marBottom w:val="0"/>
      <w:divBdr>
        <w:top w:val="none" w:sz="0" w:space="0" w:color="auto"/>
        <w:left w:val="none" w:sz="0" w:space="0" w:color="auto"/>
        <w:bottom w:val="none" w:sz="0" w:space="0" w:color="auto"/>
        <w:right w:val="none" w:sz="0" w:space="0" w:color="auto"/>
      </w:divBdr>
    </w:div>
    <w:div w:id="614403618">
      <w:bodyDiv w:val="1"/>
      <w:marLeft w:val="0"/>
      <w:marRight w:val="0"/>
      <w:marTop w:val="0"/>
      <w:marBottom w:val="0"/>
      <w:divBdr>
        <w:top w:val="none" w:sz="0" w:space="0" w:color="auto"/>
        <w:left w:val="none" w:sz="0" w:space="0" w:color="auto"/>
        <w:bottom w:val="none" w:sz="0" w:space="0" w:color="auto"/>
        <w:right w:val="none" w:sz="0" w:space="0" w:color="auto"/>
      </w:divBdr>
    </w:div>
    <w:div w:id="616638311">
      <w:bodyDiv w:val="1"/>
      <w:marLeft w:val="0"/>
      <w:marRight w:val="0"/>
      <w:marTop w:val="0"/>
      <w:marBottom w:val="0"/>
      <w:divBdr>
        <w:top w:val="none" w:sz="0" w:space="0" w:color="auto"/>
        <w:left w:val="none" w:sz="0" w:space="0" w:color="auto"/>
        <w:bottom w:val="none" w:sz="0" w:space="0" w:color="auto"/>
        <w:right w:val="none" w:sz="0" w:space="0" w:color="auto"/>
      </w:divBdr>
      <w:divsChild>
        <w:div w:id="951935107">
          <w:marLeft w:val="0"/>
          <w:marRight w:val="0"/>
          <w:marTop w:val="0"/>
          <w:marBottom w:val="0"/>
          <w:divBdr>
            <w:top w:val="none" w:sz="0" w:space="0" w:color="auto"/>
            <w:left w:val="none" w:sz="0" w:space="0" w:color="auto"/>
            <w:bottom w:val="none" w:sz="0" w:space="0" w:color="auto"/>
            <w:right w:val="none" w:sz="0" w:space="0" w:color="auto"/>
          </w:divBdr>
          <w:divsChild>
            <w:div w:id="835800998">
              <w:marLeft w:val="0"/>
              <w:marRight w:val="0"/>
              <w:marTop w:val="0"/>
              <w:marBottom w:val="0"/>
              <w:divBdr>
                <w:top w:val="none" w:sz="0" w:space="0" w:color="auto"/>
                <w:left w:val="none" w:sz="0" w:space="0" w:color="auto"/>
                <w:bottom w:val="none" w:sz="0" w:space="0" w:color="auto"/>
                <w:right w:val="none" w:sz="0" w:space="0" w:color="auto"/>
              </w:divBdr>
              <w:divsChild>
                <w:div w:id="8172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805084">
      <w:bodyDiv w:val="1"/>
      <w:marLeft w:val="0"/>
      <w:marRight w:val="0"/>
      <w:marTop w:val="0"/>
      <w:marBottom w:val="0"/>
      <w:divBdr>
        <w:top w:val="none" w:sz="0" w:space="0" w:color="auto"/>
        <w:left w:val="none" w:sz="0" w:space="0" w:color="auto"/>
        <w:bottom w:val="none" w:sz="0" w:space="0" w:color="auto"/>
        <w:right w:val="none" w:sz="0" w:space="0" w:color="auto"/>
      </w:divBdr>
    </w:div>
    <w:div w:id="620261519">
      <w:bodyDiv w:val="1"/>
      <w:marLeft w:val="0"/>
      <w:marRight w:val="0"/>
      <w:marTop w:val="0"/>
      <w:marBottom w:val="0"/>
      <w:divBdr>
        <w:top w:val="none" w:sz="0" w:space="0" w:color="auto"/>
        <w:left w:val="none" w:sz="0" w:space="0" w:color="auto"/>
        <w:bottom w:val="none" w:sz="0" w:space="0" w:color="auto"/>
        <w:right w:val="none" w:sz="0" w:space="0" w:color="auto"/>
      </w:divBdr>
    </w:div>
    <w:div w:id="622536042">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7397310">
      <w:bodyDiv w:val="1"/>
      <w:marLeft w:val="0"/>
      <w:marRight w:val="0"/>
      <w:marTop w:val="0"/>
      <w:marBottom w:val="0"/>
      <w:divBdr>
        <w:top w:val="none" w:sz="0" w:space="0" w:color="auto"/>
        <w:left w:val="none" w:sz="0" w:space="0" w:color="auto"/>
        <w:bottom w:val="none" w:sz="0" w:space="0" w:color="auto"/>
        <w:right w:val="none" w:sz="0" w:space="0" w:color="auto"/>
      </w:divBdr>
    </w:div>
    <w:div w:id="628632801">
      <w:bodyDiv w:val="1"/>
      <w:marLeft w:val="0"/>
      <w:marRight w:val="0"/>
      <w:marTop w:val="0"/>
      <w:marBottom w:val="0"/>
      <w:divBdr>
        <w:top w:val="none" w:sz="0" w:space="0" w:color="auto"/>
        <w:left w:val="none" w:sz="0" w:space="0" w:color="auto"/>
        <w:bottom w:val="none" w:sz="0" w:space="0" w:color="auto"/>
        <w:right w:val="none" w:sz="0" w:space="0" w:color="auto"/>
      </w:divBdr>
    </w:div>
    <w:div w:id="630742680">
      <w:bodyDiv w:val="1"/>
      <w:marLeft w:val="0"/>
      <w:marRight w:val="0"/>
      <w:marTop w:val="0"/>
      <w:marBottom w:val="0"/>
      <w:divBdr>
        <w:top w:val="none" w:sz="0" w:space="0" w:color="auto"/>
        <w:left w:val="none" w:sz="0" w:space="0" w:color="auto"/>
        <w:bottom w:val="none" w:sz="0" w:space="0" w:color="auto"/>
        <w:right w:val="none" w:sz="0" w:space="0" w:color="auto"/>
      </w:divBdr>
      <w:divsChild>
        <w:div w:id="522675418">
          <w:marLeft w:val="0"/>
          <w:marRight w:val="0"/>
          <w:marTop w:val="0"/>
          <w:marBottom w:val="0"/>
          <w:divBdr>
            <w:top w:val="none" w:sz="0" w:space="0" w:color="auto"/>
            <w:left w:val="none" w:sz="0" w:space="0" w:color="auto"/>
            <w:bottom w:val="none" w:sz="0" w:space="0" w:color="auto"/>
            <w:right w:val="none" w:sz="0" w:space="0" w:color="auto"/>
          </w:divBdr>
        </w:div>
        <w:div w:id="1472749273">
          <w:marLeft w:val="0"/>
          <w:marRight w:val="0"/>
          <w:marTop w:val="0"/>
          <w:marBottom w:val="0"/>
          <w:divBdr>
            <w:top w:val="none" w:sz="0" w:space="0" w:color="auto"/>
            <w:left w:val="none" w:sz="0" w:space="0" w:color="auto"/>
            <w:bottom w:val="none" w:sz="0" w:space="0" w:color="auto"/>
            <w:right w:val="none" w:sz="0" w:space="0" w:color="auto"/>
          </w:divBdr>
        </w:div>
        <w:div w:id="1517306298">
          <w:marLeft w:val="0"/>
          <w:marRight w:val="0"/>
          <w:marTop w:val="0"/>
          <w:marBottom w:val="0"/>
          <w:divBdr>
            <w:top w:val="none" w:sz="0" w:space="0" w:color="auto"/>
            <w:left w:val="none" w:sz="0" w:space="0" w:color="auto"/>
            <w:bottom w:val="none" w:sz="0" w:space="0" w:color="auto"/>
            <w:right w:val="none" w:sz="0" w:space="0" w:color="auto"/>
          </w:divBdr>
        </w:div>
      </w:divsChild>
    </w:div>
    <w:div w:id="631134318">
      <w:bodyDiv w:val="1"/>
      <w:marLeft w:val="0"/>
      <w:marRight w:val="0"/>
      <w:marTop w:val="0"/>
      <w:marBottom w:val="0"/>
      <w:divBdr>
        <w:top w:val="none" w:sz="0" w:space="0" w:color="auto"/>
        <w:left w:val="none" w:sz="0" w:space="0" w:color="auto"/>
        <w:bottom w:val="none" w:sz="0" w:space="0" w:color="auto"/>
        <w:right w:val="none" w:sz="0" w:space="0" w:color="auto"/>
      </w:divBdr>
    </w:div>
    <w:div w:id="632714276">
      <w:bodyDiv w:val="1"/>
      <w:marLeft w:val="0"/>
      <w:marRight w:val="0"/>
      <w:marTop w:val="0"/>
      <w:marBottom w:val="0"/>
      <w:divBdr>
        <w:top w:val="none" w:sz="0" w:space="0" w:color="auto"/>
        <w:left w:val="none" w:sz="0" w:space="0" w:color="auto"/>
        <w:bottom w:val="none" w:sz="0" w:space="0" w:color="auto"/>
        <w:right w:val="none" w:sz="0" w:space="0" w:color="auto"/>
      </w:divBdr>
    </w:div>
    <w:div w:id="633024546">
      <w:bodyDiv w:val="1"/>
      <w:marLeft w:val="0"/>
      <w:marRight w:val="0"/>
      <w:marTop w:val="0"/>
      <w:marBottom w:val="0"/>
      <w:divBdr>
        <w:top w:val="none" w:sz="0" w:space="0" w:color="auto"/>
        <w:left w:val="none" w:sz="0" w:space="0" w:color="auto"/>
        <w:bottom w:val="none" w:sz="0" w:space="0" w:color="auto"/>
        <w:right w:val="none" w:sz="0" w:space="0" w:color="auto"/>
      </w:divBdr>
    </w:div>
    <w:div w:id="634263323">
      <w:bodyDiv w:val="1"/>
      <w:marLeft w:val="0"/>
      <w:marRight w:val="0"/>
      <w:marTop w:val="0"/>
      <w:marBottom w:val="0"/>
      <w:divBdr>
        <w:top w:val="none" w:sz="0" w:space="0" w:color="auto"/>
        <w:left w:val="none" w:sz="0" w:space="0" w:color="auto"/>
        <w:bottom w:val="none" w:sz="0" w:space="0" w:color="auto"/>
        <w:right w:val="none" w:sz="0" w:space="0" w:color="auto"/>
      </w:divBdr>
    </w:div>
    <w:div w:id="634678672">
      <w:bodyDiv w:val="1"/>
      <w:marLeft w:val="0"/>
      <w:marRight w:val="0"/>
      <w:marTop w:val="0"/>
      <w:marBottom w:val="0"/>
      <w:divBdr>
        <w:top w:val="none" w:sz="0" w:space="0" w:color="auto"/>
        <w:left w:val="none" w:sz="0" w:space="0" w:color="auto"/>
        <w:bottom w:val="none" w:sz="0" w:space="0" w:color="auto"/>
        <w:right w:val="none" w:sz="0" w:space="0" w:color="auto"/>
      </w:divBdr>
    </w:div>
    <w:div w:id="636296998">
      <w:bodyDiv w:val="1"/>
      <w:marLeft w:val="0"/>
      <w:marRight w:val="0"/>
      <w:marTop w:val="0"/>
      <w:marBottom w:val="0"/>
      <w:divBdr>
        <w:top w:val="none" w:sz="0" w:space="0" w:color="auto"/>
        <w:left w:val="none" w:sz="0" w:space="0" w:color="auto"/>
        <w:bottom w:val="none" w:sz="0" w:space="0" w:color="auto"/>
        <w:right w:val="none" w:sz="0" w:space="0" w:color="auto"/>
      </w:divBdr>
    </w:div>
    <w:div w:id="639313327">
      <w:bodyDiv w:val="1"/>
      <w:marLeft w:val="0"/>
      <w:marRight w:val="0"/>
      <w:marTop w:val="0"/>
      <w:marBottom w:val="0"/>
      <w:divBdr>
        <w:top w:val="none" w:sz="0" w:space="0" w:color="auto"/>
        <w:left w:val="none" w:sz="0" w:space="0" w:color="auto"/>
        <w:bottom w:val="none" w:sz="0" w:space="0" w:color="auto"/>
        <w:right w:val="none" w:sz="0" w:space="0" w:color="auto"/>
      </w:divBdr>
    </w:div>
    <w:div w:id="644628546">
      <w:bodyDiv w:val="1"/>
      <w:marLeft w:val="0"/>
      <w:marRight w:val="0"/>
      <w:marTop w:val="0"/>
      <w:marBottom w:val="0"/>
      <w:divBdr>
        <w:top w:val="none" w:sz="0" w:space="0" w:color="auto"/>
        <w:left w:val="none" w:sz="0" w:space="0" w:color="auto"/>
        <w:bottom w:val="none" w:sz="0" w:space="0" w:color="auto"/>
        <w:right w:val="none" w:sz="0" w:space="0" w:color="auto"/>
      </w:divBdr>
    </w:div>
    <w:div w:id="644630400">
      <w:bodyDiv w:val="1"/>
      <w:marLeft w:val="0"/>
      <w:marRight w:val="0"/>
      <w:marTop w:val="0"/>
      <w:marBottom w:val="0"/>
      <w:divBdr>
        <w:top w:val="none" w:sz="0" w:space="0" w:color="auto"/>
        <w:left w:val="none" w:sz="0" w:space="0" w:color="auto"/>
        <w:bottom w:val="none" w:sz="0" w:space="0" w:color="auto"/>
        <w:right w:val="none" w:sz="0" w:space="0" w:color="auto"/>
      </w:divBdr>
    </w:div>
    <w:div w:id="648168722">
      <w:bodyDiv w:val="1"/>
      <w:marLeft w:val="0"/>
      <w:marRight w:val="0"/>
      <w:marTop w:val="0"/>
      <w:marBottom w:val="0"/>
      <w:divBdr>
        <w:top w:val="none" w:sz="0" w:space="0" w:color="auto"/>
        <w:left w:val="none" w:sz="0" w:space="0" w:color="auto"/>
        <w:bottom w:val="none" w:sz="0" w:space="0" w:color="auto"/>
        <w:right w:val="none" w:sz="0" w:space="0" w:color="auto"/>
      </w:divBdr>
    </w:div>
    <w:div w:id="649752430">
      <w:bodyDiv w:val="1"/>
      <w:marLeft w:val="0"/>
      <w:marRight w:val="0"/>
      <w:marTop w:val="0"/>
      <w:marBottom w:val="0"/>
      <w:divBdr>
        <w:top w:val="none" w:sz="0" w:space="0" w:color="auto"/>
        <w:left w:val="none" w:sz="0" w:space="0" w:color="auto"/>
        <w:bottom w:val="none" w:sz="0" w:space="0" w:color="auto"/>
        <w:right w:val="none" w:sz="0" w:space="0" w:color="auto"/>
      </w:divBdr>
    </w:div>
    <w:div w:id="650018038">
      <w:bodyDiv w:val="1"/>
      <w:marLeft w:val="0"/>
      <w:marRight w:val="0"/>
      <w:marTop w:val="0"/>
      <w:marBottom w:val="0"/>
      <w:divBdr>
        <w:top w:val="none" w:sz="0" w:space="0" w:color="auto"/>
        <w:left w:val="none" w:sz="0" w:space="0" w:color="auto"/>
        <w:bottom w:val="none" w:sz="0" w:space="0" w:color="auto"/>
        <w:right w:val="none" w:sz="0" w:space="0" w:color="auto"/>
      </w:divBdr>
    </w:div>
    <w:div w:id="652417490">
      <w:bodyDiv w:val="1"/>
      <w:marLeft w:val="0"/>
      <w:marRight w:val="0"/>
      <w:marTop w:val="0"/>
      <w:marBottom w:val="0"/>
      <w:divBdr>
        <w:top w:val="none" w:sz="0" w:space="0" w:color="auto"/>
        <w:left w:val="none" w:sz="0" w:space="0" w:color="auto"/>
        <w:bottom w:val="none" w:sz="0" w:space="0" w:color="auto"/>
        <w:right w:val="none" w:sz="0" w:space="0" w:color="auto"/>
      </w:divBdr>
    </w:div>
    <w:div w:id="653994635">
      <w:bodyDiv w:val="1"/>
      <w:marLeft w:val="0"/>
      <w:marRight w:val="0"/>
      <w:marTop w:val="0"/>
      <w:marBottom w:val="0"/>
      <w:divBdr>
        <w:top w:val="none" w:sz="0" w:space="0" w:color="auto"/>
        <w:left w:val="none" w:sz="0" w:space="0" w:color="auto"/>
        <w:bottom w:val="none" w:sz="0" w:space="0" w:color="auto"/>
        <w:right w:val="none" w:sz="0" w:space="0" w:color="auto"/>
      </w:divBdr>
    </w:div>
    <w:div w:id="655839273">
      <w:bodyDiv w:val="1"/>
      <w:marLeft w:val="0"/>
      <w:marRight w:val="0"/>
      <w:marTop w:val="0"/>
      <w:marBottom w:val="0"/>
      <w:divBdr>
        <w:top w:val="none" w:sz="0" w:space="0" w:color="auto"/>
        <w:left w:val="none" w:sz="0" w:space="0" w:color="auto"/>
        <w:bottom w:val="none" w:sz="0" w:space="0" w:color="auto"/>
        <w:right w:val="none" w:sz="0" w:space="0" w:color="auto"/>
      </w:divBdr>
    </w:div>
    <w:div w:id="659697951">
      <w:bodyDiv w:val="1"/>
      <w:marLeft w:val="0"/>
      <w:marRight w:val="0"/>
      <w:marTop w:val="0"/>
      <w:marBottom w:val="0"/>
      <w:divBdr>
        <w:top w:val="none" w:sz="0" w:space="0" w:color="auto"/>
        <w:left w:val="none" w:sz="0" w:space="0" w:color="auto"/>
        <w:bottom w:val="none" w:sz="0" w:space="0" w:color="auto"/>
        <w:right w:val="none" w:sz="0" w:space="0" w:color="auto"/>
      </w:divBdr>
    </w:div>
    <w:div w:id="661392844">
      <w:bodyDiv w:val="1"/>
      <w:marLeft w:val="0"/>
      <w:marRight w:val="0"/>
      <w:marTop w:val="0"/>
      <w:marBottom w:val="0"/>
      <w:divBdr>
        <w:top w:val="none" w:sz="0" w:space="0" w:color="auto"/>
        <w:left w:val="none" w:sz="0" w:space="0" w:color="auto"/>
        <w:bottom w:val="none" w:sz="0" w:space="0" w:color="auto"/>
        <w:right w:val="none" w:sz="0" w:space="0" w:color="auto"/>
      </w:divBdr>
      <w:divsChild>
        <w:div w:id="1308392928">
          <w:marLeft w:val="0"/>
          <w:marRight w:val="0"/>
          <w:marTop w:val="0"/>
          <w:marBottom w:val="0"/>
          <w:divBdr>
            <w:top w:val="none" w:sz="0" w:space="0" w:color="auto"/>
            <w:left w:val="none" w:sz="0" w:space="0" w:color="auto"/>
            <w:bottom w:val="none" w:sz="0" w:space="0" w:color="auto"/>
            <w:right w:val="none" w:sz="0" w:space="0" w:color="auto"/>
          </w:divBdr>
        </w:div>
      </w:divsChild>
    </w:div>
    <w:div w:id="666174937">
      <w:bodyDiv w:val="1"/>
      <w:marLeft w:val="0"/>
      <w:marRight w:val="0"/>
      <w:marTop w:val="0"/>
      <w:marBottom w:val="0"/>
      <w:divBdr>
        <w:top w:val="none" w:sz="0" w:space="0" w:color="auto"/>
        <w:left w:val="none" w:sz="0" w:space="0" w:color="auto"/>
        <w:bottom w:val="none" w:sz="0" w:space="0" w:color="auto"/>
        <w:right w:val="none" w:sz="0" w:space="0" w:color="auto"/>
      </w:divBdr>
    </w:div>
    <w:div w:id="668214471">
      <w:bodyDiv w:val="1"/>
      <w:marLeft w:val="0"/>
      <w:marRight w:val="0"/>
      <w:marTop w:val="0"/>
      <w:marBottom w:val="0"/>
      <w:divBdr>
        <w:top w:val="none" w:sz="0" w:space="0" w:color="auto"/>
        <w:left w:val="none" w:sz="0" w:space="0" w:color="auto"/>
        <w:bottom w:val="none" w:sz="0" w:space="0" w:color="auto"/>
        <w:right w:val="none" w:sz="0" w:space="0" w:color="auto"/>
      </w:divBdr>
    </w:div>
    <w:div w:id="670134352">
      <w:bodyDiv w:val="1"/>
      <w:marLeft w:val="0"/>
      <w:marRight w:val="0"/>
      <w:marTop w:val="0"/>
      <w:marBottom w:val="0"/>
      <w:divBdr>
        <w:top w:val="none" w:sz="0" w:space="0" w:color="auto"/>
        <w:left w:val="none" w:sz="0" w:space="0" w:color="auto"/>
        <w:bottom w:val="none" w:sz="0" w:space="0" w:color="auto"/>
        <w:right w:val="none" w:sz="0" w:space="0" w:color="auto"/>
      </w:divBdr>
      <w:divsChild>
        <w:div w:id="165219655">
          <w:marLeft w:val="0"/>
          <w:marRight w:val="0"/>
          <w:marTop w:val="0"/>
          <w:marBottom w:val="0"/>
          <w:divBdr>
            <w:top w:val="none" w:sz="0" w:space="0" w:color="auto"/>
            <w:left w:val="none" w:sz="0" w:space="0" w:color="auto"/>
            <w:bottom w:val="none" w:sz="0" w:space="0" w:color="auto"/>
            <w:right w:val="none" w:sz="0" w:space="0" w:color="auto"/>
          </w:divBdr>
        </w:div>
      </w:divsChild>
    </w:div>
    <w:div w:id="671951671">
      <w:bodyDiv w:val="1"/>
      <w:marLeft w:val="0"/>
      <w:marRight w:val="0"/>
      <w:marTop w:val="0"/>
      <w:marBottom w:val="0"/>
      <w:divBdr>
        <w:top w:val="none" w:sz="0" w:space="0" w:color="auto"/>
        <w:left w:val="none" w:sz="0" w:space="0" w:color="auto"/>
        <w:bottom w:val="none" w:sz="0" w:space="0" w:color="auto"/>
        <w:right w:val="none" w:sz="0" w:space="0" w:color="auto"/>
      </w:divBdr>
    </w:div>
    <w:div w:id="677342330">
      <w:bodyDiv w:val="1"/>
      <w:marLeft w:val="0"/>
      <w:marRight w:val="0"/>
      <w:marTop w:val="0"/>
      <w:marBottom w:val="0"/>
      <w:divBdr>
        <w:top w:val="none" w:sz="0" w:space="0" w:color="auto"/>
        <w:left w:val="none" w:sz="0" w:space="0" w:color="auto"/>
        <w:bottom w:val="none" w:sz="0" w:space="0" w:color="auto"/>
        <w:right w:val="none" w:sz="0" w:space="0" w:color="auto"/>
      </w:divBdr>
    </w:div>
    <w:div w:id="677345831">
      <w:bodyDiv w:val="1"/>
      <w:marLeft w:val="0"/>
      <w:marRight w:val="0"/>
      <w:marTop w:val="0"/>
      <w:marBottom w:val="0"/>
      <w:divBdr>
        <w:top w:val="none" w:sz="0" w:space="0" w:color="auto"/>
        <w:left w:val="none" w:sz="0" w:space="0" w:color="auto"/>
        <w:bottom w:val="none" w:sz="0" w:space="0" w:color="auto"/>
        <w:right w:val="none" w:sz="0" w:space="0" w:color="auto"/>
      </w:divBdr>
    </w:div>
    <w:div w:id="677580517">
      <w:bodyDiv w:val="1"/>
      <w:marLeft w:val="0"/>
      <w:marRight w:val="0"/>
      <w:marTop w:val="0"/>
      <w:marBottom w:val="0"/>
      <w:divBdr>
        <w:top w:val="none" w:sz="0" w:space="0" w:color="auto"/>
        <w:left w:val="none" w:sz="0" w:space="0" w:color="auto"/>
        <w:bottom w:val="none" w:sz="0" w:space="0" w:color="auto"/>
        <w:right w:val="none" w:sz="0" w:space="0" w:color="auto"/>
      </w:divBdr>
      <w:divsChild>
        <w:div w:id="1129014762">
          <w:marLeft w:val="0"/>
          <w:marRight w:val="0"/>
          <w:marTop w:val="0"/>
          <w:marBottom w:val="0"/>
          <w:divBdr>
            <w:top w:val="none" w:sz="0" w:space="0" w:color="auto"/>
            <w:left w:val="none" w:sz="0" w:space="0" w:color="auto"/>
            <w:bottom w:val="none" w:sz="0" w:space="0" w:color="auto"/>
            <w:right w:val="none" w:sz="0" w:space="0" w:color="auto"/>
          </w:divBdr>
        </w:div>
        <w:div w:id="1552300360">
          <w:marLeft w:val="0"/>
          <w:marRight w:val="0"/>
          <w:marTop w:val="30"/>
          <w:marBottom w:val="0"/>
          <w:divBdr>
            <w:top w:val="none" w:sz="0" w:space="0" w:color="auto"/>
            <w:left w:val="none" w:sz="0" w:space="0" w:color="auto"/>
            <w:bottom w:val="none" w:sz="0" w:space="0" w:color="auto"/>
            <w:right w:val="none" w:sz="0" w:space="0" w:color="auto"/>
          </w:divBdr>
        </w:div>
      </w:divsChild>
    </w:div>
    <w:div w:id="693505680">
      <w:bodyDiv w:val="1"/>
      <w:marLeft w:val="0"/>
      <w:marRight w:val="0"/>
      <w:marTop w:val="0"/>
      <w:marBottom w:val="0"/>
      <w:divBdr>
        <w:top w:val="none" w:sz="0" w:space="0" w:color="auto"/>
        <w:left w:val="none" w:sz="0" w:space="0" w:color="auto"/>
        <w:bottom w:val="none" w:sz="0" w:space="0" w:color="auto"/>
        <w:right w:val="none" w:sz="0" w:space="0" w:color="auto"/>
      </w:divBdr>
    </w:div>
    <w:div w:id="693845744">
      <w:bodyDiv w:val="1"/>
      <w:marLeft w:val="0"/>
      <w:marRight w:val="0"/>
      <w:marTop w:val="0"/>
      <w:marBottom w:val="0"/>
      <w:divBdr>
        <w:top w:val="none" w:sz="0" w:space="0" w:color="auto"/>
        <w:left w:val="none" w:sz="0" w:space="0" w:color="auto"/>
        <w:bottom w:val="none" w:sz="0" w:space="0" w:color="auto"/>
        <w:right w:val="none" w:sz="0" w:space="0" w:color="auto"/>
      </w:divBdr>
    </w:div>
    <w:div w:id="699353725">
      <w:bodyDiv w:val="1"/>
      <w:marLeft w:val="0"/>
      <w:marRight w:val="0"/>
      <w:marTop w:val="0"/>
      <w:marBottom w:val="0"/>
      <w:divBdr>
        <w:top w:val="none" w:sz="0" w:space="0" w:color="auto"/>
        <w:left w:val="none" w:sz="0" w:space="0" w:color="auto"/>
        <w:bottom w:val="none" w:sz="0" w:space="0" w:color="auto"/>
        <w:right w:val="none" w:sz="0" w:space="0" w:color="auto"/>
      </w:divBdr>
    </w:div>
    <w:div w:id="700323828">
      <w:bodyDiv w:val="1"/>
      <w:marLeft w:val="0"/>
      <w:marRight w:val="0"/>
      <w:marTop w:val="0"/>
      <w:marBottom w:val="0"/>
      <w:divBdr>
        <w:top w:val="none" w:sz="0" w:space="0" w:color="auto"/>
        <w:left w:val="none" w:sz="0" w:space="0" w:color="auto"/>
        <w:bottom w:val="none" w:sz="0" w:space="0" w:color="auto"/>
        <w:right w:val="none" w:sz="0" w:space="0" w:color="auto"/>
      </w:divBdr>
    </w:div>
    <w:div w:id="700864587">
      <w:bodyDiv w:val="1"/>
      <w:marLeft w:val="0"/>
      <w:marRight w:val="0"/>
      <w:marTop w:val="0"/>
      <w:marBottom w:val="0"/>
      <w:divBdr>
        <w:top w:val="none" w:sz="0" w:space="0" w:color="auto"/>
        <w:left w:val="none" w:sz="0" w:space="0" w:color="auto"/>
        <w:bottom w:val="none" w:sz="0" w:space="0" w:color="auto"/>
        <w:right w:val="none" w:sz="0" w:space="0" w:color="auto"/>
      </w:divBdr>
    </w:div>
    <w:div w:id="702753572">
      <w:bodyDiv w:val="1"/>
      <w:marLeft w:val="0"/>
      <w:marRight w:val="0"/>
      <w:marTop w:val="0"/>
      <w:marBottom w:val="0"/>
      <w:divBdr>
        <w:top w:val="none" w:sz="0" w:space="0" w:color="auto"/>
        <w:left w:val="none" w:sz="0" w:space="0" w:color="auto"/>
        <w:bottom w:val="none" w:sz="0" w:space="0" w:color="auto"/>
        <w:right w:val="none" w:sz="0" w:space="0" w:color="auto"/>
      </w:divBdr>
    </w:div>
    <w:div w:id="707604179">
      <w:bodyDiv w:val="1"/>
      <w:marLeft w:val="0"/>
      <w:marRight w:val="0"/>
      <w:marTop w:val="0"/>
      <w:marBottom w:val="0"/>
      <w:divBdr>
        <w:top w:val="none" w:sz="0" w:space="0" w:color="auto"/>
        <w:left w:val="none" w:sz="0" w:space="0" w:color="auto"/>
        <w:bottom w:val="none" w:sz="0" w:space="0" w:color="auto"/>
        <w:right w:val="none" w:sz="0" w:space="0" w:color="auto"/>
      </w:divBdr>
    </w:div>
    <w:div w:id="707995421">
      <w:bodyDiv w:val="1"/>
      <w:marLeft w:val="0"/>
      <w:marRight w:val="0"/>
      <w:marTop w:val="0"/>
      <w:marBottom w:val="0"/>
      <w:divBdr>
        <w:top w:val="none" w:sz="0" w:space="0" w:color="auto"/>
        <w:left w:val="none" w:sz="0" w:space="0" w:color="auto"/>
        <w:bottom w:val="none" w:sz="0" w:space="0" w:color="auto"/>
        <w:right w:val="none" w:sz="0" w:space="0" w:color="auto"/>
      </w:divBdr>
    </w:div>
    <w:div w:id="708803959">
      <w:bodyDiv w:val="1"/>
      <w:marLeft w:val="0"/>
      <w:marRight w:val="0"/>
      <w:marTop w:val="0"/>
      <w:marBottom w:val="0"/>
      <w:divBdr>
        <w:top w:val="none" w:sz="0" w:space="0" w:color="auto"/>
        <w:left w:val="none" w:sz="0" w:space="0" w:color="auto"/>
        <w:bottom w:val="none" w:sz="0" w:space="0" w:color="auto"/>
        <w:right w:val="none" w:sz="0" w:space="0" w:color="auto"/>
      </w:divBdr>
    </w:div>
    <w:div w:id="709959947">
      <w:bodyDiv w:val="1"/>
      <w:marLeft w:val="0"/>
      <w:marRight w:val="0"/>
      <w:marTop w:val="0"/>
      <w:marBottom w:val="0"/>
      <w:divBdr>
        <w:top w:val="none" w:sz="0" w:space="0" w:color="auto"/>
        <w:left w:val="none" w:sz="0" w:space="0" w:color="auto"/>
        <w:bottom w:val="none" w:sz="0" w:space="0" w:color="auto"/>
        <w:right w:val="none" w:sz="0" w:space="0" w:color="auto"/>
      </w:divBdr>
    </w:div>
    <w:div w:id="711853975">
      <w:bodyDiv w:val="1"/>
      <w:marLeft w:val="0"/>
      <w:marRight w:val="0"/>
      <w:marTop w:val="0"/>
      <w:marBottom w:val="0"/>
      <w:divBdr>
        <w:top w:val="none" w:sz="0" w:space="0" w:color="auto"/>
        <w:left w:val="none" w:sz="0" w:space="0" w:color="auto"/>
        <w:bottom w:val="none" w:sz="0" w:space="0" w:color="auto"/>
        <w:right w:val="none" w:sz="0" w:space="0" w:color="auto"/>
      </w:divBdr>
    </w:div>
    <w:div w:id="712579091">
      <w:bodyDiv w:val="1"/>
      <w:marLeft w:val="0"/>
      <w:marRight w:val="0"/>
      <w:marTop w:val="0"/>
      <w:marBottom w:val="0"/>
      <w:divBdr>
        <w:top w:val="none" w:sz="0" w:space="0" w:color="auto"/>
        <w:left w:val="none" w:sz="0" w:space="0" w:color="auto"/>
        <w:bottom w:val="none" w:sz="0" w:space="0" w:color="auto"/>
        <w:right w:val="none" w:sz="0" w:space="0" w:color="auto"/>
      </w:divBdr>
    </w:div>
    <w:div w:id="712969097">
      <w:bodyDiv w:val="1"/>
      <w:marLeft w:val="0"/>
      <w:marRight w:val="0"/>
      <w:marTop w:val="0"/>
      <w:marBottom w:val="0"/>
      <w:divBdr>
        <w:top w:val="none" w:sz="0" w:space="0" w:color="auto"/>
        <w:left w:val="none" w:sz="0" w:space="0" w:color="auto"/>
        <w:bottom w:val="none" w:sz="0" w:space="0" w:color="auto"/>
        <w:right w:val="none" w:sz="0" w:space="0" w:color="auto"/>
      </w:divBdr>
    </w:div>
    <w:div w:id="716245845">
      <w:bodyDiv w:val="1"/>
      <w:marLeft w:val="0"/>
      <w:marRight w:val="0"/>
      <w:marTop w:val="0"/>
      <w:marBottom w:val="0"/>
      <w:divBdr>
        <w:top w:val="none" w:sz="0" w:space="0" w:color="auto"/>
        <w:left w:val="none" w:sz="0" w:space="0" w:color="auto"/>
        <w:bottom w:val="none" w:sz="0" w:space="0" w:color="auto"/>
        <w:right w:val="none" w:sz="0" w:space="0" w:color="auto"/>
      </w:divBdr>
    </w:div>
    <w:div w:id="716440435">
      <w:bodyDiv w:val="1"/>
      <w:marLeft w:val="0"/>
      <w:marRight w:val="0"/>
      <w:marTop w:val="0"/>
      <w:marBottom w:val="0"/>
      <w:divBdr>
        <w:top w:val="none" w:sz="0" w:space="0" w:color="auto"/>
        <w:left w:val="none" w:sz="0" w:space="0" w:color="auto"/>
        <w:bottom w:val="none" w:sz="0" w:space="0" w:color="auto"/>
        <w:right w:val="none" w:sz="0" w:space="0" w:color="auto"/>
      </w:divBdr>
    </w:div>
    <w:div w:id="716852378">
      <w:bodyDiv w:val="1"/>
      <w:marLeft w:val="0"/>
      <w:marRight w:val="0"/>
      <w:marTop w:val="0"/>
      <w:marBottom w:val="0"/>
      <w:divBdr>
        <w:top w:val="none" w:sz="0" w:space="0" w:color="auto"/>
        <w:left w:val="none" w:sz="0" w:space="0" w:color="auto"/>
        <w:bottom w:val="none" w:sz="0" w:space="0" w:color="auto"/>
        <w:right w:val="none" w:sz="0" w:space="0" w:color="auto"/>
      </w:divBdr>
    </w:div>
    <w:div w:id="717975796">
      <w:bodyDiv w:val="1"/>
      <w:marLeft w:val="0"/>
      <w:marRight w:val="0"/>
      <w:marTop w:val="0"/>
      <w:marBottom w:val="0"/>
      <w:divBdr>
        <w:top w:val="none" w:sz="0" w:space="0" w:color="auto"/>
        <w:left w:val="none" w:sz="0" w:space="0" w:color="auto"/>
        <w:bottom w:val="none" w:sz="0" w:space="0" w:color="auto"/>
        <w:right w:val="none" w:sz="0" w:space="0" w:color="auto"/>
      </w:divBdr>
    </w:div>
    <w:div w:id="718359988">
      <w:bodyDiv w:val="1"/>
      <w:marLeft w:val="0"/>
      <w:marRight w:val="0"/>
      <w:marTop w:val="0"/>
      <w:marBottom w:val="0"/>
      <w:divBdr>
        <w:top w:val="none" w:sz="0" w:space="0" w:color="auto"/>
        <w:left w:val="none" w:sz="0" w:space="0" w:color="auto"/>
        <w:bottom w:val="none" w:sz="0" w:space="0" w:color="auto"/>
        <w:right w:val="none" w:sz="0" w:space="0" w:color="auto"/>
      </w:divBdr>
    </w:div>
    <w:div w:id="721562074">
      <w:bodyDiv w:val="1"/>
      <w:marLeft w:val="0"/>
      <w:marRight w:val="0"/>
      <w:marTop w:val="0"/>
      <w:marBottom w:val="0"/>
      <w:divBdr>
        <w:top w:val="none" w:sz="0" w:space="0" w:color="auto"/>
        <w:left w:val="none" w:sz="0" w:space="0" w:color="auto"/>
        <w:bottom w:val="none" w:sz="0" w:space="0" w:color="auto"/>
        <w:right w:val="none" w:sz="0" w:space="0" w:color="auto"/>
      </w:divBdr>
    </w:div>
    <w:div w:id="722025419">
      <w:bodyDiv w:val="1"/>
      <w:marLeft w:val="0"/>
      <w:marRight w:val="0"/>
      <w:marTop w:val="0"/>
      <w:marBottom w:val="0"/>
      <w:divBdr>
        <w:top w:val="none" w:sz="0" w:space="0" w:color="auto"/>
        <w:left w:val="none" w:sz="0" w:space="0" w:color="auto"/>
        <w:bottom w:val="none" w:sz="0" w:space="0" w:color="auto"/>
        <w:right w:val="none" w:sz="0" w:space="0" w:color="auto"/>
      </w:divBdr>
    </w:div>
    <w:div w:id="722368997">
      <w:bodyDiv w:val="1"/>
      <w:marLeft w:val="0"/>
      <w:marRight w:val="0"/>
      <w:marTop w:val="0"/>
      <w:marBottom w:val="0"/>
      <w:divBdr>
        <w:top w:val="none" w:sz="0" w:space="0" w:color="auto"/>
        <w:left w:val="none" w:sz="0" w:space="0" w:color="auto"/>
        <w:bottom w:val="none" w:sz="0" w:space="0" w:color="auto"/>
        <w:right w:val="none" w:sz="0" w:space="0" w:color="auto"/>
      </w:divBdr>
    </w:div>
    <w:div w:id="723529465">
      <w:bodyDiv w:val="1"/>
      <w:marLeft w:val="0"/>
      <w:marRight w:val="0"/>
      <w:marTop w:val="0"/>
      <w:marBottom w:val="0"/>
      <w:divBdr>
        <w:top w:val="none" w:sz="0" w:space="0" w:color="auto"/>
        <w:left w:val="none" w:sz="0" w:space="0" w:color="auto"/>
        <w:bottom w:val="none" w:sz="0" w:space="0" w:color="auto"/>
        <w:right w:val="none" w:sz="0" w:space="0" w:color="auto"/>
      </w:divBdr>
    </w:div>
    <w:div w:id="723529874">
      <w:bodyDiv w:val="1"/>
      <w:marLeft w:val="0"/>
      <w:marRight w:val="0"/>
      <w:marTop w:val="0"/>
      <w:marBottom w:val="0"/>
      <w:divBdr>
        <w:top w:val="none" w:sz="0" w:space="0" w:color="auto"/>
        <w:left w:val="none" w:sz="0" w:space="0" w:color="auto"/>
        <w:bottom w:val="none" w:sz="0" w:space="0" w:color="auto"/>
        <w:right w:val="none" w:sz="0" w:space="0" w:color="auto"/>
      </w:divBdr>
    </w:div>
    <w:div w:id="726224593">
      <w:bodyDiv w:val="1"/>
      <w:marLeft w:val="0"/>
      <w:marRight w:val="0"/>
      <w:marTop w:val="0"/>
      <w:marBottom w:val="0"/>
      <w:divBdr>
        <w:top w:val="none" w:sz="0" w:space="0" w:color="auto"/>
        <w:left w:val="none" w:sz="0" w:space="0" w:color="auto"/>
        <w:bottom w:val="none" w:sz="0" w:space="0" w:color="auto"/>
        <w:right w:val="none" w:sz="0" w:space="0" w:color="auto"/>
      </w:divBdr>
    </w:div>
    <w:div w:id="732463026">
      <w:bodyDiv w:val="1"/>
      <w:marLeft w:val="0"/>
      <w:marRight w:val="0"/>
      <w:marTop w:val="0"/>
      <w:marBottom w:val="0"/>
      <w:divBdr>
        <w:top w:val="none" w:sz="0" w:space="0" w:color="auto"/>
        <w:left w:val="none" w:sz="0" w:space="0" w:color="auto"/>
        <w:bottom w:val="none" w:sz="0" w:space="0" w:color="auto"/>
        <w:right w:val="none" w:sz="0" w:space="0" w:color="auto"/>
      </w:divBdr>
    </w:div>
    <w:div w:id="734545761">
      <w:bodyDiv w:val="1"/>
      <w:marLeft w:val="0"/>
      <w:marRight w:val="0"/>
      <w:marTop w:val="0"/>
      <w:marBottom w:val="0"/>
      <w:divBdr>
        <w:top w:val="none" w:sz="0" w:space="0" w:color="auto"/>
        <w:left w:val="none" w:sz="0" w:space="0" w:color="auto"/>
        <w:bottom w:val="none" w:sz="0" w:space="0" w:color="auto"/>
        <w:right w:val="none" w:sz="0" w:space="0" w:color="auto"/>
      </w:divBdr>
    </w:div>
    <w:div w:id="736628217">
      <w:bodyDiv w:val="1"/>
      <w:marLeft w:val="0"/>
      <w:marRight w:val="0"/>
      <w:marTop w:val="0"/>
      <w:marBottom w:val="0"/>
      <w:divBdr>
        <w:top w:val="none" w:sz="0" w:space="0" w:color="auto"/>
        <w:left w:val="none" w:sz="0" w:space="0" w:color="auto"/>
        <w:bottom w:val="none" w:sz="0" w:space="0" w:color="auto"/>
        <w:right w:val="none" w:sz="0" w:space="0" w:color="auto"/>
      </w:divBdr>
    </w:div>
    <w:div w:id="737358846">
      <w:bodyDiv w:val="1"/>
      <w:marLeft w:val="0"/>
      <w:marRight w:val="0"/>
      <w:marTop w:val="0"/>
      <w:marBottom w:val="0"/>
      <w:divBdr>
        <w:top w:val="none" w:sz="0" w:space="0" w:color="auto"/>
        <w:left w:val="none" w:sz="0" w:space="0" w:color="auto"/>
        <w:bottom w:val="none" w:sz="0" w:space="0" w:color="auto"/>
        <w:right w:val="none" w:sz="0" w:space="0" w:color="auto"/>
      </w:divBdr>
    </w:div>
    <w:div w:id="740642158">
      <w:bodyDiv w:val="1"/>
      <w:marLeft w:val="0"/>
      <w:marRight w:val="0"/>
      <w:marTop w:val="0"/>
      <w:marBottom w:val="0"/>
      <w:divBdr>
        <w:top w:val="none" w:sz="0" w:space="0" w:color="auto"/>
        <w:left w:val="none" w:sz="0" w:space="0" w:color="auto"/>
        <w:bottom w:val="none" w:sz="0" w:space="0" w:color="auto"/>
        <w:right w:val="none" w:sz="0" w:space="0" w:color="auto"/>
      </w:divBdr>
    </w:div>
    <w:div w:id="741415540">
      <w:bodyDiv w:val="1"/>
      <w:marLeft w:val="0"/>
      <w:marRight w:val="0"/>
      <w:marTop w:val="0"/>
      <w:marBottom w:val="0"/>
      <w:divBdr>
        <w:top w:val="none" w:sz="0" w:space="0" w:color="auto"/>
        <w:left w:val="none" w:sz="0" w:space="0" w:color="auto"/>
        <w:bottom w:val="none" w:sz="0" w:space="0" w:color="auto"/>
        <w:right w:val="none" w:sz="0" w:space="0" w:color="auto"/>
      </w:divBdr>
    </w:div>
    <w:div w:id="744302502">
      <w:bodyDiv w:val="1"/>
      <w:marLeft w:val="0"/>
      <w:marRight w:val="0"/>
      <w:marTop w:val="0"/>
      <w:marBottom w:val="0"/>
      <w:divBdr>
        <w:top w:val="none" w:sz="0" w:space="0" w:color="auto"/>
        <w:left w:val="none" w:sz="0" w:space="0" w:color="auto"/>
        <w:bottom w:val="none" w:sz="0" w:space="0" w:color="auto"/>
        <w:right w:val="none" w:sz="0" w:space="0" w:color="auto"/>
      </w:divBdr>
    </w:div>
    <w:div w:id="746345152">
      <w:bodyDiv w:val="1"/>
      <w:marLeft w:val="0"/>
      <w:marRight w:val="0"/>
      <w:marTop w:val="0"/>
      <w:marBottom w:val="0"/>
      <w:divBdr>
        <w:top w:val="none" w:sz="0" w:space="0" w:color="auto"/>
        <w:left w:val="none" w:sz="0" w:space="0" w:color="auto"/>
        <w:bottom w:val="none" w:sz="0" w:space="0" w:color="auto"/>
        <w:right w:val="none" w:sz="0" w:space="0" w:color="auto"/>
      </w:divBdr>
    </w:div>
    <w:div w:id="752432756">
      <w:bodyDiv w:val="1"/>
      <w:marLeft w:val="0"/>
      <w:marRight w:val="0"/>
      <w:marTop w:val="0"/>
      <w:marBottom w:val="0"/>
      <w:divBdr>
        <w:top w:val="none" w:sz="0" w:space="0" w:color="auto"/>
        <w:left w:val="none" w:sz="0" w:space="0" w:color="auto"/>
        <w:bottom w:val="none" w:sz="0" w:space="0" w:color="auto"/>
        <w:right w:val="none" w:sz="0" w:space="0" w:color="auto"/>
      </w:divBdr>
    </w:div>
    <w:div w:id="754403035">
      <w:bodyDiv w:val="1"/>
      <w:marLeft w:val="0"/>
      <w:marRight w:val="0"/>
      <w:marTop w:val="0"/>
      <w:marBottom w:val="0"/>
      <w:divBdr>
        <w:top w:val="none" w:sz="0" w:space="0" w:color="auto"/>
        <w:left w:val="none" w:sz="0" w:space="0" w:color="auto"/>
        <w:bottom w:val="none" w:sz="0" w:space="0" w:color="auto"/>
        <w:right w:val="none" w:sz="0" w:space="0" w:color="auto"/>
      </w:divBdr>
    </w:div>
    <w:div w:id="759640114">
      <w:bodyDiv w:val="1"/>
      <w:marLeft w:val="0"/>
      <w:marRight w:val="0"/>
      <w:marTop w:val="0"/>
      <w:marBottom w:val="0"/>
      <w:divBdr>
        <w:top w:val="none" w:sz="0" w:space="0" w:color="auto"/>
        <w:left w:val="none" w:sz="0" w:space="0" w:color="auto"/>
        <w:bottom w:val="none" w:sz="0" w:space="0" w:color="auto"/>
        <w:right w:val="none" w:sz="0" w:space="0" w:color="auto"/>
      </w:divBdr>
    </w:div>
    <w:div w:id="759645008">
      <w:bodyDiv w:val="1"/>
      <w:marLeft w:val="0"/>
      <w:marRight w:val="0"/>
      <w:marTop w:val="0"/>
      <w:marBottom w:val="0"/>
      <w:divBdr>
        <w:top w:val="none" w:sz="0" w:space="0" w:color="auto"/>
        <w:left w:val="none" w:sz="0" w:space="0" w:color="auto"/>
        <w:bottom w:val="none" w:sz="0" w:space="0" w:color="auto"/>
        <w:right w:val="none" w:sz="0" w:space="0" w:color="auto"/>
      </w:divBdr>
    </w:div>
    <w:div w:id="763722915">
      <w:bodyDiv w:val="1"/>
      <w:marLeft w:val="0"/>
      <w:marRight w:val="0"/>
      <w:marTop w:val="0"/>
      <w:marBottom w:val="0"/>
      <w:divBdr>
        <w:top w:val="none" w:sz="0" w:space="0" w:color="auto"/>
        <w:left w:val="none" w:sz="0" w:space="0" w:color="auto"/>
        <w:bottom w:val="none" w:sz="0" w:space="0" w:color="auto"/>
        <w:right w:val="none" w:sz="0" w:space="0" w:color="auto"/>
      </w:divBdr>
    </w:div>
    <w:div w:id="765423145">
      <w:bodyDiv w:val="1"/>
      <w:marLeft w:val="0"/>
      <w:marRight w:val="0"/>
      <w:marTop w:val="0"/>
      <w:marBottom w:val="0"/>
      <w:divBdr>
        <w:top w:val="none" w:sz="0" w:space="0" w:color="auto"/>
        <w:left w:val="none" w:sz="0" w:space="0" w:color="auto"/>
        <w:bottom w:val="none" w:sz="0" w:space="0" w:color="auto"/>
        <w:right w:val="none" w:sz="0" w:space="0" w:color="auto"/>
      </w:divBdr>
    </w:div>
    <w:div w:id="765807251">
      <w:bodyDiv w:val="1"/>
      <w:marLeft w:val="0"/>
      <w:marRight w:val="0"/>
      <w:marTop w:val="0"/>
      <w:marBottom w:val="0"/>
      <w:divBdr>
        <w:top w:val="none" w:sz="0" w:space="0" w:color="auto"/>
        <w:left w:val="none" w:sz="0" w:space="0" w:color="auto"/>
        <w:bottom w:val="none" w:sz="0" w:space="0" w:color="auto"/>
        <w:right w:val="none" w:sz="0" w:space="0" w:color="auto"/>
      </w:divBdr>
    </w:div>
    <w:div w:id="765811136">
      <w:bodyDiv w:val="1"/>
      <w:marLeft w:val="0"/>
      <w:marRight w:val="0"/>
      <w:marTop w:val="0"/>
      <w:marBottom w:val="0"/>
      <w:divBdr>
        <w:top w:val="none" w:sz="0" w:space="0" w:color="auto"/>
        <w:left w:val="none" w:sz="0" w:space="0" w:color="auto"/>
        <w:bottom w:val="none" w:sz="0" w:space="0" w:color="auto"/>
        <w:right w:val="none" w:sz="0" w:space="0" w:color="auto"/>
      </w:divBdr>
    </w:div>
    <w:div w:id="770512973">
      <w:bodyDiv w:val="1"/>
      <w:marLeft w:val="0"/>
      <w:marRight w:val="0"/>
      <w:marTop w:val="0"/>
      <w:marBottom w:val="0"/>
      <w:divBdr>
        <w:top w:val="none" w:sz="0" w:space="0" w:color="auto"/>
        <w:left w:val="none" w:sz="0" w:space="0" w:color="auto"/>
        <w:bottom w:val="none" w:sz="0" w:space="0" w:color="auto"/>
        <w:right w:val="none" w:sz="0" w:space="0" w:color="auto"/>
      </w:divBdr>
    </w:div>
    <w:div w:id="771167043">
      <w:bodyDiv w:val="1"/>
      <w:marLeft w:val="0"/>
      <w:marRight w:val="0"/>
      <w:marTop w:val="0"/>
      <w:marBottom w:val="0"/>
      <w:divBdr>
        <w:top w:val="none" w:sz="0" w:space="0" w:color="auto"/>
        <w:left w:val="none" w:sz="0" w:space="0" w:color="auto"/>
        <w:bottom w:val="none" w:sz="0" w:space="0" w:color="auto"/>
        <w:right w:val="none" w:sz="0" w:space="0" w:color="auto"/>
      </w:divBdr>
    </w:div>
    <w:div w:id="771515320">
      <w:bodyDiv w:val="1"/>
      <w:marLeft w:val="0"/>
      <w:marRight w:val="0"/>
      <w:marTop w:val="0"/>
      <w:marBottom w:val="0"/>
      <w:divBdr>
        <w:top w:val="none" w:sz="0" w:space="0" w:color="auto"/>
        <w:left w:val="none" w:sz="0" w:space="0" w:color="auto"/>
        <w:bottom w:val="none" w:sz="0" w:space="0" w:color="auto"/>
        <w:right w:val="none" w:sz="0" w:space="0" w:color="auto"/>
      </w:divBdr>
    </w:div>
    <w:div w:id="773941606">
      <w:bodyDiv w:val="1"/>
      <w:marLeft w:val="0"/>
      <w:marRight w:val="0"/>
      <w:marTop w:val="0"/>
      <w:marBottom w:val="0"/>
      <w:divBdr>
        <w:top w:val="none" w:sz="0" w:space="0" w:color="auto"/>
        <w:left w:val="none" w:sz="0" w:space="0" w:color="auto"/>
        <w:bottom w:val="none" w:sz="0" w:space="0" w:color="auto"/>
        <w:right w:val="none" w:sz="0" w:space="0" w:color="auto"/>
      </w:divBdr>
    </w:div>
    <w:div w:id="774789766">
      <w:bodyDiv w:val="1"/>
      <w:marLeft w:val="0"/>
      <w:marRight w:val="0"/>
      <w:marTop w:val="0"/>
      <w:marBottom w:val="0"/>
      <w:divBdr>
        <w:top w:val="none" w:sz="0" w:space="0" w:color="auto"/>
        <w:left w:val="none" w:sz="0" w:space="0" w:color="auto"/>
        <w:bottom w:val="none" w:sz="0" w:space="0" w:color="auto"/>
        <w:right w:val="none" w:sz="0" w:space="0" w:color="auto"/>
      </w:divBdr>
    </w:div>
    <w:div w:id="777331647">
      <w:bodyDiv w:val="1"/>
      <w:marLeft w:val="0"/>
      <w:marRight w:val="0"/>
      <w:marTop w:val="0"/>
      <w:marBottom w:val="0"/>
      <w:divBdr>
        <w:top w:val="none" w:sz="0" w:space="0" w:color="auto"/>
        <w:left w:val="none" w:sz="0" w:space="0" w:color="auto"/>
        <w:bottom w:val="none" w:sz="0" w:space="0" w:color="auto"/>
        <w:right w:val="none" w:sz="0" w:space="0" w:color="auto"/>
      </w:divBdr>
    </w:div>
    <w:div w:id="777872014">
      <w:bodyDiv w:val="1"/>
      <w:marLeft w:val="0"/>
      <w:marRight w:val="0"/>
      <w:marTop w:val="0"/>
      <w:marBottom w:val="0"/>
      <w:divBdr>
        <w:top w:val="none" w:sz="0" w:space="0" w:color="auto"/>
        <w:left w:val="none" w:sz="0" w:space="0" w:color="auto"/>
        <w:bottom w:val="none" w:sz="0" w:space="0" w:color="auto"/>
        <w:right w:val="none" w:sz="0" w:space="0" w:color="auto"/>
      </w:divBdr>
    </w:div>
    <w:div w:id="778061247">
      <w:bodyDiv w:val="1"/>
      <w:marLeft w:val="0"/>
      <w:marRight w:val="0"/>
      <w:marTop w:val="0"/>
      <w:marBottom w:val="0"/>
      <w:divBdr>
        <w:top w:val="none" w:sz="0" w:space="0" w:color="auto"/>
        <w:left w:val="none" w:sz="0" w:space="0" w:color="auto"/>
        <w:bottom w:val="none" w:sz="0" w:space="0" w:color="auto"/>
        <w:right w:val="none" w:sz="0" w:space="0" w:color="auto"/>
      </w:divBdr>
    </w:div>
    <w:div w:id="778331049">
      <w:bodyDiv w:val="1"/>
      <w:marLeft w:val="0"/>
      <w:marRight w:val="0"/>
      <w:marTop w:val="0"/>
      <w:marBottom w:val="0"/>
      <w:divBdr>
        <w:top w:val="none" w:sz="0" w:space="0" w:color="auto"/>
        <w:left w:val="none" w:sz="0" w:space="0" w:color="auto"/>
        <w:bottom w:val="none" w:sz="0" w:space="0" w:color="auto"/>
        <w:right w:val="none" w:sz="0" w:space="0" w:color="auto"/>
      </w:divBdr>
    </w:div>
    <w:div w:id="779836546">
      <w:bodyDiv w:val="1"/>
      <w:marLeft w:val="0"/>
      <w:marRight w:val="0"/>
      <w:marTop w:val="0"/>
      <w:marBottom w:val="0"/>
      <w:divBdr>
        <w:top w:val="none" w:sz="0" w:space="0" w:color="auto"/>
        <w:left w:val="none" w:sz="0" w:space="0" w:color="auto"/>
        <w:bottom w:val="none" w:sz="0" w:space="0" w:color="auto"/>
        <w:right w:val="none" w:sz="0" w:space="0" w:color="auto"/>
      </w:divBdr>
    </w:div>
    <w:div w:id="781876083">
      <w:bodyDiv w:val="1"/>
      <w:marLeft w:val="0"/>
      <w:marRight w:val="0"/>
      <w:marTop w:val="0"/>
      <w:marBottom w:val="0"/>
      <w:divBdr>
        <w:top w:val="none" w:sz="0" w:space="0" w:color="auto"/>
        <w:left w:val="none" w:sz="0" w:space="0" w:color="auto"/>
        <w:bottom w:val="none" w:sz="0" w:space="0" w:color="auto"/>
        <w:right w:val="none" w:sz="0" w:space="0" w:color="auto"/>
      </w:divBdr>
    </w:div>
    <w:div w:id="782580258">
      <w:bodyDiv w:val="1"/>
      <w:marLeft w:val="0"/>
      <w:marRight w:val="0"/>
      <w:marTop w:val="0"/>
      <w:marBottom w:val="0"/>
      <w:divBdr>
        <w:top w:val="none" w:sz="0" w:space="0" w:color="auto"/>
        <w:left w:val="none" w:sz="0" w:space="0" w:color="auto"/>
        <w:bottom w:val="none" w:sz="0" w:space="0" w:color="auto"/>
        <w:right w:val="none" w:sz="0" w:space="0" w:color="auto"/>
      </w:divBdr>
    </w:div>
    <w:div w:id="786238058">
      <w:bodyDiv w:val="1"/>
      <w:marLeft w:val="0"/>
      <w:marRight w:val="0"/>
      <w:marTop w:val="0"/>
      <w:marBottom w:val="0"/>
      <w:divBdr>
        <w:top w:val="none" w:sz="0" w:space="0" w:color="auto"/>
        <w:left w:val="none" w:sz="0" w:space="0" w:color="auto"/>
        <w:bottom w:val="none" w:sz="0" w:space="0" w:color="auto"/>
        <w:right w:val="none" w:sz="0" w:space="0" w:color="auto"/>
      </w:divBdr>
    </w:div>
    <w:div w:id="787239031">
      <w:bodyDiv w:val="1"/>
      <w:marLeft w:val="0"/>
      <w:marRight w:val="0"/>
      <w:marTop w:val="0"/>
      <w:marBottom w:val="0"/>
      <w:divBdr>
        <w:top w:val="none" w:sz="0" w:space="0" w:color="auto"/>
        <w:left w:val="none" w:sz="0" w:space="0" w:color="auto"/>
        <w:bottom w:val="none" w:sz="0" w:space="0" w:color="auto"/>
        <w:right w:val="none" w:sz="0" w:space="0" w:color="auto"/>
      </w:divBdr>
    </w:div>
    <w:div w:id="787315029">
      <w:bodyDiv w:val="1"/>
      <w:marLeft w:val="0"/>
      <w:marRight w:val="0"/>
      <w:marTop w:val="0"/>
      <w:marBottom w:val="0"/>
      <w:divBdr>
        <w:top w:val="none" w:sz="0" w:space="0" w:color="auto"/>
        <w:left w:val="none" w:sz="0" w:space="0" w:color="auto"/>
        <w:bottom w:val="none" w:sz="0" w:space="0" w:color="auto"/>
        <w:right w:val="none" w:sz="0" w:space="0" w:color="auto"/>
      </w:divBdr>
    </w:div>
    <w:div w:id="788548563">
      <w:bodyDiv w:val="1"/>
      <w:marLeft w:val="0"/>
      <w:marRight w:val="0"/>
      <w:marTop w:val="0"/>
      <w:marBottom w:val="0"/>
      <w:divBdr>
        <w:top w:val="none" w:sz="0" w:space="0" w:color="auto"/>
        <w:left w:val="none" w:sz="0" w:space="0" w:color="auto"/>
        <w:bottom w:val="none" w:sz="0" w:space="0" w:color="auto"/>
        <w:right w:val="none" w:sz="0" w:space="0" w:color="auto"/>
      </w:divBdr>
    </w:div>
    <w:div w:id="788740616">
      <w:bodyDiv w:val="1"/>
      <w:marLeft w:val="0"/>
      <w:marRight w:val="0"/>
      <w:marTop w:val="0"/>
      <w:marBottom w:val="0"/>
      <w:divBdr>
        <w:top w:val="none" w:sz="0" w:space="0" w:color="auto"/>
        <w:left w:val="none" w:sz="0" w:space="0" w:color="auto"/>
        <w:bottom w:val="none" w:sz="0" w:space="0" w:color="auto"/>
        <w:right w:val="none" w:sz="0" w:space="0" w:color="auto"/>
      </w:divBdr>
    </w:div>
    <w:div w:id="789201563">
      <w:bodyDiv w:val="1"/>
      <w:marLeft w:val="0"/>
      <w:marRight w:val="0"/>
      <w:marTop w:val="0"/>
      <w:marBottom w:val="0"/>
      <w:divBdr>
        <w:top w:val="none" w:sz="0" w:space="0" w:color="auto"/>
        <w:left w:val="none" w:sz="0" w:space="0" w:color="auto"/>
        <w:bottom w:val="none" w:sz="0" w:space="0" w:color="auto"/>
        <w:right w:val="none" w:sz="0" w:space="0" w:color="auto"/>
      </w:divBdr>
    </w:div>
    <w:div w:id="792335031">
      <w:bodyDiv w:val="1"/>
      <w:marLeft w:val="0"/>
      <w:marRight w:val="0"/>
      <w:marTop w:val="0"/>
      <w:marBottom w:val="0"/>
      <w:divBdr>
        <w:top w:val="none" w:sz="0" w:space="0" w:color="auto"/>
        <w:left w:val="none" w:sz="0" w:space="0" w:color="auto"/>
        <w:bottom w:val="none" w:sz="0" w:space="0" w:color="auto"/>
        <w:right w:val="none" w:sz="0" w:space="0" w:color="auto"/>
      </w:divBdr>
    </w:div>
    <w:div w:id="793445375">
      <w:bodyDiv w:val="1"/>
      <w:marLeft w:val="0"/>
      <w:marRight w:val="0"/>
      <w:marTop w:val="0"/>
      <w:marBottom w:val="0"/>
      <w:divBdr>
        <w:top w:val="none" w:sz="0" w:space="0" w:color="auto"/>
        <w:left w:val="none" w:sz="0" w:space="0" w:color="auto"/>
        <w:bottom w:val="none" w:sz="0" w:space="0" w:color="auto"/>
        <w:right w:val="none" w:sz="0" w:space="0" w:color="auto"/>
      </w:divBdr>
      <w:divsChild>
        <w:div w:id="1780028519">
          <w:marLeft w:val="0"/>
          <w:marRight w:val="0"/>
          <w:marTop w:val="0"/>
          <w:marBottom w:val="0"/>
          <w:divBdr>
            <w:top w:val="none" w:sz="0" w:space="0" w:color="auto"/>
            <w:left w:val="none" w:sz="0" w:space="0" w:color="auto"/>
            <w:bottom w:val="none" w:sz="0" w:space="0" w:color="auto"/>
            <w:right w:val="none" w:sz="0" w:space="0" w:color="auto"/>
          </w:divBdr>
        </w:div>
      </w:divsChild>
    </w:div>
    <w:div w:id="793445552">
      <w:bodyDiv w:val="1"/>
      <w:marLeft w:val="0"/>
      <w:marRight w:val="0"/>
      <w:marTop w:val="0"/>
      <w:marBottom w:val="0"/>
      <w:divBdr>
        <w:top w:val="none" w:sz="0" w:space="0" w:color="auto"/>
        <w:left w:val="none" w:sz="0" w:space="0" w:color="auto"/>
        <w:bottom w:val="none" w:sz="0" w:space="0" w:color="auto"/>
        <w:right w:val="none" w:sz="0" w:space="0" w:color="auto"/>
      </w:divBdr>
    </w:div>
    <w:div w:id="794177611">
      <w:bodyDiv w:val="1"/>
      <w:marLeft w:val="0"/>
      <w:marRight w:val="0"/>
      <w:marTop w:val="0"/>
      <w:marBottom w:val="0"/>
      <w:divBdr>
        <w:top w:val="none" w:sz="0" w:space="0" w:color="auto"/>
        <w:left w:val="none" w:sz="0" w:space="0" w:color="auto"/>
        <w:bottom w:val="none" w:sz="0" w:space="0" w:color="auto"/>
        <w:right w:val="none" w:sz="0" w:space="0" w:color="auto"/>
      </w:divBdr>
    </w:div>
    <w:div w:id="796336271">
      <w:bodyDiv w:val="1"/>
      <w:marLeft w:val="0"/>
      <w:marRight w:val="0"/>
      <w:marTop w:val="0"/>
      <w:marBottom w:val="0"/>
      <w:divBdr>
        <w:top w:val="none" w:sz="0" w:space="0" w:color="auto"/>
        <w:left w:val="none" w:sz="0" w:space="0" w:color="auto"/>
        <w:bottom w:val="none" w:sz="0" w:space="0" w:color="auto"/>
        <w:right w:val="none" w:sz="0" w:space="0" w:color="auto"/>
      </w:divBdr>
    </w:div>
    <w:div w:id="796417114">
      <w:bodyDiv w:val="1"/>
      <w:marLeft w:val="0"/>
      <w:marRight w:val="0"/>
      <w:marTop w:val="0"/>
      <w:marBottom w:val="0"/>
      <w:divBdr>
        <w:top w:val="none" w:sz="0" w:space="0" w:color="auto"/>
        <w:left w:val="none" w:sz="0" w:space="0" w:color="auto"/>
        <w:bottom w:val="none" w:sz="0" w:space="0" w:color="auto"/>
        <w:right w:val="none" w:sz="0" w:space="0" w:color="auto"/>
      </w:divBdr>
    </w:div>
    <w:div w:id="800345838">
      <w:bodyDiv w:val="1"/>
      <w:marLeft w:val="0"/>
      <w:marRight w:val="0"/>
      <w:marTop w:val="0"/>
      <w:marBottom w:val="0"/>
      <w:divBdr>
        <w:top w:val="none" w:sz="0" w:space="0" w:color="auto"/>
        <w:left w:val="none" w:sz="0" w:space="0" w:color="auto"/>
        <w:bottom w:val="none" w:sz="0" w:space="0" w:color="auto"/>
        <w:right w:val="none" w:sz="0" w:space="0" w:color="auto"/>
      </w:divBdr>
    </w:div>
    <w:div w:id="800539173">
      <w:bodyDiv w:val="1"/>
      <w:marLeft w:val="0"/>
      <w:marRight w:val="0"/>
      <w:marTop w:val="0"/>
      <w:marBottom w:val="0"/>
      <w:divBdr>
        <w:top w:val="none" w:sz="0" w:space="0" w:color="auto"/>
        <w:left w:val="none" w:sz="0" w:space="0" w:color="auto"/>
        <w:bottom w:val="none" w:sz="0" w:space="0" w:color="auto"/>
        <w:right w:val="none" w:sz="0" w:space="0" w:color="auto"/>
      </w:divBdr>
    </w:div>
    <w:div w:id="801001721">
      <w:bodyDiv w:val="1"/>
      <w:marLeft w:val="0"/>
      <w:marRight w:val="0"/>
      <w:marTop w:val="0"/>
      <w:marBottom w:val="0"/>
      <w:divBdr>
        <w:top w:val="none" w:sz="0" w:space="0" w:color="auto"/>
        <w:left w:val="none" w:sz="0" w:space="0" w:color="auto"/>
        <w:bottom w:val="none" w:sz="0" w:space="0" w:color="auto"/>
        <w:right w:val="none" w:sz="0" w:space="0" w:color="auto"/>
      </w:divBdr>
    </w:div>
    <w:div w:id="802620564">
      <w:bodyDiv w:val="1"/>
      <w:marLeft w:val="0"/>
      <w:marRight w:val="0"/>
      <w:marTop w:val="0"/>
      <w:marBottom w:val="0"/>
      <w:divBdr>
        <w:top w:val="none" w:sz="0" w:space="0" w:color="auto"/>
        <w:left w:val="none" w:sz="0" w:space="0" w:color="auto"/>
        <w:bottom w:val="none" w:sz="0" w:space="0" w:color="auto"/>
        <w:right w:val="none" w:sz="0" w:space="0" w:color="auto"/>
      </w:divBdr>
    </w:div>
    <w:div w:id="804465398">
      <w:bodyDiv w:val="1"/>
      <w:marLeft w:val="0"/>
      <w:marRight w:val="0"/>
      <w:marTop w:val="0"/>
      <w:marBottom w:val="0"/>
      <w:divBdr>
        <w:top w:val="none" w:sz="0" w:space="0" w:color="auto"/>
        <w:left w:val="none" w:sz="0" w:space="0" w:color="auto"/>
        <w:bottom w:val="none" w:sz="0" w:space="0" w:color="auto"/>
        <w:right w:val="none" w:sz="0" w:space="0" w:color="auto"/>
      </w:divBdr>
    </w:div>
    <w:div w:id="806358933">
      <w:bodyDiv w:val="1"/>
      <w:marLeft w:val="0"/>
      <w:marRight w:val="0"/>
      <w:marTop w:val="0"/>
      <w:marBottom w:val="0"/>
      <w:divBdr>
        <w:top w:val="none" w:sz="0" w:space="0" w:color="auto"/>
        <w:left w:val="none" w:sz="0" w:space="0" w:color="auto"/>
        <w:bottom w:val="none" w:sz="0" w:space="0" w:color="auto"/>
        <w:right w:val="none" w:sz="0" w:space="0" w:color="auto"/>
      </w:divBdr>
    </w:div>
    <w:div w:id="806506316">
      <w:bodyDiv w:val="1"/>
      <w:marLeft w:val="0"/>
      <w:marRight w:val="0"/>
      <w:marTop w:val="0"/>
      <w:marBottom w:val="0"/>
      <w:divBdr>
        <w:top w:val="none" w:sz="0" w:space="0" w:color="auto"/>
        <w:left w:val="none" w:sz="0" w:space="0" w:color="auto"/>
        <w:bottom w:val="none" w:sz="0" w:space="0" w:color="auto"/>
        <w:right w:val="none" w:sz="0" w:space="0" w:color="auto"/>
      </w:divBdr>
    </w:div>
    <w:div w:id="806775264">
      <w:bodyDiv w:val="1"/>
      <w:marLeft w:val="0"/>
      <w:marRight w:val="0"/>
      <w:marTop w:val="0"/>
      <w:marBottom w:val="0"/>
      <w:divBdr>
        <w:top w:val="none" w:sz="0" w:space="0" w:color="auto"/>
        <w:left w:val="none" w:sz="0" w:space="0" w:color="auto"/>
        <w:bottom w:val="none" w:sz="0" w:space="0" w:color="auto"/>
        <w:right w:val="none" w:sz="0" w:space="0" w:color="auto"/>
      </w:divBdr>
    </w:div>
    <w:div w:id="809978909">
      <w:bodyDiv w:val="1"/>
      <w:marLeft w:val="0"/>
      <w:marRight w:val="0"/>
      <w:marTop w:val="0"/>
      <w:marBottom w:val="0"/>
      <w:divBdr>
        <w:top w:val="none" w:sz="0" w:space="0" w:color="auto"/>
        <w:left w:val="none" w:sz="0" w:space="0" w:color="auto"/>
        <w:bottom w:val="none" w:sz="0" w:space="0" w:color="auto"/>
        <w:right w:val="none" w:sz="0" w:space="0" w:color="auto"/>
      </w:divBdr>
    </w:div>
    <w:div w:id="810178112">
      <w:bodyDiv w:val="1"/>
      <w:marLeft w:val="0"/>
      <w:marRight w:val="0"/>
      <w:marTop w:val="0"/>
      <w:marBottom w:val="0"/>
      <w:divBdr>
        <w:top w:val="none" w:sz="0" w:space="0" w:color="auto"/>
        <w:left w:val="none" w:sz="0" w:space="0" w:color="auto"/>
        <w:bottom w:val="none" w:sz="0" w:space="0" w:color="auto"/>
        <w:right w:val="none" w:sz="0" w:space="0" w:color="auto"/>
      </w:divBdr>
    </w:div>
    <w:div w:id="812451435">
      <w:bodyDiv w:val="1"/>
      <w:marLeft w:val="0"/>
      <w:marRight w:val="0"/>
      <w:marTop w:val="0"/>
      <w:marBottom w:val="0"/>
      <w:divBdr>
        <w:top w:val="none" w:sz="0" w:space="0" w:color="auto"/>
        <w:left w:val="none" w:sz="0" w:space="0" w:color="auto"/>
        <w:bottom w:val="none" w:sz="0" w:space="0" w:color="auto"/>
        <w:right w:val="none" w:sz="0" w:space="0" w:color="auto"/>
      </w:divBdr>
    </w:div>
    <w:div w:id="814177354">
      <w:bodyDiv w:val="1"/>
      <w:marLeft w:val="0"/>
      <w:marRight w:val="0"/>
      <w:marTop w:val="0"/>
      <w:marBottom w:val="0"/>
      <w:divBdr>
        <w:top w:val="none" w:sz="0" w:space="0" w:color="auto"/>
        <w:left w:val="none" w:sz="0" w:space="0" w:color="auto"/>
        <w:bottom w:val="none" w:sz="0" w:space="0" w:color="auto"/>
        <w:right w:val="none" w:sz="0" w:space="0" w:color="auto"/>
      </w:divBdr>
    </w:div>
    <w:div w:id="815031476">
      <w:bodyDiv w:val="1"/>
      <w:marLeft w:val="0"/>
      <w:marRight w:val="0"/>
      <w:marTop w:val="0"/>
      <w:marBottom w:val="0"/>
      <w:divBdr>
        <w:top w:val="none" w:sz="0" w:space="0" w:color="auto"/>
        <w:left w:val="none" w:sz="0" w:space="0" w:color="auto"/>
        <w:bottom w:val="none" w:sz="0" w:space="0" w:color="auto"/>
        <w:right w:val="none" w:sz="0" w:space="0" w:color="auto"/>
      </w:divBdr>
    </w:div>
    <w:div w:id="816458587">
      <w:bodyDiv w:val="1"/>
      <w:marLeft w:val="0"/>
      <w:marRight w:val="0"/>
      <w:marTop w:val="0"/>
      <w:marBottom w:val="0"/>
      <w:divBdr>
        <w:top w:val="none" w:sz="0" w:space="0" w:color="auto"/>
        <w:left w:val="none" w:sz="0" w:space="0" w:color="auto"/>
        <w:bottom w:val="none" w:sz="0" w:space="0" w:color="auto"/>
        <w:right w:val="none" w:sz="0" w:space="0" w:color="auto"/>
      </w:divBdr>
    </w:div>
    <w:div w:id="823283088">
      <w:bodyDiv w:val="1"/>
      <w:marLeft w:val="0"/>
      <w:marRight w:val="0"/>
      <w:marTop w:val="0"/>
      <w:marBottom w:val="0"/>
      <w:divBdr>
        <w:top w:val="none" w:sz="0" w:space="0" w:color="auto"/>
        <w:left w:val="none" w:sz="0" w:space="0" w:color="auto"/>
        <w:bottom w:val="none" w:sz="0" w:space="0" w:color="auto"/>
        <w:right w:val="none" w:sz="0" w:space="0" w:color="auto"/>
      </w:divBdr>
    </w:div>
    <w:div w:id="827138494">
      <w:bodyDiv w:val="1"/>
      <w:marLeft w:val="0"/>
      <w:marRight w:val="0"/>
      <w:marTop w:val="0"/>
      <w:marBottom w:val="0"/>
      <w:divBdr>
        <w:top w:val="none" w:sz="0" w:space="0" w:color="auto"/>
        <w:left w:val="none" w:sz="0" w:space="0" w:color="auto"/>
        <w:bottom w:val="none" w:sz="0" w:space="0" w:color="auto"/>
        <w:right w:val="none" w:sz="0" w:space="0" w:color="auto"/>
      </w:divBdr>
    </w:div>
    <w:div w:id="828134357">
      <w:bodyDiv w:val="1"/>
      <w:marLeft w:val="0"/>
      <w:marRight w:val="0"/>
      <w:marTop w:val="0"/>
      <w:marBottom w:val="0"/>
      <w:divBdr>
        <w:top w:val="none" w:sz="0" w:space="0" w:color="auto"/>
        <w:left w:val="none" w:sz="0" w:space="0" w:color="auto"/>
        <w:bottom w:val="none" w:sz="0" w:space="0" w:color="auto"/>
        <w:right w:val="none" w:sz="0" w:space="0" w:color="auto"/>
      </w:divBdr>
    </w:div>
    <w:div w:id="831606173">
      <w:bodyDiv w:val="1"/>
      <w:marLeft w:val="0"/>
      <w:marRight w:val="0"/>
      <w:marTop w:val="0"/>
      <w:marBottom w:val="0"/>
      <w:divBdr>
        <w:top w:val="none" w:sz="0" w:space="0" w:color="auto"/>
        <w:left w:val="none" w:sz="0" w:space="0" w:color="auto"/>
        <w:bottom w:val="none" w:sz="0" w:space="0" w:color="auto"/>
        <w:right w:val="none" w:sz="0" w:space="0" w:color="auto"/>
      </w:divBdr>
    </w:div>
    <w:div w:id="835728400">
      <w:bodyDiv w:val="1"/>
      <w:marLeft w:val="0"/>
      <w:marRight w:val="0"/>
      <w:marTop w:val="0"/>
      <w:marBottom w:val="0"/>
      <w:divBdr>
        <w:top w:val="none" w:sz="0" w:space="0" w:color="auto"/>
        <w:left w:val="none" w:sz="0" w:space="0" w:color="auto"/>
        <w:bottom w:val="none" w:sz="0" w:space="0" w:color="auto"/>
        <w:right w:val="none" w:sz="0" w:space="0" w:color="auto"/>
      </w:divBdr>
    </w:div>
    <w:div w:id="838155818">
      <w:bodyDiv w:val="1"/>
      <w:marLeft w:val="0"/>
      <w:marRight w:val="0"/>
      <w:marTop w:val="0"/>
      <w:marBottom w:val="0"/>
      <w:divBdr>
        <w:top w:val="none" w:sz="0" w:space="0" w:color="auto"/>
        <w:left w:val="none" w:sz="0" w:space="0" w:color="auto"/>
        <w:bottom w:val="none" w:sz="0" w:space="0" w:color="auto"/>
        <w:right w:val="none" w:sz="0" w:space="0" w:color="auto"/>
      </w:divBdr>
    </w:div>
    <w:div w:id="839196364">
      <w:bodyDiv w:val="1"/>
      <w:marLeft w:val="0"/>
      <w:marRight w:val="0"/>
      <w:marTop w:val="0"/>
      <w:marBottom w:val="0"/>
      <w:divBdr>
        <w:top w:val="none" w:sz="0" w:space="0" w:color="auto"/>
        <w:left w:val="none" w:sz="0" w:space="0" w:color="auto"/>
        <w:bottom w:val="none" w:sz="0" w:space="0" w:color="auto"/>
        <w:right w:val="none" w:sz="0" w:space="0" w:color="auto"/>
      </w:divBdr>
    </w:div>
    <w:div w:id="840124927">
      <w:bodyDiv w:val="1"/>
      <w:marLeft w:val="0"/>
      <w:marRight w:val="0"/>
      <w:marTop w:val="0"/>
      <w:marBottom w:val="0"/>
      <w:divBdr>
        <w:top w:val="none" w:sz="0" w:space="0" w:color="auto"/>
        <w:left w:val="none" w:sz="0" w:space="0" w:color="auto"/>
        <w:bottom w:val="none" w:sz="0" w:space="0" w:color="auto"/>
        <w:right w:val="none" w:sz="0" w:space="0" w:color="auto"/>
      </w:divBdr>
    </w:div>
    <w:div w:id="840389690">
      <w:bodyDiv w:val="1"/>
      <w:marLeft w:val="0"/>
      <w:marRight w:val="0"/>
      <w:marTop w:val="0"/>
      <w:marBottom w:val="0"/>
      <w:divBdr>
        <w:top w:val="none" w:sz="0" w:space="0" w:color="auto"/>
        <w:left w:val="none" w:sz="0" w:space="0" w:color="auto"/>
        <w:bottom w:val="none" w:sz="0" w:space="0" w:color="auto"/>
        <w:right w:val="none" w:sz="0" w:space="0" w:color="auto"/>
      </w:divBdr>
    </w:div>
    <w:div w:id="841361900">
      <w:bodyDiv w:val="1"/>
      <w:marLeft w:val="0"/>
      <w:marRight w:val="0"/>
      <w:marTop w:val="0"/>
      <w:marBottom w:val="0"/>
      <w:divBdr>
        <w:top w:val="none" w:sz="0" w:space="0" w:color="auto"/>
        <w:left w:val="none" w:sz="0" w:space="0" w:color="auto"/>
        <w:bottom w:val="none" w:sz="0" w:space="0" w:color="auto"/>
        <w:right w:val="none" w:sz="0" w:space="0" w:color="auto"/>
      </w:divBdr>
    </w:div>
    <w:div w:id="843206052">
      <w:bodyDiv w:val="1"/>
      <w:marLeft w:val="0"/>
      <w:marRight w:val="0"/>
      <w:marTop w:val="0"/>
      <w:marBottom w:val="0"/>
      <w:divBdr>
        <w:top w:val="none" w:sz="0" w:space="0" w:color="auto"/>
        <w:left w:val="none" w:sz="0" w:space="0" w:color="auto"/>
        <w:bottom w:val="none" w:sz="0" w:space="0" w:color="auto"/>
        <w:right w:val="none" w:sz="0" w:space="0" w:color="auto"/>
      </w:divBdr>
    </w:div>
    <w:div w:id="844708206">
      <w:bodyDiv w:val="1"/>
      <w:marLeft w:val="0"/>
      <w:marRight w:val="0"/>
      <w:marTop w:val="0"/>
      <w:marBottom w:val="0"/>
      <w:divBdr>
        <w:top w:val="none" w:sz="0" w:space="0" w:color="auto"/>
        <w:left w:val="none" w:sz="0" w:space="0" w:color="auto"/>
        <w:bottom w:val="none" w:sz="0" w:space="0" w:color="auto"/>
        <w:right w:val="none" w:sz="0" w:space="0" w:color="auto"/>
      </w:divBdr>
    </w:div>
    <w:div w:id="845873156">
      <w:bodyDiv w:val="1"/>
      <w:marLeft w:val="0"/>
      <w:marRight w:val="0"/>
      <w:marTop w:val="0"/>
      <w:marBottom w:val="0"/>
      <w:divBdr>
        <w:top w:val="none" w:sz="0" w:space="0" w:color="auto"/>
        <w:left w:val="none" w:sz="0" w:space="0" w:color="auto"/>
        <w:bottom w:val="none" w:sz="0" w:space="0" w:color="auto"/>
        <w:right w:val="none" w:sz="0" w:space="0" w:color="auto"/>
      </w:divBdr>
    </w:div>
    <w:div w:id="848712639">
      <w:bodyDiv w:val="1"/>
      <w:marLeft w:val="0"/>
      <w:marRight w:val="0"/>
      <w:marTop w:val="0"/>
      <w:marBottom w:val="0"/>
      <w:divBdr>
        <w:top w:val="none" w:sz="0" w:space="0" w:color="auto"/>
        <w:left w:val="none" w:sz="0" w:space="0" w:color="auto"/>
        <w:bottom w:val="none" w:sz="0" w:space="0" w:color="auto"/>
        <w:right w:val="none" w:sz="0" w:space="0" w:color="auto"/>
      </w:divBdr>
    </w:div>
    <w:div w:id="852956696">
      <w:bodyDiv w:val="1"/>
      <w:marLeft w:val="0"/>
      <w:marRight w:val="0"/>
      <w:marTop w:val="0"/>
      <w:marBottom w:val="0"/>
      <w:divBdr>
        <w:top w:val="none" w:sz="0" w:space="0" w:color="auto"/>
        <w:left w:val="none" w:sz="0" w:space="0" w:color="auto"/>
        <w:bottom w:val="none" w:sz="0" w:space="0" w:color="auto"/>
        <w:right w:val="none" w:sz="0" w:space="0" w:color="auto"/>
      </w:divBdr>
    </w:div>
    <w:div w:id="853029748">
      <w:bodyDiv w:val="1"/>
      <w:marLeft w:val="0"/>
      <w:marRight w:val="0"/>
      <w:marTop w:val="0"/>
      <w:marBottom w:val="0"/>
      <w:divBdr>
        <w:top w:val="none" w:sz="0" w:space="0" w:color="auto"/>
        <w:left w:val="none" w:sz="0" w:space="0" w:color="auto"/>
        <w:bottom w:val="none" w:sz="0" w:space="0" w:color="auto"/>
        <w:right w:val="none" w:sz="0" w:space="0" w:color="auto"/>
      </w:divBdr>
    </w:div>
    <w:div w:id="853344721">
      <w:bodyDiv w:val="1"/>
      <w:marLeft w:val="0"/>
      <w:marRight w:val="0"/>
      <w:marTop w:val="0"/>
      <w:marBottom w:val="0"/>
      <w:divBdr>
        <w:top w:val="none" w:sz="0" w:space="0" w:color="auto"/>
        <w:left w:val="none" w:sz="0" w:space="0" w:color="auto"/>
        <w:bottom w:val="none" w:sz="0" w:space="0" w:color="auto"/>
        <w:right w:val="none" w:sz="0" w:space="0" w:color="auto"/>
      </w:divBdr>
    </w:div>
    <w:div w:id="853685431">
      <w:bodyDiv w:val="1"/>
      <w:marLeft w:val="0"/>
      <w:marRight w:val="0"/>
      <w:marTop w:val="0"/>
      <w:marBottom w:val="0"/>
      <w:divBdr>
        <w:top w:val="none" w:sz="0" w:space="0" w:color="auto"/>
        <w:left w:val="none" w:sz="0" w:space="0" w:color="auto"/>
        <w:bottom w:val="none" w:sz="0" w:space="0" w:color="auto"/>
        <w:right w:val="none" w:sz="0" w:space="0" w:color="auto"/>
      </w:divBdr>
    </w:div>
    <w:div w:id="855000480">
      <w:bodyDiv w:val="1"/>
      <w:marLeft w:val="0"/>
      <w:marRight w:val="0"/>
      <w:marTop w:val="0"/>
      <w:marBottom w:val="0"/>
      <w:divBdr>
        <w:top w:val="none" w:sz="0" w:space="0" w:color="auto"/>
        <w:left w:val="none" w:sz="0" w:space="0" w:color="auto"/>
        <w:bottom w:val="none" w:sz="0" w:space="0" w:color="auto"/>
        <w:right w:val="none" w:sz="0" w:space="0" w:color="auto"/>
      </w:divBdr>
    </w:div>
    <w:div w:id="856653672">
      <w:bodyDiv w:val="1"/>
      <w:marLeft w:val="0"/>
      <w:marRight w:val="0"/>
      <w:marTop w:val="0"/>
      <w:marBottom w:val="0"/>
      <w:divBdr>
        <w:top w:val="none" w:sz="0" w:space="0" w:color="auto"/>
        <w:left w:val="none" w:sz="0" w:space="0" w:color="auto"/>
        <w:bottom w:val="none" w:sz="0" w:space="0" w:color="auto"/>
        <w:right w:val="none" w:sz="0" w:space="0" w:color="auto"/>
      </w:divBdr>
    </w:div>
    <w:div w:id="859051600">
      <w:bodyDiv w:val="1"/>
      <w:marLeft w:val="0"/>
      <w:marRight w:val="0"/>
      <w:marTop w:val="0"/>
      <w:marBottom w:val="0"/>
      <w:divBdr>
        <w:top w:val="none" w:sz="0" w:space="0" w:color="auto"/>
        <w:left w:val="none" w:sz="0" w:space="0" w:color="auto"/>
        <w:bottom w:val="none" w:sz="0" w:space="0" w:color="auto"/>
        <w:right w:val="none" w:sz="0" w:space="0" w:color="auto"/>
      </w:divBdr>
    </w:div>
    <w:div w:id="859856134">
      <w:bodyDiv w:val="1"/>
      <w:marLeft w:val="0"/>
      <w:marRight w:val="0"/>
      <w:marTop w:val="0"/>
      <w:marBottom w:val="0"/>
      <w:divBdr>
        <w:top w:val="none" w:sz="0" w:space="0" w:color="auto"/>
        <w:left w:val="none" w:sz="0" w:space="0" w:color="auto"/>
        <w:bottom w:val="none" w:sz="0" w:space="0" w:color="auto"/>
        <w:right w:val="none" w:sz="0" w:space="0" w:color="auto"/>
      </w:divBdr>
    </w:div>
    <w:div w:id="860244478">
      <w:bodyDiv w:val="1"/>
      <w:marLeft w:val="0"/>
      <w:marRight w:val="0"/>
      <w:marTop w:val="0"/>
      <w:marBottom w:val="0"/>
      <w:divBdr>
        <w:top w:val="none" w:sz="0" w:space="0" w:color="auto"/>
        <w:left w:val="none" w:sz="0" w:space="0" w:color="auto"/>
        <w:bottom w:val="none" w:sz="0" w:space="0" w:color="auto"/>
        <w:right w:val="none" w:sz="0" w:space="0" w:color="auto"/>
      </w:divBdr>
    </w:div>
    <w:div w:id="860776948">
      <w:bodyDiv w:val="1"/>
      <w:marLeft w:val="0"/>
      <w:marRight w:val="0"/>
      <w:marTop w:val="0"/>
      <w:marBottom w:val="0"/>
      <w:divBdr>
        <w:top w:val="none" w:sz="0" w:space="0" w:color="auto"/>
        <w:left w:val="none" w:sz="0" w:space="0" w:color="auto"/>
        <w:bottom w:val="none" w:sz="0" w:space="0" w:color="auto"/>
        <w:right w:val="none" w:sz="0" w:space="0" w:color="auto"/>
      </w:divBdr>
    </w:div>
    <w:div w:id="861549837">
      <w:bodyDiv w:val="1"/>
      <w:marLeft w:val="0"/>
      <w:marRight w:val="0"/>
      <w:marTop w:val="0"/>
      <w:marBottom w:val="0"/>
      <w:divBdr>
        <w:top w:val="none" w:sz="0" w:space="0" w:color="auto"/>
        <w:left w:val="none" w:sz="0" w:space="0" w:color="auto"/>
        <w:bottom w:val="none" w:sz="0" w:space="0" w:color="auto"/>
        <w:right w:val="none" w:sz="0" w:space="0" w:color="auto"/>
      </w:divBdr>
    </w:div>
    <w:div w:id="865561726">
      <w:bodyDiv w:val="1"/>
      <w:marLeft w:val="0"/>
      <w:marRight w:val="0"/>
      <w:marTop w:val="0"/>
      <w:marBottom w:val="0"/>
      <w:divBdr>
        <w:top w:val="none" w:sz="0" w:space="0" w:color="auto"/>
        <w:left w:val="none" w:sz="0" w:space="0" w:color="auto"/>
        <w:bottom w:val="none" w:sz="0" w:space="0" w:color="auto"/>
        <w:right w:val="none" w:sz="0" w:space="0" w:color="auto"/>
      </w:divBdr>
    </w:div>
    <w:div w:id="866215659">
      <w:bodyDiv w:val="1"/>
      <w:marLeft w:val="0"/>
      <w:marRight w:val="0"/>
      <w:marTop w:val="0"/>
      <w:marBottom w:val="0"/>
      <w:divBdr>
        <w:top w:val="none" w:sz="0" w:space="0" w:color="auto"/>
        <w:left w:val="none" w:sz="0" w:space="0" w:color="auto"/>
        <w:bottom w:val="none" w:sz="0" w:space="0" w:color="auto"/>
        <w:right w:val="none" w:sz="0" w:space="0" w:color="auto"/>
      </w:divBdr>
    </w:div>
    <w:div w:id="867570989">
      <w:bodyDiv w:val="1"/>
      <w:marLeft w:val="0"/>
      <w:marRight w:val="0"/>
      <w:marTop w:val="0"/>
      <w:marBottom w:val="0"/>
      <w:divBdr>
        <w:top w:val="none" w:sz="0" w:space="0" w:color="auto"/>
        <w:left w:val="none" w:sz="0" w:space="0" w:color="auto"/>
        <w:bottom w:val="none" w:sz="0" w:space="0" w:color="auto"/>
        <w:right w:val="none" w:sz="0" w:space="0" w:color="auto"/>
      </w:divBdr>
    </w:div>
    <w:div w:id="868445442">
      <w:bodyDiv w:val="1"/>
      <w:marLeft w:val="0"/>
      <w:marRight w:val="0"/>
      <w:marTop w:val="0"/>
      <w:marBottom w:val="0"/>
      <w:divBdr>
        <w:top w:val="none" w:sz="0" w:space="0" w:color="auto"/>
        <w:left w:val="none" w:sz="0" w:space="0" w:color="auto"/>
        <w:bottom w:val="none" w:sz="0" w:space="0" w:color="auto"/>
        <w:right w:val="none" w:sz="0" w:space="0" w:color="auto"/>
      </w:divBdr>
    </w:div>
    <w:div w:id="868957715">
      <w:bodyDiv w:val="1"/>
      <w:marLeft w:val="0"/>
      <w:marRight w:val="0"/>
      <w:marTop w:val="0"/>
      <w:marBottom w:val="0"/>
      <w:divBdr>
        <w:top w:val="none" w:sz="0" w:space="0" w:color="auto"/>
        <w:left w:val="none" w:sz="0" w:space="0" w:color="auto"/>
        <w:bottom w:val="none" w:sz="0" w:space="0" w:color="auto"/>
        <w:right w:val="none" w:sz="0" w:space="0" w:color="auto"/>
      </w:divBdr>
    </w:div>
    <w:div w:id="869100846">
      <w:bodyDiv w:val="1"/>
      <w:marLeft w:val="0"/>
      <w:marRight w:val="0"/>
      <w:marTop w:val="0"/>
      <w:marBottom w:val="0"/>
      <w:divBdr>
        <w:top w:val="none" w:sz="0" w:space="0" w:color="auto"/>
        <w:left w:val="none" w:sz="0" w:space="0" w:color="auto"/>
        <w:bottom w:val="none" w:sz="0" w:space="0" w:color="auto"/>
        <w:right w:val="none" w:sz="0" w:space="0" w:color="auto"/>
      </w:divBdr>
    </w:div>
    <w:div w:id="869221241">
      <w:bodyDiv w:val="1"/>
      <w:marLeft w:val="0"/>
      <w:marRight w:val="0"/>
      <w:marTop w:val="0"/>
      <w:marBottom w:val="0"/>
      <w:divBdr>
        <w:top w:val="none" w:sz="0" w:space="0" w:color="auto"/>
        <w:left w:val="none" w:sz="0" w:space="0" w:color="auto"/>
        <w:bottom w:val="none" w:sz="0" w:space="0" w:color="auto"/>
        <w:right w:val="none" w:sz="0" w:space="0" w:color="auto"/>
      </w:divBdr>
    </w:div>
    <w:div w:id="875314150">
      <w:bodyDiv w:val="1"/>
      <w:marLeft w:val="0"/>
      <w:marRight w:val="0"/>
      <w:marTop w:val="0"/>
      <w:marBottom w:val="0"/>
      <w:divBdr>
        <w:top w:val="none" w:sz="0" w:space="0" w:color="auto"/>
        <w:left w:val="none" w:sz="0" w:space="0" w:color="auto"/>
        <w:bottom w:val="none" w:sz="0" w:space="0" w:color="auto"/>
        <w:right w:val="none" w:sz="0" w:space="0" w:color="auto"/>
      </w:divBdr>
    </w:div>
    <w:div w:id="877203176">
      <w:bodyDiv w:val="1"/>
      <w:marLeft w:val="0"/>
      <w:marRight w:val="0"/>
      <w:marTop w:val="0"/>
      <w:marBottom w:val="0"/>
      <w:divBdr>
        <w:top w:val="none" w:sz="0" w:space="0" w:color="auto"/>
        <w:left w:val="none" w:sz="0" w:space="0" w:color="auto"/>
        <w:bottom w:val="none" w:sz="0" w:space="0" w:color="auto"/>
        <w:right w:val="none" w:sz="0" w:space="0" w:color="auto"/>
      </w:divBdr>
    </w:div>
    <w:div w:id="881286144">
      <w:bodyDiv w:val="1"/>
      <w:marLeft w:val="0"/>
      <w:marRight w:val="0"/>
      <w:marTop w:val="0"/>
      <w:marBottom w:val="0"/>
      <w:divBdr>
        <w:top w:val="none" w:sz="0" w:space="0" w:color="auto"/>
        <w:left w:val="none" w:sz="0" w:space="0" w:color="auto"/>
        <w:bottom w:val="none" w:sz="0" w:space="0" w:color="auto"/>
        <w:right w:val="none" w:sz="0" w:space="0" w:color="auto"/>
      </w:divBdr>
      <w:divsChild>
        <w:div w:id="1431051485">
          <w:marLeft w:val="0"/>
          <w:marRight w:val="0"/>
          <w:marTop w:val="0"/>
          <w:marBottom w:val="0"/>
          <w:divBdr>
            <w:top w:val="none" w:sz="0" w:space="0" w:color="auto"/>
            <w:left w:val="none" w:sz="0" w:space="0" w:color="auto"/>
            <w:bottom w:val="none" w:sz="0" w:space="0" w:color="auto"/>
            <w:right w:val="none" w:sz="0" w:space="0" w:color="auto"/>
          </w:divBdr>
        </w:div>
      </w:divsChild>
    </w:div>
    <w:div w:id="884876810">
      <w:bodyDiv w:val="1"/>
      <w:marLeft w:val="0"/>
      <w:marRight w:val="0"/>
      <w:marTop w:val="0"/>
      <w:marBottom w:val="0"/>
      <w:divBdr>
        <w:top w:val="none" w:sz="0" w:space="0" w:color="auto"/>
        <w:left w:val="none" w:sz="0" w:space="0" w:color="auto"/>
        <w:bottom w:val="none" w:sz="0" w:space="0" w:color="auto"/>
        <w:right w:val="none" w:sz="0" w:space="0" w:color="auto"/>
      </w:divBdr>
    </w:div>
    <w:div w:id="885142168">
      <w:bodyDiv w:val="1"/>
      <w:marLeft w:val="0"/>
      <w:marRight w:val="0"/>
      <w:marTop w:val="0"/>
      <w:marBottom w:val="0"/>
      <w:divBdr>
        <w:top w:val="none" w:sz="0" w:space="0" w:color="auto"/>
        <w:left w:val="none" w:sz="0" w:space="0" w:color="auto"/>
        <w:bottom w:val="none" w:sz="0" w:space="0" w:color="auto"/>
        <w:right w:val="none" w:sz="0" w:space="0" w:color="auto"/>
      </w:divBdr>
    </w:div>
    <w:div w:id="886911068">
      <w:bodyDiv w:val="1"/>
      <w:marLeft w:val="0"/>
      <w:marRight w:val="0"/>
      <w:marTop w:val="0"/>
      <w:marBottom w:val="0"/>
      <w:divBdr>
        <w:top w:val="none" w:sz="0" w:space="0" w:color="auto"/>
        <w:left w:val="none" w:sz="0" w:space="0" w:color="auto"/>
        <w:bottom w:val="none" w:sz="0" w:space="0" w:color="auto"/>
        <w:right w:val="none" w:sz="0" w:space="0" w:color="auto"/>
      </w:divBdr>
    </w:div>
    <w:div w:id="888225092">
      <w:bodyDiv w:val="1"/>
      <w:marLeft w:val="0"/>
      <w:marRight w:val="0"/>
      <w:marTop w:val="0"/>
      <w:marBottom w:val="0"/>
      <w:divBdr>
        <w:top w:val="none" w:sz="0" w:space="0" w:color="auto"/>
        <w:left w:val="none" w:sz="0" w:space="0" w:color="auto"/>
        <w:bottom w:val="none" w:sz="0" w:space="0" w:color="auto"/>
        <w:right w:val="none" w:sz="0" w:space="0" w:color="auto"/>
      </w:divBdr>
    </w:div>
    <w:div w:id="888616834">
      <w:bodyDiv w:val="1"/>
      <w:marLeft w:val="0"/>
      <w:marRight w:val="0"/>
      <w:marTop w:val="0"/>
      <w:marBottom w:val="0"/>
      <w:divBdr>
        <w:top w:val="none" w:sz="0" w:space="0" w:color="auto"/>
        <w:left w:val="none" w:sz="0" w:space="0" w:color="auto"/>
        <w:bottom w:val="none" w:sz="0" w:space="0" w:color="auto"/>
        <w:right w:val="none" w:sz="0" w:space="0" w:color="auto"/>
      </w:divBdr>
    </w:div>
    <w:div w:id="889848675">
      <w:bodyDiv w:val="1"/>
      <w:marLeft w:val="0"/>
      <w:marRight w:val="0"/>
      <w:marTop w:val="0"/>
      <w:marBottom w:val="0"/>
      <w:divBdr>
        <w:top w:val="none" w:sz="0" w:space="0" w:color="auto"/>
        <w:left w:val="none" w:sz="0" w:space="0" w:color="auto"/>
        <w:bottom w:val="none" w:sz="0" w:space="0" w:color="auto"/>
        <w:right w:val="none" w:sz="0" w:space="0" w:color="auto"/>
      </w:divBdr>
    </w:div>
    <w:div w:id="894047587">
      <w:bodyDiv w:val="1"/>
      <w:marLeft w:val="0"/>
      <w:marRight w:val="0"/>
      <w:marTop w:val="0"/>
      <w:marBottom w:val="0"/>
      <w:divBdr>
        <w:top w:val="none" w:sz="0" w:space="0" w:color="auto"/>
        <w:left w:val="none" w:sz="0" w:space="0" w:color="auto"/>
        <w:bottom w:val="none" w:sz="0" w:space="0" w:color="auto"/>
        <w:right w:val="none" w:sz="0" w:space="0" w:color="auto"/>
      </w:divBdr>
    </w:div>
    <w:div w:id="894582489">
      <w:bodyDiv w:val="1"/>
      <w:marLeft w:val="0"/>
      <w:marRight w:val="0"/>
      <w:marTop w:val="0"/>
      <w:marBottom w:val="0"/>
      <w:divBdr>
        <w:top w:val="none" w:sz="0" w:space="0" w:color="auto"/>
        <w:left w:val="none" w:sz="0" w:space="0" w:color="auto"/>
        <w:bottom w:val="none" w:sz="0" w:space="0" w:color="auto"/>
        <w:right w:val="none" w:sz="0" w:space="0" w:color="auto"/>
      </w:divBdr>
    </w:div>
    <w:div w:id="895047821">
      <w:bodyDiv w:val="1"/>
      <w:marLeft w:val="0"/>
      <w:marRight w:val="0"/>
      <w:marTop w:val="0"/>
      <w:marBottom w:val="0"/>
      <w:divBdr>
        <w:top w:val="none" w:sz="0" w:space="0" w:color="auto"/>
        <w:left w:val="none" w:sz="0" w:space="0" w:color="auto"/>
        <w:bottom w:val="none" w:sz="0" w:space="0" w:color="auto"/>
        <w:right w:val="none" w:sz="0" w:space="0" w:color="auto"/>
      </w:divBdr>
    </w:div>
    <w:div w:id="896016816">
      <w:bodyDiv w:val="1"/>
      <w:marLeft w:val="0"/>
      <w:marRight w:val="0"/>
      <w:marTop w:val="0"/>
      <w:marBottom w:val="0"/>
      <w:divBdr>
        <w:top w:val="none" w:sz="0" w:space="0" w:color="auto"/>
        <w:left w:val="none" w:sz="0" w:space="0" w:color="auto"/>
        <w:bottom w:val="none" w:sz="0" w:space="0" w:color="auto"/>
        <w:right w:val="none" w:sz="0" w:space="0" w:color="auto"/>
      </w:divBdr>
      <w:divsChild>
        <w:div w:id="848714616">
          <w:marLeft w:val="0"/>
          <w:marRight w:val="0"/>
          <w:marTop w:val="0"/>
          <w:marBottom w:val="0"/>
          <w:divBdr>
            <w:top w:val="none" w:sz="0" w:space="0" w:color="auto"/>
            <w:left w:val="none" w:sz="0" w:space="0" w:color="auto"/>
            <w:bottom w:val="none" w:sz="0" w:space="0" w:color="auto"/>
            <w:right w:val="none" w:sz="0" w:space="0" w:color="auto"/>
          </w:divBdr>
        </w:div>
        <w:div w:id="865480340">
          <w:marLeft w:val="0"/>
          <w:marRight w:val="0"/>
          <w:marTop w:val="0"/>
          <w:marBottom w:val="0"/>
          <w:divBdr>
            <w:top w:val="none" w:sz="0" w:space="0" w:color="auto"/>
            <w:left w:val="none" w:sz="0" w:space="0" w:color="auto"/>
            <w:bottom w:val="none" w:sz="0" w:space="0" w:color="auto"/>
            <w:right w:val="none" w:sz="0" w:space="0" w:color="auto"/>
          </w:divBdr>
        </w:div>
        <w:div w:id="1789230180">
          <w:marLeft w:val="0"/>
          <w:marRight w:val="0"/>
          <w:marTop w:val="0"/>
          <w:marBottom w:val="0"/>
          <w:divBdr>
            <w:top w:val="none" w:sz="0" w:space="0" w:color="auto"/>
            <w:left w:val="none" w:sz="0" w:space="0" w:color="auto"/>
            <w:bottom w:val="none" w:sz="0" w:space="0" w:color="auto"/>
            <w:right w:val="none" w:sz="0" w:space="0" w:color="auto"/>
          </w:divBdr>
        </w:div>
      </w:divsChild>
    </w:div>
    <w:div w:id="898325986">
      <w:bodyDiv w:val="1"/>
      <w:marLeft w:val="0"/>
      <w:marRight w:val="0"/>
      <w:marTop w:val="0"/>
      <w:marBottom w:val="0"/>
      <w:divBdr>
        <w:top w:val="none" w:sz="0" w:space="0" w:color="auto"/>
        <w:left w:val="none" w:sz="0" w:space="0" w:color="auto"/>
        <w:bottom w:val="none" w:sz="0" w:space="0" w:color="auto"/>
        <w:right w:val="none" w:sz="0" w:space="0" w:color="auto"/>
      </w:divBdr>
    </w:div>
    <w:div w:id="902787693">
      <w:bodyDiv w:val="1"/>
      <w:marLeft w:val="0"/>
      <w:marRight w:val="0"/>
      <w:marTop w:val="0"/>
      <w:marBottom w:val="0"/>
      <w:divBdr>
        <w:top w:val="none" w:sz="0" w:space="0" w:color="auto"/>
        <w:left w:val="none" w:sz="0" w:space="0" w:color="auto"/>
        <w:bottom w:val="none" w:sz="0" w:space="0" w:color="auto"/>
        <w:right w:val="none" w:sz="0" w:space="0" w:color="auto"/>
      </w:divBdr>
    </w:div>
    <w:div w:id="907300432">
      <w:bodyDiv w:val="1"/>
      <w:marLeft w:val="0"/>
      <w:marRight w:val="0"/>
      <w:marTop w:val="0"/>
      <w:marBottom w:val="0"/>
      <w:divBdr>
        <w:top w:val="none" w:sz="0" w:space="0" w:color="auto"/>
        <w:left w:val="none" w:sz="0" w:space="0" w:color="auto"/>
        <w:bottom w:val="none" w:sz="0" w:space="0" w:color="auto"/>
        <w:right w:val="none" w:sz="0" w:space="0" w:color="auto"/>
      </w:divBdr>
    </w:div>
    <w:div w:id="908228635">
      <w:bodyDiv w:val="1"/>
      <w:marLeft w:val="0"/>
      <w:marRight w:val="0"/>
      <w:marTop w:val="0"/>
      <w:marBottom w:val="0"/>
      <w:divBdr>
        <w:top w:val="none" w:sz="0" w:space="0" w:color="auto"/>
        <w:left w:val="none" w:sz="0" w:space="0" w:color="auto"/>
        <w:bottom w:val="none" w:sz="0" w:space="0" w:color="auto"/>
        <w:right w:val="none" w:sz="0" w:space="0" w:color="auto"/>
      </w:divBdr>
    </w:div>
    <w:div w:id="914165877">
      <w:bodyDiv w:val="1"/>
      <w:marLeft w:val="0"/>
      <w:marRight w:val="0"/>
      <w:marTop w:val="0"/>
      <w:marBottom w:val="0"/>
      <w:divBdr>
        <w:top w:val="none" w:sz="0" w:space="0" w:color="auto"/>
        <w:left w:val="none" w:sz="0" w:space="0" w:color="auto"/>
        <w:bottom w:val="none" w:sz="0" w:space="0" w:color="auto"/>
        <w:right w:val="none" w:sz="0" w:space="0" w:color="auto"/>
      </w:divBdr>
    </w:div>
    <w:div w:id="914626791">
      <w:bodyDiv w:val="1"/>
      <w:marLeft w:val="0"/>
      <w:marRight w:val="0"/>
      <w:marTop w:val="0"/>
      <w:marBottom w:val="0"/>
      <w:divBdr>
        <w:top w:val="none" w:sz="0" w:space="0" w:color="auto"/>
        <w:left w:val="none" w:sz="0" w:space="0" w:color="auto"/>
        <w:bottom w:val="none" w:sz="0" w:space="0" w:color="auto"/>
        <w:right w:val="none" w:sz="0" w:space="0" w:color="auto"/>
      </w:divBdr>
    </w:div>
    <w:div w:id="916207014">
      <w:bodyDiv w:val="1"/>
      <w:marLeft w:val="0"/>
      <w:marRight w:val="0"/>
      <w:marTop w:val="0"/>
      <w:marBottom w:val="0"/>
      <w:divBdr>
        <w:top w:val="none" w:sz="0" w:space="0" w:color="auto"/>
        <w:left w:val="none" w:sz="0" w:space="0" w:color="auto"/>
        <w:bottom w:val="none" w:sz="0" w:space="0" w:color="auto"/>
        <w:right w:val="none" w:sz="0" w:space="0" w:color="auto"/>
      </w:divBdr>
    </w:div>
    <w:div w:id="920022375">
      <w:bodyDiv w:val="1"/>
      <w:marLeft w:val="0"/>
      <w:marRight w:val="0"/>
      <w:marTop w:val="0"/>
      <w:marBottom w:val="0"/>
      <w:divBdr>
        <w:top w:val="none" w:sz="0" w:space="0" w:color="auto"/>
        <w:left w:val="none" w:sz="0" w:space="0" w:color="auto"/>
        <w:bottom w:val="none" w:sz="0" w:space="0" w:color="auto"/>
        <w:right w:val="none" w:sz="0" w:space="0" w:color="auto"/>
      </w:divBdr>
    </w:div>
    <w:div w:id="923881443">
      <w:bodyDiv w:val="1"/>
      <w:marLeft w:val="0"/>
      <w:marRight w:val="0"/>
      <w:marTop w:val="0"/>
      <w:marBottom w:val="0"/>
      <w:divBdr>
        <w:top w:val="none" w:sz="0" w:space="0" w:color="auto"/>
        <w:left w:val="none" w:sz="0" w:space="0" w:color="auto"/>
        <w:bottom w:val="none" w:sz="0" w:space="0" w:color="auto"/>
        <w:right w:val="none" w:sz="0" w:space="0" w:color="auto"/>
      </w:divBdr>
    </w:div>
    <w:div w:id="926229074">
      <w:bodyDiv w:val="1"/>
      <w:marLeft w:val="0"/>
      <w:marRight w:val="0"/>
      <w:marTop w:val="0"/>
      <w:marBottom w:val="0"/>
      <w:divBdr>
        <w:top w:val="none" w:sz="0" w:space="0" w:color="auto"/>
        <w:left w:val="none" w:sz="0" w:space="0" w:color="auto"/>
        <w:bottom w:val="none" w:sz="0" w:space="0" w:color="auto"/>
        <w:right w:val="none" w:sz="0" w:space="0" w:color="auto"/>
      </w:divBdr>
    </w:div>
    <w:div w:id="929000574">
      <w:bodyDiv w:val="1"/>
      <w:marLeft w:val="0"/>
      <w:marRight w:val="0"/>
      <w:marTop w:val="0"/>
      <w:marBottom w:val="0"/>
      <w:divBdr>
        <w:top w:val="none" w:sz="0" w:space="0" w:color="auto"/>
        <w:left w:val="none" w:sz="0" w:space="0" w:color="auto"/>
        <w:bottom w:val="none" w:sz="0" w:space="0" w:color="auto"/>
        <w:right w:val="none" w:sz="0" w:space="0" w:color="auto"/>
      </w:divBdr>
    </w:div>
    <w:div w:id="935752078">
      <w:bodyDiv w:val="1"/>
      <w:marLeft w:val="0"/>
      <w:marRight w:val="0"/>
      <w:marTop w:val="0"/>
      <w:marBottom w:val="0"/>
      <w:divBdr>
        <w:top w:val="none" w:sz="0" w:space="0" w:color="auto"/>
        <w:left w:val="none" w:sz="0" w:space="0" w:color="auto"/>
        <w:bottom w:val="none" w:sz="0" w:space="0" w:color="auto"/>
        <w:right w:val="none" w:sz="0" w:space="0" w:color="auto"/>
      </w:divBdr>
    </w:div>
    <w:div w:id="936862253">
      <w:bodyDiv w:val="1"/>
      <w:marLeft w:val="0"/>
      <w:marRight w:val="0"/>
      <w:marTop w:val="0"/>
      <w:marBottom w:val="0"/>
      <w:divBdr>
        <w:top w:val="none" w:sz="0" w:space="0" w:color="auto"/>
        <w:left w:val="none" w:sz="0" w:space="0" w:color="auto"/>
        <w:bottom w:val="none" w:sz="0" w:space="0" w:color="auto"/>
        <w:right w:val="none" w:sz="0" w:space="0" w:color="auto"/>
      </w:divBdr>
    </w:div>
    <w:div w:id="939415714">
      <w:bodyDiv w:val="1"/>
      <w:marLeft w:val="0"/>
      <w:marRight w:val="0"/>
      <w:marTop w:val="0"/>
      <w:marBottom w:val="0"/>
      <w:divBdr>
        <w:top w:val="none" w:sz="0" w:space="0" w:color="auto"/>
        <w:left w:val="none" w:sz="0" w:space="0" w:color="auto"/>
        <w:bottom w:val="none" w:sz="0" w:space="0" w:color="auto"/>
        <w:right w:val="none" w:sz="0" w:space="0" w:color="auto"/>
      </w:divBdr>
    </w:div>
    <w:div w:id="943194286">
      <w:bodyDiv w:val="1"/>
      <w:marLeft w:val="0"/>
      <w:marRight w:val="0"/>
      <w:marTop w:val="0"/>
      <w:marBottom w:val="0"/>
      <w:divBdr>
        <w:top w:val="none" w:sz="0" w:space="0" w:color="auto"/>
        <w:left w:val="none" w:sz="0" w:space="0" w:color="auto"/>
        <w:bottom w:val="none" w:sz="0" w:space="0" w:color="auto"/>
        <w:right w:val="none" w:sz="0" w:space="0" w:color="auto"/>
      </w:divBdr>
    </w:div>
    <w:div w:id="947741079">
      <w:bodyDiv w:val="1"/>
      <w:marLeft w:val="0"/>
      <w:marRight w:val="0"/>
      <w:marTop w:val="0"/>
      <w:marBottom w:val="0"/>
      <w:divBdr>
        <w:top w:val="none" w:sz="0" w:space="0" w:color="auto"/>
        <w:left w:val="none" w:sz="0" w:space="0" w:color="auto"/>
        <w:bottom w:val="none" w:sz="0" w:space="0" w:color="auto"/>
        <w:right w:val="none" w:sz="0" w:space="0" w:color="auto"/>
      </w:divBdr>
    </w:div>
    <w:div w:id="950894333">
      <w:bodyDiv w:val="1"/>
      <w:marLeft w:val="0"/>
      <w:marRight w:val="0"/>
      <w:marTop w:val="0"/>
      <w:marBottom w:val="0"/>
      <w:divBdr>
        <w:top w:val="none" w:sz="0" w:space="0" w:color="auto"/>
        <w:left w:val="none" w:sz="0" w:space="0" w:color="auto"/>
        <w:bottom w:val="none" w:sz="0" w:space="0" w:color="auto"/>
        <w:right w:val="none" w:sz="0" w:space="0" w:color="auto"/>
      </w:divBdr>
    </w:div>
    <w:div w:id="952176352">
      <w:bodyDiv w:val="1"/>
      <w:marLeft w:val="0"/>
      <w:marRight w:val="0"/>
      <w:marTop w:val="0"/>
      <w:marBottom w:val="0"/>
      <w:divBdr>
        <w:top w:val="none" w:sz="0" w:space="0" w:color="auto"/>
        <w:left w:val="none" w:sz="0" w:space="0" w:color="auto"/>
        <w:bottom w:val="none" w:sz="0" w:space="0" w:color="auto"/>
        <w:right w:val="none" w:sz="0" w:space="0" w:color="auto"/>
      </w:divBdr>
    </w:div>
    <w:div w:id="952521622">
      <w:bodyDiv w:val="1"/>
      <w:marLeft w:val="0"/>
      <w:marRight w:val="0"/>
      <w:marTop w:val="0"/>
      <w:marBottom w:val="0"/>
      <w:divBdr>
        <w:top w:val="none" w:sz="0" w:space="0" w:color="auto"/>
        <w:left w:val="none" w:sz="0" w:space="0" w:color="auto"/>
        <w:bottom w:val="none" w:sz="0" w:space="0" w:color="auto"/>
        <w:right w:val="none" w:sz="0" w:space="0" w:color="auto"/>
      </w:divBdr>
    </w:div>
    <w:div w:id="953170797">
      <w:bodyDiv w:val="1"/>
      <w:marLeft w:val="0"/>
      <w:marRight w:val="0"/>
      <w:marTop w:val="0"/>
      <w:marBottom w:val="0"/>
      <w:divBdr>
        <w:top w:val="none" w:sz="0" w:space="0" w:color="auto"/>
        <w:left w:val="none" w:sz="0" w:space="0" w:color="auto"/>
        <w:bottom w:val="none" w:sz="0" w:space="0" w:color="auto"/>
        <w:right w:val="none" w:sz="0" w:space="0" w:color="auto"/>
      </w:divBdr>
    </w:div>
    <w:div w:id="953248772">
      <w:bodyDiv w:val="1"/>
      <w:marLeft w:val="0"/>
      <w:marRight w:val="0"/>
      <w:marTop w:val="0"/>
      <w:marBottom w:val="0"/>
      <w:divBdr>
        <w:top w:val="none" w:sz="0" w:space="0" w:color="auto"/>
        <w:left w:val="none" w:sz="0" w:space="0" w:color="auto"/>
        <w:bottom w:val="none" w:sz="0" w:space="0" w:color="auto"/>
        <w:right w:val="none" w:sz="0" w:space="0" w:color="auto"/>
      </w:divBdr>
      <w:divsChild>
        <w:div w:id="205336051">
          <w:marLeft w:val="0"/>
          <w:marRight w:val="0"/>
          <w:marTop w:val="0"/>
          <w:marBottom w:val="0"/>
          <w:divBdr>
            <w:top w:val="none" w:sz="0" w:space="0" w:color="auto"/>
            <w:left w:val="none" w:sz="0" w:space="0" w:color="auto"/>
            <w:bottom w:val="none" w:sz="0" w:space="0" w:color="auto"/>
            <w:right w:val="none" w:sz="0" w:space="0" w:color="auto"/>
          </w:divBdr>
        </w:div>
      </w:divsChild>
    </w:div>
    <w:div w:id="953513338">
      <w:bodyDiv w:val="1"/>
      <w:marLeft w:val="0"/>
      <w:marRight w:val="0"/>
      <w:marTop w:val="0"/>
      <w:marBottom w:val="0"/>
      <w:divBdr>
        <w:top w:val="none" w:sz="0" w:space="0" w:color="auto"/>
        <w:left w:val="none" w:sz="0" w:space="0" w:color="auto"/>
        <w:bottom w:val="none" w:sz="0" w:space="0" w:color="auto"/>
        <w:right w:val="none" w:sz="0" w:space="0" w:color="auto"/>
      </w:divBdr>
    </w:div>
    <w:div w:id="958031609">
      <w:bodyDiv w:val="1"/>
      <w:marLeft w:val="0"/>
      <w:marRight w:val="0"/>
      <w:marTop w:val="0"/>
      <w:marBottom w:val="0"/>
      <w:divBdr>
        <w:top w:val="none" w:sz="0" w:space="0" w:color="auto"/>
        <w:left w:val="none" w:sz="0" w:space="0" w:color="auto"/>
        <w:bottom w:val="none" w:sz="0" w:space="0" w:color="auto"/>
        <w:right w:val="none" w:sz="0" w:space="0" w:color="auto"/>
      </w:divBdr>
    </w:div>
    <w:div w:id="958416044">
      <w:bodyDiv w:val="1"/>
      <w:marLeft w:val="0"/>
      <w:marRight w:val="0"/>
      <w:marTop w:val="0"/>
      <w:marBottom w:val="0"/>
      <w:divBdr>
        <w:top w:val="none" w:sz="0" w:space="0" w:color="auto"/>
        <w:left w:val="none" w:sz="0" w:space="0" w:color="auto"/>
        <w:bottom w:val="none" w:sz="0" w:space="0" w:color="auto"/>
        <w:right w:val="none" w:sz="0" w:space="0" w:color="auto"/>
      </w:divBdr>
    </w:div>
    <w:div w:id="958534303">
      <w:bodyDiv w:val="1"/>
      <w:marLeft w:val="0"/>
      <w:marRight w:val="0"/>
      <w:marTop w:val="0"/>
      <w:marBottom w:val="0"/>
      <w:divBdr>
        <w:top w:val="none" w:sz="0" w:space="0" w:color="auto"/>
        <w:left w:val="none" w:sz="0" w:space="0" w:color="auto"/>
        <w:bottom w:val="none" w:sz="0" w:space="0" w:color="auto"/>
        <w:right w:val="none" w:sz="0" w:space="0" w:color="auto"/>
      </w:divBdr>
    </w:div>
    <w:div w:id="960720305">
      <w:bodyDiv w:val="1"/>
      <w:marLeft w:val="0"/>
      <w:marRight w:val="0"/>
      <w:marTop w:val="0"/>
      <w:marBottom w:val="0"/>
      <w:divBdr>
        <w:top w:val="none" w:sz="0" w:space="0" w:color="auto"/>
        <w:left w:val="none" w:sz="0" w:space="0" w:color="auto"/>
        <w:bottom w:val="none" w:sz="0" w:space="0" w:color="auto"/>
        <w:right w:val="none" w:sz="0" w:space="0" w:color="auto"/>
      </w:divBdr>
    </w:div>
    <w:div w:id="961183195">
      <w:bodyDiv w:val="1"/>
      <w:marLeft w:val="0"/>
      <w:marRight w:val="0"/>
      <w:marTop w:val="0"/>
      <w:marBottom w:val="0"/>
      <w:divBdr>
        <w:top w:val="none" w:sz="0" w:space="0" w:color="auto"/>
        <w:left w:val="none" w:sz="0" w:space="0" w:color="auto"/>
        <w:bottom w:val="none" w:sz="0" w:space="0" w:color="auto"/>
        <w:right w:val="none" w:sz="0" w:space="0" w:color="auto"/>
      </w:divBdr>
    </w:div>
    <w:div w:id="963657755">
      <w:bodyDiv w:val="1"/>
      <w:marLeft w:val="0"/>
      <w:marRight w:val="0"/>
      <w:marTop w:val="0"/>
      <w:marBottom w:val="0"/>
      <w:divBdr>
        <w:top w:val="none" w:sz="0" w:space="0" w:color="auto"/>
        <w:left w:val="none" w:sz="0" w:space="0" w:color="auto"/>
        <w:bottom w:val="none" w:sz="0" w:space="0" w:color="auto"/>
        <w:right w:val="none" w:sz="0" w:space="0" w:color="auto"/>
      </w:divBdr>
    </w:div>
    <w:div w:id="964847418">
      <w:bodyDiv w:val="1"/>
      <w:marLeft w:val="0"/>
      <w:marRight w:val="0"/>
      <w:marTop w:val="0"/>
      <w:marBottom w:val="0"/>
      <w:divBdr>
        <w:top w:val="none" w:sz="0" w:space="0" w:color="auto"/>
        <w:left w:val="none" w:sz="0" w:space="0" w:color="auto"/>
        <w:bottom w:val="none" w:sz="0" w:space="0" w:color="auto"/>
        <w:right w:val="none" w:sz="0" w:space="0" w:color="auto"/>
      </w:divBdr>
    </w:div>
    <w:div w:id="966009779">
      <w:bodyDiv w:val="1"/>
      <w:marLeft w:val="0"/>
      <w:marRight w:val="0"/>
      <w:marTop w:val="0"/>
      <w:marBottom w:val="0"/>
      <w:divBdr>
        <w:top w:val="none" w:sz="0" w:space="0" w:color="auto"/>
        <w:left w:val="none" w:sz="0" w:space="0" w:color="auto"/>
        <w:bottom w:val="none" w:sz="0" w:space="0" w:color="auto"/>
        <w:right w:val="none" w:sz="0" w:space="0" w:color="auto"/>
      </w:divBdr>
    </w:div>
    <w:div w:id="969088776">
      <w:bodyDiv w:val="1"/>
      <w:marLeft w:val="0"/>
      <w:marRight w:val="0"/>
      <w:marTop w:val="0"/>
      <w:marBottom w:val="0"/>
      <w:divBdr>
        <w:top w:val="none" w:sz="0" w:space="0" w:color="auto"/>
        <w:left w:val="none" w:sz="0" w:space="0" w:color="auto"/>
        <w:bottom w:val="none" w:sz="0" w:space="0" w:color="auto"/>
        <w:right w:val="none" w:sz="0" w:space="0" w:color="auto"/>
      </w:divBdr>
    </w:div>
    <w:div w:id="969432373">
      <w:bodyDiv w:val="1"/>
      <w:marLeft w:val="0"/>
      <w:marRight w:val="0"/>
      <w:marTop w:val="0"/>
      <w:marBottom w:val="0"/>
      <w:divBdr>
        <w:top w:val="none" w:sz="0" w:space="0" w:color="auto"/>
        <w:left w:val="none" w:sz="0" w:space="0" w:color="auto"/>
        <w:bottom w:val="none" w:sz="0" w:space="0" w:color="auto"/>
        <w:right w:val="none" w:sz="0" w:space="0" w:color="auto"/>
      </w:divBdr>
    </w:div>
    <w:div w:id="969825943">
      <w:bodyDiv w:val="1"/>
      <w:marLeft w:val="0"/>
      <w:marRight w:val="0"/>
      <w:marTop w:val="0"/>
      <w:marBottom w:val="0"/>
      <w:divBdr>
        <w:top w:val="none" w:sz="0" w:space="0" w:color="auto"/>
        <w:left w:val="none" w:sz="0" w:space="0" w:color="auto"/>
        <w:bottom w:val="none" w:sz="0" w:space="0" w:color="auto"/>
        <w:right w:val="none" w:sz="0" w:space="0" w:color="auto"/>
      </w:divBdr>
    </w:div>
    <w:div w:id="970592535">
      <w:bodyDiv w:val="1"/>
      <w:marLeft w:val="0"/>
      <w:marRight w:val="0"/>
      <w:marTop w:val="0"/>
      <w:marBottom w:val="0"/>
      <w:divBdr>
        <w:top w:val="none" w:sz="0" w:space="0" w:color="auto"/>
        <w:left w:val="none" w:sz="0" w:space="0" w:color="auto"/>
        <w:bottom w:val="none" w:sz="0" w:space="0" w:color="auto"/>
        <w:right w:val="none" w:sz="0" w:space="0" w:color="auto"/>
      </w:divBdr>
    </w:div>
    <w:div w:id="973799477">
      <w:bodyDiv w:val="1"/>
      <w:marLeft w:val="0"/>
      <w:marRight w:val="0"/>
      <w:marTop w:val="0"/>
      <w:marBottom w:val="0"/>
      <w:divBdr>
        <w:top w:val="none" w:sz="0" w:space="0" w:color="auto"/>
        <w:left w:val="none" w:sz="0" w:space="0" w:color="auto"/>
        <w:bottom w:val="none" w:sz="0" w:space="0" w:color="auto"/>
        <w:right w:val="none" w:sz="0" w:space="0" w:color="auto"/>
      </w:divBdr>
    </w:div>
    <w:div w:id="974994023">
      <w:bodyDiv w:val="1"/>
      <w:marLeft w:val="0"/>
      <w:marRight w:val="0"/>
      <w:marTop w:val="0"/>
      <w:marBottom w:val="0"/>
      <w:divBdr>
        <w:top w:val="none" w:sz="0" w:space="0" w:color="auto"/>
        <w:left w:val="none" w:sz="0" w:space="0" w:color="auto"/>
        <w:bottom w:val="none" w:sz="0" w:space="0" w:color="auto"/>
        <w:right w:val="none" w:sz="0" w:space="0" w:color="auto"/>
      </w:divBdr>
    </w:div>
    <w:div w:id="975261559">
      <w:bodyDiv w:val="1"/>
      <w:marLeft w:val="0"/>
      <w:marRight w:val="0"/>
      <w:marTop w:val="0"/>
      <w:marBottom w:val="0"/>
      <w:divBdr>
        <w:top w:val="none" w:sz="0" w:space="0" w:color="auto"/>
        <w:left w:val="none" w:sz="0" w:space="0" w:color="auto"/>
        <w:bottom w:val="none" w:sz="0" w:space="0" w:color="auto"/>
        <w:right w:val="none" w:sz="0" w:space="0" w:color="auto"/>
      </w:divBdr>
    </w:div>
    <w:div w:id="975448805">
      <w:bodyDiv w:val="1"/>
      <w:marLeft w:val="0"/>
      <w:marRight w:val="0"/>
      <w:marTop w:val="0"/>
      <w:marBottom w:val="0"/>
      <w:divBdr>
        <w:top w:val="none" w:sz="0" w:space="0" w:color="auto"/>
        <w:left w:val="none" w:sz="0" w:space="0" w:color="auto"/>
        <w:bottom w:val="none" w:sz="0" w:space="0" w:color="auto"/>
        <w:right w:val="none" w:sz="0" w:space="0" w:color="auto"/>
      </w:divBdr>
    </w:div>
    <w:div w:id="977996887">
      <w:bodyDiv w:val="1"/>
      <w:marLeft w:val="0"/>
      <w:marRight w:val="0"/>
      <w:marTop w:val="0"/>
      <w:marBottom w:val="0"/>
      <w:divBdr>
        <w:top w:val="none" w:sz="0" w:space="0" w:color="auto"/>
        <w:left w:val="none" w:sz="0" w:space="0" w:color="auto"/>
        <w:bottom w:val="none" w:sz="0" w:space="0" w:color="auto"/>
        <w:right w:val="none" w:sz="0" w:space="0" w:color="auto"/>
      </w:divBdr>
    </w:div>
    <w:div w:id="978731083">
      <w:bodyDiv w:val="1"/>
      <w:marLeft w:val="0"/>
      <w:marRight w:val="0"/>
      <w:marTop w:val="0"/>
      <w:marBottom w:val="0"/>
      <w:divBdr>
        <w:top w:val="none" w:sz="0" w:space="0" w:color="auto"/>
        <w:left w:val="none" w:sz="0" w:space="0" w:color="auto"/>
        <w:bottom w:val="none" w:sz="0" w:space="0" w:color="auto"/>
        <w:right w:val="none" w:sz="0" w:space="0" w:color="auto"/>
      </w:divBdr>
    </w:div>
    <w:div w:id="980575053">
      <w:bodyDiv w:val="1"/>
      <w:marLeft w:val="0"/>
      <w:marRight w:val="0"/>
      <w:marTop w:val="0"/>
      <w:marBottom w:val="0"/>
      <w:divBdr>
        <w:top w:val="none" w:sz="0" w:space="0" w:color="auto"/>
        <w:left w:val="none" w:sz="0" w:space="0" w:color="auto"/>
        <w:bottom w:val="none" w:sz="0" w:space="0" w:color="auto"/>
        <w:right w:val="none" w:sz="0" w:space="0" w:color="auto"/>
      </w:divBdr>
      <w:divsChild>
        <w:div w:id="1956407313">
          <w:marLeft w:val="0"/>
          <w:marRight w:val="0"/>
          <w:marTop w:val="0"/>
          <w:marBottom w:val="0"/>
          <w:divBdr>
            <w:top w:val="none" w:sz="0" w:space="0" w:color="auto"/>
            <w:left w:val="none" w:sz="0" w:space="0" w:color="auto"/>
            <w:bottom w:val="none" w:sz="0" w:space="0" w:color="auto"/>
            <w:right w:val="none" w:sz="0" w:space="0" w:color="auto"/>
          </w:divBdr>
        </w:div>
        <w:div w:id="2102992696">
          <w:marLeft w:val="0"/>
          <w:marRight w:val="0"/>
          <w:marTop w:val="30"/>
          <w:marBottom w:val="0"/>
          <w:divBdr>
            <w:top w:val="none" w:sz="0" w:space="0" w:color="auto"/>
            <w:left w:val="none" w:sz="0" w:space="0" w:color="auto"/>
            <w:bottom w:val="none" w:sz="0" w:space="0" w:color="auto"/>
            <w:right w:val="none" w:sz="0" w:space="0" w:color="auto"/>
          </w:divBdr>
        </w:div>
      </w:divsChild>
    </w:div>
    <w:div w:id="982193832">
      <w:bodyDiv w:val="1"/>
      <w:marLeft w:val="0"/>
      <w:marRight w:val="0"/>
      <w:marTop w:val="0"/>
      <w:marBottom w:val="0"/>
      <w:divBdr>
        <w:top w:val="none" w:sz="0" w:space="0" w:color="auto"/>
        <w:left w:val="none" w:sz="0" w:space="0" w:color="auto"/>
        <w:bottom w:val="none" w:sz="0" w:space="0" w:color="auto"/>
        <w:right w:val="none" w:sz="0" w:space="0" w:color="auto"/>
      </w:divBdr>
    </w:div>
    <w:div w:id="983390965">
      <w:bodyDiv w:val="1"/>
      <w:marLeft w:val="0"/>
      <w:marRight w:val="0"/>
      <w:marTop w:val="0"/>
      <w:marBottom w:val="0"/>
      <w:divBdr>
        <w:top w:val="none" w:sz="0" w:space="0" w:color="auto"/>
        <w:left w:val="none" w:sz="0" w:space="0" w:color="auto"/>
        <w:bottom w:val="none" w:sz="0" w:space="0" w:color="auto"/>
        <w:right w:val="none" w:sz="0" w:space="0" w:color="auto"/>
      </w:divBdr>
    </w:div>
    <w:div w:id="984704217">
      <w:bodyDiv w:val="1"/>
      <w:marLeft w:val="0"/>
      <w:marRight w:val="0"/>
      <w:marTop w:val="0"/>
      <w:marBottom w:val="0"/>
      <w:divBdr>
        <w:top w:val="none" w:sz="0" w:space="0" w:color="auto"/>
        <w:left w:val="none" w:sz="0" w:space="0" w:color="auto"/>
        <w:bottom w:val="none" w:sz="0" w:space="0" w:color="auto"/>
        <w:right w:val="none" w:sz="0" w:space="0" w:color="auto"/>
      </w:divBdr>
    </w:div>
    <w:div w:id="985547555">
      <w:bodyDiv w:val="1"/>
      <w:marLeft w:val="0"/>
      <w:marRight w:val="0"/>
      <w:marTop w:val="0"/>
      <w:marBottom w:val="0"/>
      <w:divBdr>
        <w:top w:val="none" w:sz="0" w:space="0" w:color="auto"/>
        <w:left w:val="none" w:sz="0" w:space="0" w:color="auto"/>
        <w:bottom w:val="none" w:sz="0" w:space="0" w:color="auto"/>
        <w:right w:val="none" w:sz="0" w:space="0" w:color="auto"/>
      </w:divBdr>
    </w:div>
    <w:div w:id="985667179">
      <w:bodyDiv w:val="1"/>
      <w:marLeft w:val="0"/>
      <w:marRight w:val="0"/>
      <w:marTop w:val="0"/>
      <w:marBottom w:val="0"/>
      <w:divBdr>
        <w:top w:val="none" w:sz="0" w:space="0" w:color="auto"/>
        <w:left w:val="none" w:sz="0" w:space="0" w:color="auto"/>
        <w:bottom w:val="none" w:sz="0" w:space="0" w:color="auto"/>
        <w:right w:val="none" w:sz="0" w:space="0" w:color="auto"/>
      </w:divBdr>
    </w:div>
    <w:div w:id="986783357">
      <w:bodyDiv w:val="1"/>
      <w:marLeft w:val="0"/>
      <w:marRight w:val="0"/>
      <w:marTop w:val="0"/>
      <w:marBottom w:val="0"/>
      <w:divBdr>
        <w:top w:val="none" w:sz="0" w:space="0" w:color="auto"/>
        <w:left w:val="none" w:sz="0" w:space="0" w:color="auto"/>
        <w:bottom w:val="none" w:sz="0" w:space="0" w:color="auto"/>
        <w:right w:val="none" w:sz="0" w:space="0" w:color="auto"/>
      </w:divBdr>
    </w:div>
    <w:div w:id="987511600">
      <w:bodyDiv w:val="1"/>
      <w:marLeft w:val="0"/>
      <w:marRight w:val="0"/>
      <w:marTop w:val="0"/>
      <w:marBottom w:val="0"/>
      <w:divBdr>
        <w:top w:val="none" w:sz="0" w:space="0" w:color="auto"/>
        <w:left w:val="none" w:sz="0" w:space="0" w:color="auto"/>
        <w:bottom w:val="none" w:sz="0" w:space="0" w:color="auto"/>
        <w:right w:val="none" w:sz="0" w:space="0" w:color="auto"/>
      </w:divBdr>
    </w:div>
    <w:div w:id="993879537">
      <w:bodyDiv w:val="1"/>
      <w:marLeft w:val="0"/>
      <w:marRight w:val="0"/>
      <w:marTop w:val="0"/>
      <w:marBottom w:val="0"/>
      <w:divBdr>
        <w:top w:val="none" w:sz="0" w:space="0" w:color="auto"/>
        <w:left w:val="none" w:sz="0" w:space="0" w:color="auto"/>
        <w:bottom w:val="none" w:sz="0" w:space="0" w:color="auto"/>
        <w:right w:val="none" w:sz="0" w:space="0" w:color="auto"/>
      </w:divBdr>
    </w:div>
    <w:div w:id="1000037483">
      <w:bodyDiv w:val="1"/>
      <w:marLeft w:val="0"/>
      <w:marRight w:val="0"/>
      <w:marTop w:val="0"/>
      <w:marBottom w:val="0"/>
      <w:divBdr>
        <w:top w:val="none" w:sz="0" w:space="0" w:color="auto"/>
        <w:left w:val="none" w:sz="0" w:space="0" w:color="auto"/>
        <w:bottom w:val="none" w:sz="0" w:space="0" w:color="auto"/>
        <w:right w:val="none" w:sz="0" w:space="0" w:color="auto"/>
      </w:divBdr>
    </w:div>
    <w:div w:id="1002246957">
      <w:bodyDiv w:val="1"/>
      <w:marLeft w:val="0"/>
      <w:marRight w:val="0"/>
      <w:marTop w:val="0"/>
      <w:marBottom w:val="0"/>
      <w:divBdr>
        <w:top w:val="none" w:sz="0" w:space="0" w:color="auto"/>
        <w:left w:val="none" w:sz="0" w:space="0" w:color="auto"/>
        <w:bottom w:val="none" w:sz="0" w:space="0" w:color="auto"/>
        <w:right w:val="none" w:sz="0" w:space="0" w:color="auto"/>
      </w:divBdr>
    </w:div>
    <w:div w:id="1006984515">
      <w:bodyDiv w:val="1"/>
      <w:marLeft w:val="0"/>
      <w:marRight w:val="0"/>
      <w:marTop w:val="0"/>
      <w:marBottom w:val="0"/>
      <w:divBdr>
        <w:top w:val="none" w:sz="0" w:space="0" w:color="auto"/>
        <w:left w:val="none" w:sz="0" w:space="0" w:color="auto"/>
        <w:bottom w:val="none" w:sz="0" w:space="0" w:color="auto"/>
        <w:right w:val="none" w:sz="0" w:space="0" w:color="auto"/>
      </w:divBdr>
    </w:div>
    <w:div w:id="1017461441">
      <w:bodyDiv w:val="1"/>
      <w:marLeft w:val="0"/>
      <w:marRight w:val="0"/>
      <w:marTop w:val="0"/>
      <w:marBottom w:val="0"/>
      <w:divBdr>
        <w:top w:val="none" w:sz="0" w:space="0" w:color="auto"/>
        <w:left w:val="none" w:sz="0" w:space="0" w:color="auto"/>
        <w:bottom w:val="none" w:sz="0" w:space="0" w:color="auto"/>
        <w:right w:val="none" w:sz="0" w:space="0" w:color="auto"/>
      </w:divBdr>
    </w:div>
    <w:div w:id="1018853930">
      <w:bodyDiv w:val="1"/>
      <w:marLeft w:val="0"/>
      <w:marRight w:val="0"/>
      <w:marTop w:val="0"/>
      <w:marBottom w:val="0"/>
      <w:divBdr>
        <w:top w:val="none" w:sz="0" w:space="0" w:color="auto"/>
        <w:left w:val="none" w:sz="0" w:space="0" w:color="auto"/>
        <w:bottom w:val="none" w:sz="0" w:space="0" w:color="auto"/>
        <w:right w:val="none" w:sz="0" w:space="0" w:color="auto"/>
      </w:divBdr>
    </w:div>
    <w:div w:id="1019041160">
      <w:bodyDiv w:val="1"/>
      <w:marLeft w:val="0"/>
      <w:marRight w:val="0"/>
      <w:marTop w:val="0"/>
      <w:marBottom w:val="0"/>
      <w:divBdr>
        <w:top w:val="none" w:sz="0" w:space="0" w:color="auto"/>
        <w:left w:val="none" w:sz="0" w:space="0" w:color="auto"/>
        <w:bottom w:val="none" w:sz="0" w:space="0" w:color="auto"/>
        <w:right w:val="none" w:sz="0" w:space="0" w:color="auto"/>
      </w:divBdr>
    </w:div>
    <w:div w:id="1020860622">
      <w:bodyDiv w:val="1"/>
      <w:marLeft w:val="0"/>
      <w:marRight w:val="0"/>
      <w:marTop w:val="0"/>
      <w:marBottom w:val="0"/>
      <w:divBdr>
        <w:top w:val="none" w:sz="0" w:space="0" w:color="auto"/>
        <w:left w:val="none" w:sz="0" w:space="0" w:color="auto"/>
        <w:bottom w:val="none" w:sz="0" w:space="0" w:color="auto"/>
        <w:right w:val="none" w:sz="0" w:space="0" w:color="auto"/>
      </w:divBdr>
    </w:div>
    <w:div w:id="1020932218">
      <w:bodyDiv w:val="1"/>
      <w:marLeft w:val="0"/>
      <w:marRight w:val="0"/>
      <w:marTop w:val="0"/>
      <w:marBottom w:val="0"/>
      <w:divBdr>
        <w:top w:val="none" w:sz="0" w:space="0" w:color="auto"/>
        <w:left w:val="none" w:sz="0" w:space="0" w:color="auto"/>
        <w:bottom w:val="none" w:sz="0" w:space="0" w:color="auto"/>
        <w:right w:val="none" w:sz="0" w:space="0" w:color="auto"/>
      </w:divBdr>
    </w:div>
    <w:div w:id="1021054294">
      <w:bodyDiv w:val="1"/>
      <w:marLeft w:val="0"/>
      <w:marRight w:val="0"/>
      <w:marTop w:val="0"/>
      <w:marBottom w:val="0"/>
      <w:divBdr>
        <w:top w:val="none" w:sz="0" w:space="0" w:color="auto"/>
        <w:left w:val="none" w:sz="0" w:space="0" w:color="auto"/>
        <w:bottom w:val="none" w:sz="0" w:space="0" w:color="auto"/>
        <w:right w:val="none" w:sz="0" w:space="0" w:color="auto"/>
      </w:divBdr>
    </w:div>
    <w:div w:id="1021398899">
      <w:bodyDiv w:val="1"/>
      <w:marLeft w:val="0"/>
      <w:marRight w:val="0"/>
      <w:marTop w:val="0"/>
      <w:marBottom w:val="0"/>
      <w:divBdr>
        <w:top w:val="none" w:sz="0" w:space="0" w:color="auto"/>
        <w:left w:val="none" w:sz="0" w:space="0" w:color="auto"/>
        <w:bottom w:val="none" w:sz="0" w:space="0" w:color="auto"/>
        <w:right w:val="none" w:sz="0" w:space="0" w:color="auto"/>
      </w:divBdr>
    </w:div>
    <w:div w:id="1022441732">
      <w:bodyDiv w:val="1"/>
      <w:marLeft w:val="0"/>
      <w:marRight w:val="0"/>
      <w:marTop w:val="0"/>
      <w:marBottom w:val="0"/>
      <w:divBdr>
        <w:top w:val="none" w:sz="0" w:space="0" w:color="auto"/>
        <w:left w:val="none" w:sz="0" w:space="0" w:color="auto"/>
        <w:bottom w:val="none" w:sz="0" w:space="0" w:color="auto"/>
        <w:right w:val="none" w:sz="0" w:space="0" w:color="auto"/>
      </w:divBdr>
    </w:div>
    <w:div w:id="1022508942">
      <w:bodyDiv w:val="1"/>
      <w:marLeft w:val="0"/>
      <w:marRight w:val="0"/>
      <w:marTop w:val="0"/>
      <w:marBottom w:val="0"/>
      <w:divBdr>
        <w:top w:val="none" w:sz="0" w:space="0" w:color="auto"/>
        <w:left w:val="none" w:sz="0" w:space="0" w:color="auto"/>
        <w:bottom w:val="none" w:sz="0" w:space="0" w:color="auto"/>
        <w:right w:val="none" w:sz="0" w:space="0" w:color="auto"/>
      </w:divBdr>
    </w:div>
    <w:div w:id="1022559126">
      <w:bodyDiv w:val="1"/>
      <w:marLeft w:val="0"/>
      <w:marRight w:val="0"/>
      <w:marTop w:val="0"/>
      <w:marBottom w:val="0"/>
      <w:divBdr>
        <w:top w:val="none" w:sz="0" w:space="0" w:color="auto"/>
        <w:left w:val="none" w:sz="0" w:space="0" w:color="auto"/>
        <w:bottom w:val="none" w:sz="0" w:space="0" w:color="auto"/>
        <w:right w:val="none" w:sz="0" w:space="0" w:color="auto"/>
      </w:divBdr>
    </w:div>
    <w:div w:id="1023476289">
      <w:bodyDiv w:val="1"/>
      <w:marLeft w:val="0"/>
      <w:marRight w:val="0"/>
      <w:marTop w:val="0"/>
      <w:marBottom w:val="0"/>
      <w:divBdr>
        <w:top w:val="none" w:sz="0" w:space="0" w:color="auto"/>
        <w:left w:val="none" w:sz="0" w:space="0" w:color="auto"/>
        <w:bottom w:val="none" w:sz="0" w:space="0" w:color="auto"/>
        <w:right w:val="none" w:sz="0" w:space="0" w:color="auto"/>
      </w:divBdr>
    </w:div>
    <w:div w:id="1024015941">
      <w:bodyDiv w:val="1"/>
      <w:marLeft w:val="0"/>
      <w:marRight w:val="0"/>
      <w:marTop w:val="0"/>
      <w:marBottom w:val="0"/>
      <w:divBdr>
        <w:top w:val="none" w:sz="0" w:space="0" w:color="auto"/>
        <w:left w:val="none" w:sz="0" w:space="0" w:color="auto"/>
        <w:bottom w:val="none" w:sz="0" w:space="0" w:color="auto"/>
        <w:right w:val="none" w:sz="0" w:space="0" w:color="auto"/>
      </w:divBdr>
    </w:div>
    <w:div w:id="1026826875">
      <w:bodyDiv w:val="1"/>
      <w:marLeft w:val="0"/>
      <w:marRight w:val="0"/>
      <w:marTop w:val="0"/>
      <w:marBottom w:val="0"/>
      <w:divBdr>
        <w:top w:val="none" w:sz="0" w:space="0" w:color="auto"/>
        <w:left w:val="none" w:sz="0" w:space="0" w:color="auto"/>
        <w:bottom w:val="none" w:sz="0" w:space="0" w:color="auto"/>
        <w:right w:val="none" w:sz="0" w:space="0" w:color="auto"/>
      </w:divBdr>
    </w:div>
    <w:div w:id="1030840137">
      <w:bodyDiv w:val="1"/>
      <w:marLeft w:val="0"/>
      <w:marRight w:val="0"/>
      <w:marTop w:val="0"/>
      <w:marBottom w:val="0"/>
      <w:divBdr>
        <w:top w:val="none" w:sz="0" w:space="0" w:color="auto"/>
        <w:left w:val="none" w:sz="0" w:space="0" w:color="auto"/>
        <w:bottom w:val="none" w:sz="0" w:space="0" w:color="auto"/>
        <w:right w:val="none" w:sz="0" w:space="0" w:color="auto"/>
      </w:divBdr>
    </w:div>
    <w:div w:id="1031416552">
      <w:bodyDiv w:val="1"/>
      <w:marLeft w:val="0"/>
      <w:marRight w:val="0"/>
      <w:marTop w:val="0"/>
      <w:marBottom w:val="0"/>
      <w:divBdr>
        <w:top w:val="none" w:sz="0" w:space="0" w:color="auto"/>
        <w:left w:val="none" w:sz="0" w:space="0" w:color="auto"/>
        <w:bottom w:val="none" w:sz="0" w:space="0" w:color="auto"/>
        <w:right w:val="none" w:sz="0" w:space="0" w:color="auto"/>
      </w:divBdr>
    </w:div>
    <w:div w:id="1033044764">
      <w:bodyDiv w:val="1"/>
      <w:marLeft w:val="0"/>
      <w:marRight w:val="0"/>
      <w:marTop w:val="0"/>
      <w:marBottom w:val="0"/>
      <w:divBdr>
        <w:top w:val="none" w:sz="0" w:space="0" w:color="auto"/>
        <w:left w:val="none" w:sz="0" w:space="0" w:color="auto"/>
        <w:bottom w:val="none" w:sz="0" w:space="0" w:color="auto"/>
        <w:right w:val="none" w:sz="0" w:space="0" w:color="auto"/>
      </w:divBdr>
    </w:div>
    <w:div w:id="1037465291">
      <w:bodyDiv w:val="1"/>
      <w:marLeft w:val="0"/>
      <w:marRight w:val="0"/>
      <w:marTop w:val="0"/>
      <w:marBottom w:val="0"/>
      <w:divBdr>
        <w:top w:val="none" w:sz="0" w:space="0" w:color="auto"/>
        <w:left w:val="none" w:sz="0" w:space="0" w:color="auto"/>
        <w:bottom w:val="none" w:sz="0" w:space="0" w:color="auto"/>
        <w:right w:val="none" w:sz="0" w:space="0" w:color="auto"/>
      </w:divBdr>
    </w:div>
    <w:div w:id="1038506023">
      <w:bodyDiv w:val="1"/>
      <w:marLeft w:val="0"/>
      <w:marRight w:val="0"/>
      <w:marTop w:val="0"/>
      <w:marBottom w:val="0"/>
      <w:divBdr>
        <w:top w:val="none" w:sz="0" w:space="0" w:color="auto"/>
        <w:left w:val="none" w:sz="0" w:space="0" w:color="auto"/>
        <w:bottom w:val="none" w:sz="0" w:space="0" w:color="auto"/>
        <w:right w:val="none" w:sz="0" w:space="0" w:color="auto"/>
      </w:divBdr>
    </w:div>
    <w:div w:id="1039401265">
      <w:bodyDiv w:val="1"/>
      <w:marLeft w:val="0"/>
      <w:marRight w:val="0"/>
      <w:marTop w:val="0"/>
      <w:marBottom w:val="0"/>
      <w:divBdr>
        <w:top w:val="none" w:sz="0" w:space="0" w:color="auto"/>
        <w:left w:val="none" w:sz="0" w:space="0" w:color="auto"/>
        <w:bottom w:val="none" w:sz="0" w:space="0" w:color="auto"/>
        <w:right w:val="none" w:sz="0" w:space="0" w:color="auto"/>
      </w:divBdr>
    </w:div>
    <w:div w:id="1039891145">
      <w:bodyDiv w:val="1"/>
      <w:marLeft w:val="0"/>
      <w:marRight w:val="0"/>
      <w:marTop w:val="0"/>
      <w:marBottom w:val="0"/>
      <w:divBdr>
        <w:top w:val="none" w:sz="0" w:space="0" w:color="auto"/>
        <w:left w:val="none" w:sz="0" w:space="0" w:color="auto"/>
        <w:bottom w:val="none" w:sz="0" w:space="0" w:color="auto"/>
        <w:right w:val="none" w:sz="0" w:space="0" w:color="auto"/>
      </w:divBdr>
    </w:div>
    <w:div w:id="1040594493">
      <w:bodyDiv w:val="1"/>
      <w:marLeft w:val="0"/>
      <w:marRight w:val="0"/>
      <w:marTop w:val="0"/>
      <w:marBottom w:val="0"/>
      <w:divBdr>
        <w:top w:val="none" w:sz="0" w:space="0" w:color="auto"/>
        <w:left w:val="none" w:sz="0" w:space="0" w:color="auto"/>
        <w:bottom w:val="none" w:sz="0" w:space="0" w:color="auto"/>
        <w:right w:val="none" w:sz="0" w:space="0" w:color="auto"/>
      </w:divBdr>
    </w:div>
    <w:div w:id="1040937353">
      <w:bodyDiv w:val="1"/>
      <w:marLeft w:val="0"/>
      <w:marRight w:val="0"/>
      <w:marTop w:val="0"/>
      <w:marBottom w:val="0"/>
      <w:divBdr>
        <w:top w:val="none" w:sz="0" w:space="0" w:color="auto"/>
        <w:left w:val="none" w:sz="0" w:space="0" w:color="auto"/>
        <w:bottom w:val="none" w:sz="0" w:space="0" w:color="auto"/>
        <w:right w:val="none" w:sz="0" w:space="0" w:color="auto"/>
      </w:divBdr>
    </w:div>
    <w:div w:id="1044257534">
      <w:bodyDiv w:val="1"/>
      <w:marLeft w:val="0"/>
      <w:marRight w:val="0"/>
      <w:marTop w:val="0"/>
      <w:marBottom w:val="0"/>
      <w:divBdr>
        <w:top w:val="none" w:sz="0" w:space="0" w:color="auto"/>
        <w:left w:val="none" w:sz="0" w:space="0" w:color="auto"/>
        <w:bottom w:val="none" w:sz="0" w:space="0" w:color="auto"/>
        <w:right w:val="none" w:sz="0" w:space="0" w:color="auto"/>
      </w:divBdr>
    </w:div>
    <w:div w:id="1046829901">
      <w:bodyDiv w:val="1"/>
      <w:marLeft w:val="0"/>
      <w:marRight w:val="0"/>
      <w:marTop w:val="0"/>
      <w:marBottom w:val="0"/>
      <w:divBdr>
        <w:top w:val="none" w:sz="0" w:space="0" w:color="auto"/>
        <w:left w:val="none" w:sz="0" w:space="0" w:color="auto"/>
        <w:bottom w:val="none" w:sz="0" w:space="0" w:color="auto"/>
        <w:right w:val="none" w:sz="0" w:space="0" w:color="auto"/>
      </w:divBdr>
    </w:div>
    <w:div w:id="1051466029">
      <w:bodyDiv w:val="1"/>
      <w:marLeft w:val="0"/>
      <w:marRight w:val="0"/>
      <w:marTop w:val="0"/>
      <w:marBottom w:val="0"/>
      <w:divBdr>
        <w:top w:val="none" w:sz="0" w:space="0" w:color="auto"/>
        <w:left w:val="none" w:sz="0" w:space="0" w:color="auto"/>
        <w:bottom w:val="none" w:sz="0" w:space="0" w:color="auto"/>
        <w:right w:val="none" w:sz="0" w:space="0" w:color="auto"/>
      </w:divBdr>
    </w:div>
    <w:div w:id="1051617948">
      <w:bodyDiv w:val="1"/>
      <w:marLeft w:val="0"/>
      <w:marRight w:val="0"/>
      <w:marTop w:val="0"/>
      <w:marBottom w:val="0"/>
      <w:divBdr>
        <w:top w:val="none" w:sz="0" w:space="0" w:color="auto"/>
        <w:left w:val="none" w:sz="0" w:space="0" w:color="auto"/>
        <w:bottom w:val="none" w:sz="0" w:space="0" w:color="auto"/>
        <w:right w:val="none" w:sz="0" w:space="0" w:color="auto"/>
      </w:divBdr>
    </w:div>
    <w:div w:id="1051923243">
      <w:bodyDiv w:val="1"/>
      <w:marLeft w:val="0"/>
      <w:marRight w:val="0"/>
      <w:marTop w:val="0"/>
      <w:marBottom w:val="0"/>
      <w:divBdr>
        <w:top w:val="none" w:sz="0" w:space="0" w:color="auto"/>
        <w:left w:val="none" w:sz="0" w:space="0" w:color="auto"/>
        <w:bottom w:val="none" w:sz="0" w:space="0" w:color="auto"/>
        <w:right w:val="none" w:sz="0" w:space="0" w:color="auto"/>
      </w:divBdr>
    </w:div>
    <w:div w:id="1053041066">
      <w:bodyDiv w:val="1"/>
      <w:marLeft w:val="0"/>
      <w:marRight w:val="0"/>
      <w:marTop w:val="0"/>
      <w:marBottom w:val="0"/>
      <w:divBdr>
        <w:top w:val="none" w:sz="0" w:space="0" w:color="auto"/>
        <w:left w:val="none" w:sz="0" w:space="0" w:color="auto"/>
        <w:bottom w:val="none" w:sz="0" w:space="0" w:color="auto"/>
        <w:right w:val="none" w:sz="0" w:space="0" w:color="auto"/>
      </w:divBdr>
      <w:divsChild>
        <w:div w:id="134760601">
          <w:marLeft w:val="0"/>
          <w:marRight w:val="0"/>
          <w:marTop w:val="0"/>
          <w:marBottom w:val="0"/>
          <w:divBdr>
            <w:top w:val="none" w:sz="0" w:space="0" w:color="auto"/>
            <w:left w:val="none" w:sz="0" w:space="0" w:color="auto"/>
            <w:bottom w:val="none" w:sz="0" w:space="0" w:color="auto"/>
            <w:right w:val="none" w:sz="0" w:space="0" w:color="auto"/>
          </w:divBdr>
        </w:div>
        <w:div w:id="756709639">
          <w:marLeft w:val="0"/>
          <w:marRight w:val="0"/>
          <w:marTop w:val="0"/>
          <w:marBottom w:val="0"/>
          <w:divBdr>
            <w:top w:val="none" w:sz="0" w:space="0" w:color="auto"/>
            <w:left w:val="none" w:sz="0" w:space="0" w:color="auto"/>
            <w:bottom w:val="none" w:sz="0" w:space="0" w:color="auto"/>
            <w:right w:val="none" w:sz="0" w:space="0" w:color="auto"/>
          </w:divBdr>
        </w:div>
        <w:div w:id="878081994">
          <w:marLeft w:val="0"/>
          <w:marRight w:val="0"/>
          <w:marTop w:val="0"/>
          <w:marBottom w:val="0"/>
          <w:divBdr>
            <w:top w:val="none" w:sz="0" w:space="0" w:color="auto"/>
            <w:left w:val="none" w:sz="0" w:space="0" w:color="auto"/>
            <w:bottom w:val="none" w:sz="0" w:space="0" w:color="auto"/>
            <w:right w:val="none" w:sz="0" w:space="0" w:color="auto"/>
          </w:divBdr>
        </w:div>
      </w:divsChild>
    </w:div>
    <w:div w:id="1054619795">
      <w:bodyDiv w:val="1"/>
      <w:marLeft w:val="0"/>
      <w:marRight w:val="0"/>
      <w:marTop w:val="0"/>
      <w:marBottom w:val="0"/>
      <w:divBdr>
        <w:top w:val="none" w:sz="0" w:space="0" w:color="auto"/>
        <w:left w:val="none" w:sz="0" w:space="0" w:color="auto"/>
        <w:bottom w:val="none" w:sz="0" w:space="0" w:color="auto"/>
        <w:right w:val="none" w:sz="0" w:space="0" w:color="auto"/>
      </w:divBdr>
    </w:div>
    <w:div w:id="1054964683">
      <w:bodyDiv w:val="1"/>
      <w:marLeft w:val="0"/>
      <w:marRight w:val="0"/>
      <w:marTop w:val="0"/>
      <w:marBottom w:val="0"/>
      <w:divBdr>
        <w:top w:val="none" w:sz="0" w:space="0" w:color="auto"/>
        <w:left w:val="none" w:sz="0" w:space="0" w:color="auto"/>
        <w:bottom w:val="none" w:sz="0" w:space="0" w:color="auto"/>
        <w:right w:val="none" w:sz="0" w:space="0" w:color="auto"/>
      </w:divBdr>
    </w:div>
    <w:div w:id="1058824463">
      <w:bodyDiv w:val="1"/>
      <w:marLeft w:val="0"/>
      <w:marRight w:val="0"/>
      <w:marTop w:val="0"/>
      <w:marBottom w:val="0"/>
      <w:divBdr>
        <w:top w:val="none" w:sz="0" w:space="0" w:color="auto"/>
        <w:left w:val="none" w:sz="0" w:space="0" w:color="auto"/>
        <w:bottom w:val="none" w:sz="0" w:space="0" w:color="auto"/>
        <w:right w:val="none" w:sz="0" w:space="0" w:color="auto"/>
      </w:divBdr>
    </w:div>
    <w:div w:id="1059788912">
      <w:bodyDiv w:val="1"/>
      <w:marLeft w:val="0"/>
      <w:marRight w:val="0"/>
      <w:marTop w:val="0"/>
      <w:marBottom w:val="0"/>
      <w:divBdr>
        <w:top w:val="none" w:sz="0" w:space="0" w:color="auto"/>
        <w:left w:val="none" w:sz="0" w:space="0" w:color="auto"/>
        <w:bottom w:val="none" w:sz="0" w:space="0" w:color="auto"/>
        <w:right w:val="none" w:sz="0" w:space="0" w:color="auto"/>
      </w:divBdr>
    </w:div>
    <w:div w:id="1067144915">
      <w:bodyDiv w:val="1"/>
      <w:marLeft w:val="0"/>
      <w:marRight w:val="0"/>
      <w:marTop w:val="0"/>
      <w:marBottom w:val="0"/>
      <w:divBdr>
        <w:top w:val="none" w:sz="0" w:space="0" w:color="auto"/>
        <w:left w:val="none" w:sz="0" w:space="0" w:color="auto"/>
        <w:bottom w:val="none" w:sz="0" w:space="0" w:color="auto"/>
        <w:right w:val="none" w:sz="0" w:space="0" w:color="auto"/>
      </w:divBdr>
    </w:div>
    <w:div w:id="1071150709">
      <w:bodyDiv w:val="1"/>
      <w:marLeft w:val="0"/>
      <w:marRight w:val="0"/>
      <w:marTop w:val="0"/>
      <w:marBottom w:val="0"/>
      <w:divBdr>
        <w:top w:val="none" w:sz="0" w:space="0" w:color="auto"/>
        <w:left w:val="none" w:sz="0" w:space="0" w:color="auto"/>
        <w:bottom w:val="none" w:sz="0" w:space="0" w:color="auto"/>
        <w:right w:val="none" w:sz="0" w:space="0" w:color="auto"/>
      </w:divBdr>
    </w:div>
    <w:div w:id="1073044427">
      <w:bodyDiv w:val="1"/>
      <w:marLeft w:val="0"/>
      <w:marRight w:val="0"/>
      <w:marTop w:val="0"/>
      <w:marBottom w:val="0"/>
      <w:divBdr>
        <w:top w:val="none" w:sz="0" w:space="0" w:color="auto"/>
        <w:left w:val="none" w:sz="0" w:space="0" w:color="auto"/>
        <w:bottom w:val="none" w:sz="0" w:space="0" w:color="auto"/>
        <w:right w:val="none" w:sz="0" w:space="0" w:color="auto"/>
      </w:divBdr>
    </w:div>
    <w:div w:id="1073310882">
      <w:bodyDiv w:val="1"/>
      <w:marLeft w:val="0"/>
      <w:marRight w:val="0"/>
      <w:marTop w:val="0"/>
      <w:marBottom w:val="0"/>
      <w:divBdr>
        <w:top w:val="none" w:sz="0" w:space="0" w:color="auto"/>
        <w:left w:val="none" w:sz="0" w:space="0" w:color="auto"/>
        <w:bottom w:val="none" w:sz="0" w:space="0" w:color="auto"/>
        <w:right w:val="none" w:sz="0" w:space="0" w:color="auto"/>
      </w:divBdr>
    </w:div>
    <w:div w:id="1073354464">
      <w:bodyDiv w:val="1"/>
      <w:marLeft w:val="0"/>
      <w:marRight w:val="0"/>
      <w:marTop w:val="0"/>
      <w:marBottom w:val="0"/>
      <w:divBdr>
        <w:top w:val="none" w:sz="0" w:space="0" w:color="auto"/>
        <w:left w:val="none" w:sz="0" w:space="0" w:color="auto"/>
        <w:bottom w:val="none" w:sz="0" w:space="0" w:color="auto"/>
        <w:right w:val="none" w:sz="0" w:space="0" w:color="auto"/>
      </w:divBdr>
    </w:div>
    <w:div w:id="1077678695">
      <w:bodyDiv w:val="1"/>
      <w:marLeft w:val="0"/>
      <w:marRight w:val="0"/>
      <w:marTop w:val="0"/>
      <w:marBottom w:val="0"/>
      <w:divBdr>
        <w:top w:val="none" w:sz="0" w:space="0" w:color="auto"/>
        <w:left w:val="none" w:sz="0" w:space="0" w:color="auto"/>
        <w:bottom w:val="none" w:sz="0" w:space="0" w:color="auto"/>
        <w:right w:val="none" w:sz="0" w:space="0" w:color="auto"/>
      </w:divBdr>
    </w:div>
    <w:div w:id="1077706404">
      <w:bodyDiv w:val="1"/>
      <w:marLeft w:val="0"/>
      <w:marRight w:val="0"/>
      <w:marTop w:val="0"/>
      <w:marBottom w:val="0"/>
      <w:divBdr>
        <w:top w:val="none" w:sz="0" w:space="0" w:color="auto"/>
        <w:left w:val="none" w:sz="0" w:space="0" w:color="auto"/>
        <w:bottom w:val="none" w:sz="0" w:space="0" w:color="auto"/>
        <w:right w:val="none" w:sz="0" w:space="0" w:color="auto"/>
      </w:divBdr>
    </w:div>
    <w:div w:id="1079869017">
      <w:bodyDiv w:val="1"/>
      <w:marLeft w:val="0"/>
      <w:marRight w:val="0"/>
      <w:marTop w:val="0"/>
      <w:marBottom w:val="0"/>
      <w:divBdr>
        <w:top w:val="none" w:sz="0" w:space="0" w:color="auto"/>
        <w:left w:val="none" w:sz="0" w:space="0" w:color="auto"/>
        <w:bottom w:val="none" w:sz="0" w:space="0" w:color="auto"/>
        <w:right w:val="none" w:sz="0" w:space="0" w:color="auto"/>
      </w:divBdr>
    </w:div>
    <w:div w:id="1081296982">
      <w:bodyDiv w:val="1"/>
      <w:marLeft w:val="0"/>
      <w:marRight w:val="0"/>
      <w:marTop w:val="0"/>
      <w:marBottom w:val="0"/>
      <w:divBdr>
        <w:top w:val="none" w:sz="0" w:space="0" w:color="auto"/>
        <w:left w:val="none" w:sz="0" w:space="0" w:color="auto"/>
        <w:bottom w:val="none" w:sz="0" w:space="0" w:color="auto"/>
        <w:right w:val="none" w:sz="0" w:space="0" w:color="auto"/>
      </w:divBdr>
    </w:div>
    <w:div w:id="1083718707">
      <w:bodyDiv w:val="1"/>
      <w:marLeft w:val="0"/>
      <w:marRight w:val="0"/>
      <w:marTop w:val="0"/>
      <w:marBottom w:val="0"/>
      <w:divBdr>
        <w:top w:val="none" w:sz="0" w:space="0" w:color="auto"/>
        <w:left w:val="none" w:sz="0" w:space="0" w:color="auto"/>
        <w:bottom w:val="none" w:sz="0" w:space="0" w:color="auto"/>
        <w:right w:val="none" w:sz="0" w:space="0" w:color="auto"/>
      </w:divBdr>
    </w:div>
    <w:div w:id="1086535604">
      <w:bodyDiv w:val="1"/>
      <w:marLeft w:val="0"/>
      <w:marRight w:val="0"/>
      <w:marTop w:val="0"/>
      <w:marBottom w:val="0"/>
      <w:divBdr>
        <w:top w:val="none" w:sz="0" w:space="0" w:color="auto"/>
        <w:left w:val="none" w:sz="0" w:space="0" w:color="auto"/>
        <w:bottom w:val="none" w:sz="0" w:space="0" w:color="auto"/>
        <w:right w:val="none" w:sz="0" w:space="0" w:color="auto"/>
      </w:divBdr>
    </w:div>
    <w:div w:id="1089084010">
      <w:bodyDiv w:val="1"/>
      <w:marLeft w:val="0"/>
      <w:marRight w:val="0"/>
      <w:marTop w:val="0"/>
      <w:marBottom w:val="0"/>
      <w:divBdr>
        <w:top w:val="none" w:sz="0" w:space="0" w:color="auto"/>
        <w:left w:val="none" w:sz="0" w:space="0" w:color="auto"/>
        <w:bottom w:val="none" w:sz="0" w:space="0" w:color="auto"/>
        <w:right w:val="none" w:sz="0" w:space="0" w:color="auto"/>
      </w:divBdr>
    </w:div>
    <w:div w:id="1089500284">
      <w:bodyDiv w:val="1"/>
      <w:marLeft w:val="0"/>
      <w:marRight w:val="0"/>
      <w:marTop w:val="0"/>
      <w:marBottom w:val="0"/>
      <w:divBdr>
        <w:top w:val="none" w:sz="0" w:space="0" w:color="auto"/>
        <w:left w:val="none" w:sz="0" w:space="0" w:color="auto"/>
        <w:bottom w:val="none" w:sz="0" w:space="0" w:color="auto"/>
        <w:right w:val="none" w:sz="0" w:space="0" w:color="auto"/>
      </w:divBdr>
    </w:div>
    <w:div w:id="1090737495">
      <w:bodyDiv w:val="1"/>
      <w:marLeft w:val="0"/>
      <w:marRight w:val="0"/>
      <w:marTop w:val="0"/>
      <w:marBottom w:val="0"/>
      <w:divBdr>
        <w:top w:val="none" w:sz="0" w:space="0" w:color="auto"/>
        <w:left w:val="none" w:sz="0" w:space="0" w:color="auto"/>
        <w:bottom w:val="none" w:sz="0" w:space="0" w:color="auto"/>
        <w:right w:val="none" w:sz="0" w:space="0" w:color="auto"/>
      </w:divBdr>
    </w:div>
    <w:div w:id="1091200276">
      <w:bodyDiv w:val="1"/>
      <w:marLeft w:val="0"/>
      <w:marRight w:val="0"/>
      <w:marTop w:val="0"/>
      <w:marBottom w:val="0"/>
      <w:divBdr>
        <w:top w:val="none" w:sz="0" w:space="0" w:color="auto"/>
        <w:left w:val="none" w:sz="0" w:space="0" w:color="auto"/>
        <w:bottom w:val="none" w:sz="0" w:space="0" w:color="auto"/>
        <w:right w:val="none" w:sz="0" w:space="0" w:color="auto"/>
      </w:divBdr>
    </w:div>
    <w:div w:id="1093281630">
      <w:bodyDiv w:val="1"/>
      <w:marLeft w:val="0"/>
      <w:marRight w:val="0"/>
      <w:marTop w:val="0"/>
      <w:marBottom w:val="0"/>
      <w:divBdr>
        <w:top w:val="none" w:sz="0" w:space="0" w:color="auto"/>
        <w:left w:val="none" w:sz="0" w:space="0" w:color="auto"/>
        <w:bottom w:val="none" w:sz="0" w:space="0" w:color="auto"/>
        <w:right w:val="none" w:sz="0" w:space="0" w:color="auto"/>
      </w:divBdr>
    </w:div>
    <w:div w:id="1104837890">
      <w:bodyDiv w:val="1"/>
      <w:marLeft w:val="0"/>
      <w:marRight w:val="0"/>
      <w:marTop w:val="0"/>
      <w:marBottom w:val="0"/>
      <w:divBdr>
        <w:top w:val="none" w:sz="0" w:space="0" w:color="auto"/>
        <w:left w:val="none" w:sz="0" w:space="0" w:color="auto"/>
        <w:bottom w:val="none" w:sz="0" w:space="0" w:color="auto"/>
        <w:right w:val="none" w:sz="0" w:space="0" w:color="auto"/>
      </w:divBdr>
    </w:div>
    <w:div w:id="1111320321">
      <w:bodyDiv w:val="1"/>
      <w:marLeft w:val="0"/>
      <w:marRight w:val="0"/>
      <w:marTop w:val="0"/>
      <w:marBottom w:val="0"/>
      <w:divBdr>
        <w:top w:val="none" w:sz="0" w:space="0" w:color="auto"/>
        <w:left w:val="none" w:sz="0" w:space="0" w:color="auto"/>
        <w:bottom w:val="none" w:sz="0" w:space="0" w:color="auto"/>
        <w:right w:val="none" w:sz="0" w:space="0" w:color="auto"/>
      </w:divBdr>
    </w:div>
    <w:div w:id="1112868173">
      <w:bodyDiv w:val="1"/>
      <w:marLeft w:val="0"/>
      <w:marRight w:val="0"/>
      <w:marTop w:val="0"/>
      <w:marBottom w:val="0"/>
      <w:divBdr>
        <w:top w:val="none" w:sz="0" w:space="0" w:color="auto"/>
        <w:left w:val="none" w:sz="0" w:space="0" w:color="auto"/>
        <w:bottom w:val="none" w:sz="0" w:space="0" w:color="auto"/>
        <w:right w:val="none" w:sz="0" w:space="0" w:color="auto"/>
      </w:divBdr>
    </w:div>
    <w:div w:id="1117724815">
      <w:bodyDiv w:val="1"/>
      <w:marLeft w:val="0"/>
      <w:marRight w:val="0"/>
      <w:marTop w:val="0"/>
      <w:marBottom w:val="0"/>
      <w:divBdr>
        <w:top w:val="none" w:sz="0" w:space="0" w:color="auto"/>
        <w:left w:val="none" w:sz="0" w:space="0" w:color="auto"/>
        <w:bottom w:val="none" w:sz="0" w:space="0" w:color="auto"/>
        <w:right w:val="none" w:sz="0" w:space="0" w:color="auto"/>
      </w:divBdr>
    </w:div>
    <w:div w:id="1120605955">
      <w:bodyDiv w:val="1"/>
      <w:marLeft w:val="0"/>
      <w:marRight w:val="0"/>
      <w:marTop w:val="0"/>
      <w:marBottom w:val="0"/>
      <w:divBdr>
        <w:top w:val="none" w:sz="0" w:space="0" w:color="auto"/>
        <w:left w:val="none" w:sz="0" w:space="0" w:color="auto"/>
        <w:bottom w:val="none" w:sz="0" w:space="0" w:color="auto"/>
        <w:right w:val="none" w:sz="0" w:space="0" w:color="auto"/>
      </w:divBdr>
    </w:div>
    <w:div w:id="1123227883">
      <w:bodyDiv w:val="1"/>
      <w:marLeft w:val="0"/>
      <w:marRight w:val="0"/>
      <w:marTop w:val="0"/>
      <w:marBottom w:val="0"/>
      <w:divBdr>
        <w:top w:val="none" w:sz="0" w:space="0" w:color="auto"/>
        <w:left w:val="none" w:sz="0" w:space="0" w:color="auto"/>
        <w:bottom w:val="none" w:sz="0" w:space="0" w:color="auto"/>
        <w:right w:val="none" w:sz="0" w:space="0" w:color="auto"/>
      </w:divBdr>
    </w:div>
    <w:div w:id="1123353773">
      <w:bodyDiv w:val="1"/>
      <w:marLeft w:val="0"/>
      <w:marRight w:val="0"/>
      <w:marTop w:val="0"/>
      <w:marBottom w:val="0"/>
      <w:divBdr>
        <w:top w:val="none" w:sz="0" w:space="0" w:color="auto"/>
        <w:left w:val="none" w:sz="0" w:space="0" w:color="auto"/>
        <w:bottom w:val="none" w:sz="0" w:space="0" w:color="auto"/>
        <w:right w:val="none" w:sz="0" w:space="0" w:color="auto"/>
      </w:divBdr>
    </w:div>
    <w:div w:id="1127744398">
      <w:bodyDiv w:val="1"/>
      <w:marLeft w:val="0"/>
      <w:marRight w:val="0"/>
      <w:marTop w:val="0"/>
      <w:marBottom w:val="0"/>
      <w:divBdr>
        <w:top w:val="none" w:sz="0" w:space="0" w:color="auto"/>
        <w:left w:val="none" w:sz="0" w:space="0" w:color="auto"/>
        <w:bottom w:val="none" w:sz="0" w:space="0" w:color="auto"/>
        <w:right w:val="none" w:sz="0" w:space="0" w:color="auto"/>
      </w:divBdr>
    </w:div>
    <w:div w:id="1128862951">
      <w:bodyDiv w:val="1"/>
      <w:marLeft w:val="0"/>
      <w:marRight w:val="0"/>
      <w:marTop w:val="0"/>
      <w:marBottom w:val="0"/>
      <w:divBdr>
        <w:top w:val="none" w:sz="0" w:space="0" w:color="auto"/>
        <w:left w:val="none" w:sz="0" w:space="0" w:color="auto"/>
        <w:bottom w:val="none" w:sz="0" w:space="0" w:color="auto"/>
        <w:right w:val="none" w:sz="0" w:space="0" w:color="auto"/>
      </w:divBdr>
    </w:div>
    <w:div w:id="1130708718">
      <w:bodyDiv w:val="1"/>
      <w:marLeft w:val="0"/>
      <w:marRight w:val="0"/>
      <w:marTop w:val="0"/>
      <w:marBottom w:val="0"/>
      <w:divBdr>
        <w:top w:val="none" w:sz="0" w:space="0" w:color="auto"/>
        <w:left w:val="none" w:sz="0" w:space="0" w:color="auto"/>
        <w:bottom w:val="none" w:sz="0" w:space="0" w:color="auto"/>
        <w:right w:val="none" w:sz="0" w:space="0" w:color="auto"/>
      </w:divBdr>
    </w:div>
    <w:div w:id="1133255454">
      <w:bodyDiv w:val="1"/>
      <w:marLeft w:val="0"/>
      <w:marRight w:val="0"/>
      <w:marTop w:val="0"/>
      <w:marBottom w:val="0"/>
      <w:divBdr>
        <w:top w:val="none" w:sz="0" w:space="0" w:color="auto"/>
        <w:left w:val="none" w:sz="0" w:space="0" w:color="auto"/>
        <w:bottom w:val="none" w:sz="0" w:space="0" w:color="auto"/>
        <w:right w:val="none" w:sz="0" w:space="0" w:color="auto"/>
      </w:divBdr>
    </w:div>
    <w:div w:id="1134639533">
      <w:bodyDiv w:val="1"/>
      <w:marLeft w:val="0"/>
      <w:marRight w:val="0"/>
      <w:marTop w:val="0"/>
      <w:marBottom w:val="0"/>
      <w:divBdr>
        <w:top w:val="none" w:sz="0" w:space="0" w:color="auto"/>
        <w:left w:val="none" w:sz="0" w:space="0" w:color="auto"/>
        <w:bottom w:val="none" w:sz="0" w:space="0" w:color="auto"/>
        <w:right w:val="none" w:sz="0" w:space="0" w:color="auto"/>
      </w:divBdr>
    </w:div>
    <w:div w:id="1135492169">
      <w:bodyDiv w:val="1"/>
      <w:marLeft w:val="0"/>
      <w:marRight w:val="0"/>
      <w:marTop w:val="0"/>
      <w:marBottom w:val="0"/>
      <w:divBdr>
        <w:top w:val="none" w:sz="0" w:space="0" w:color="auto"/>
        <w:left w:val="none" w:sz="0" w:space="0" w:color="auto"/>
        <w:bottom w:val="none" w:sz="0" w:space="0" w:color="auto"/>
        <w:right w:val="none" w:sz="0" w:space="0" w:color="auto"/>
      </w:divBdr>
    </w:div>
    <w:div w:id="1136991708">
      <w:bodyDiv w:val="1"/>
      <w:marLeft w:val="0"/>
      <w:marRight w:val="0"/>
      <w:marTop w:val="0"/>
      <w:marBottom w:val="0"/>
      <w:divBdr>
        <w:top w:val="none" w:sz="0" w:space="0" w:color="auto"/>
        <w:left w:val="none" w:sz="0" w:space="0" w:color="auto"/>
        <w:bottom w:val="none" w:sz="0" w:space="0" w:color="auto"/>
        <w:right w:val="none" w:sz="0" w:space="0" w:color="auto"/>
      </w:divBdr>
    </w:div>
    <w:div w:id="1142575820">
      <w:bodyDiv w:val="1"/>
      <w:marLeft w:val="0"/>
      <w:marRight w:val="0"/>
      <w:marTop w:val="0"/>
      <w:marBottom w:val="0"/>
      <w:divBdr>
        <w:top w:val="none" w:sz="0" w:space="0" w:color="auto"/>
        <w:left w:val="none" w:sz="0" w:space="0" w:color="auto"/>
        <w:bottom w:val="none" w:sz="0" w:space="0" w:color="auto"/>
        <w:right w:val="none" w:sz="0" w:space="0" w:color="auto"/>
      </w:divBdr>
    </w:div>
    <w:div w:id="1142843350">
      <w:bodyDiv w:val="1"/>
      <w:marLeft w:val="0"/>
      <w:marRight w:val="0"/>
      <w:marTop w:val="0"/>
      <w:marBottom w:val="0"/>
      <w:divBdr>
        <w:top w:val="none" w:sz="0" w:space="0" w:color="auto"/>
        <w:left w:val="none" w:sz="0" w:space="0" w:color="auto"/>
        <w:bottom w:val="none" w:sz="0" w:space="0" w:color="auto"/>
        <w:right w:val="none" w:sz="0" w:space="0" w:color="auto"/>
      </w:divBdr>
    </w:div>
    <w:div w:id="1143037150">
      <w:bodyDiv w:val="1"/>
      <w:marLeft w:val="0"/>
      <w:marRight w:val="0"/>
      <w:marTop w:val="0"/>
      <w:marBottom w:val="0"/>
      <w:divBdr>
        <w:top w:val="none" w:sz="0" w:space="0" w:color="auto"/>
        <w:left w:val="none" w:sz="0" w:space="0" w:color="auto"/>
        <w:bottom w:val="none" w:sz="0" w:space="0" w:color="auto"/>
        <w:right w:val="none" w:sz="0" w:space="0" w:color="auto"/>
      </w:divBdr>
    </w:div>
    <w:div w:id="1145777219">
      <w:bodyDiv w:val="1"/>
      <w:marLeft w:val="0"/>
      <w:marRight w:val="0"/>
      <w:marTop w:val="0"/>
      <w:marBottom w:val="0"/>
      <w:divBdr>
        <w:top w:val="none" w:sz="0" w:space="0" w:color="auto"/>
        <w:left w:val="none" w:sz="0" w:space="0" w:color="auto"/>
        <w:bottom w:val="none" w:sz="0" w:space="0" w:color="auto"/>
        <w:right w:val="none" w:sz="0" w:space="0" w:color="auto"/>
      </w:divBdr>
    </w:div>
    <w:div w:id="1154641642">
      <w:bodyDiv w:val="1"/>
      <w:marLeft w:val="0"/>
      <w:marRight w:val="0"/>
      <w:marTop w:val="0"/>
      <w:marBottom w:val="0"/>
      <w:divBdr>
        <w:top w:val="none" w:sz="0" w:space="0" w:color="auto"/>
        <w:left w:val="none" w:sz="0" w:space="0" w:color="auto"/>
        <w:bottom w:val="none" w:sz="0" w:space="0" w:color="auto"/>
        <w:right w:val="none" w:sz="0" w:space="0" w:color="auto"/>
      </w:divBdr>
    </w:div>
    <w:div w:id="1154760696">
      <w:bodyDiv w:val="1"/>
      <w:marLeft w:val="0"/>
      <w:marRight w:val="0"/>
      <w:marTop w:val="0"/>
      <w:marBottom w:val="0"/>
      <w:divBdr>
        <w:top w:val="none" w:sz="0" w:space="0" w:color="auto"/>
        <w:left w:val="none" w:sz="0" w:space="0" w:color="auto"/>
        <w:bottom w:val="none" w:sz="0" w:space="0" w:color="auto"/>
        <w:right w:val="none" w:sz="0" w:space="0" w:color="auto"/>
      </w:divBdr>
    </w:div>
    <w:div w:id="1157725776">
      <w:bodyDiv w:val="1"/>
      <w:marLeft w:val="0"/>
      <w:marRight w:val="0"/>
      <w:marTop w:val="0"/>
      <w:marBottom w:val="0"/>
      <w:divBdr>
        <w:top w:val="none" w:sz="0" w:space="0" w:color="auto"/>
        <w:left w:val="none" w:sz="0" w:space="0" w:color="auto"/>
        <w:bottom w:val="none" w:sz="0" w:space="0" w:color="auto"/>
        <w:right w:val="none" w:sz="0" w:space="0" w:color="auto"/>
      </w:divBdr>
    </w:div>
    <w:div w:id="1159082357">
      <w:bodyDiv w:val="1"/>
      <w:marLeft w:val="0"/>
      <w:marRight w:val="0"/>
      <w:marTop w:val="0"/>
      <w:marBottom w:val="0"/>
      <w:divBdr>
        <w:top w:val="none" w:sz="0" w:space="0" w:color="auto"/>
        <w:left w:val="none" w:sz="0" w:space="0" w:color="auto"/>
        <w:bottom w:val="none" w:sz="0" w:space="0" w:color="auto"/>
        <w:right w:val="none" w:sz="0" w:space="0" w:color="auto"/>
      </w:divBdr>
    </w:div>
    <w:div w:id="1160733947">
      <w:bodyDiv w:val="1"/>
      <w:marLeft w:val="0"/>
      <w:marRight w:val="0"/>
      <w:marTop w:val="0"/>
      <w:marBottom w:val="0"/>
      <w:divBdr>
        <w:top w:val="none" w:sz="0" w:space="0" w:color="auto"/>
        <w:left w:val="none" w:sz="0" w:space="0" w:color="auto"/>
        <w:bottom w:val="none" w:sz="0" w:space="0" w:color="auto"/>
        <w:right w:val="none" w:sz="0" w:space="0" w:color="auto"/>
      </w:divBdr>
    </w:div>
    <w:div w:id="1172112455">
      <w:bodyDiv w:val="1"/>
      <w:marLeft w:val="0"/>
      <w:marRight w:val="0"/>
      <w:marTop w:val="0"/>
      <w:marBottom w:val="0"/>
      <w:divBdr>
        <w:top w:val="none" w:sz="0" w:space="0" w:color="auto"/>
        <w:left w:val="none" w:sz="0" w:space="0" w:color="auto"/>
        <w:bottom w:val="none" w:sz="0" w:space="0" w:color="auto"/>
        <w:right w:val="none" w:sz="0" w:space="0" w:color="auto"/>
      </w:divBdr>
    </w:div>
    <w:div w:id="1175725285">
      <w:bodyDiv w:val="1"/>
      <w:marLeft w:val="0"/>
      <w:marRight w:val="0"/>
      <w:marTop w:val="0"/>
      <w:marBottom w:val="0"/>
      <w:divBdr>
        <w:top w:val="none" w:sz="0" w:space="0" w:color="auto"/>
        <w:left w:val="none" w:sz="0" w:space="0" w:color="auto"/>
        <w:bottom w:val="none" w:sz="0" w:space="0" w:color="auto"/>
        <w:right w:val="none" w:sz="0" w:space="0" w:color="auto"/>
      </w:divBdr>
    </w:div>
    <w:div w:id="1176652745">
      <w:bodyDiv w:val="1"/>
      <w:marLeft w:val="0"/>
      <w:marRight w:val="0"/>
      <w:marTop w:val="0"/>
      <w:marBottom w:val="0"/>
      <w:divBdr>
        <w:top w:val="none" w:sz="0" w:space="0" w:color="auto"/>
        <w:left w:val="none" w:sz="0" w:space="0" w:color="auto"/>
        <w:bottom w:val="none" w:sz="0" w:space="0" w:color="auto"/>
        <w:right w:val="none" w:sz="0" w:space="0" w:color="auto"/>
      </w:divBdr>
    </w:div>
    <w:div w:id="1177310697">
      <w:bodyDiv w:val="1"/>
      <w:marLeft w:val="0"/>
      <w:marRight w:val="0"/>
      <w:marTop w:val="0"/>
      <w:marBottom w:val="0"/>
      <w:divBdr>
        <w:top w:val="none" w:sz="0" w:space="0" w:color="auto"/>
        <w:left w:val="none" w:sz="0" w:space="0" w:color="auto"/>
        <w:bottom w:val="none" w:sz="0" w:space="0" w:color="auto"/>
        <w:right w:val="none" w:sz="0" w:space="0" w:color="auto"/>
      </w:divBdr>
    </w:div>
    <w:div w:id="1177621410">
      <w:bodyDiv w:val="1"/>
      <w:marLeft w:val="0"/>
      <w:marRight w:val="0"/>
      <w:marTop w:val="0"/>
      <w:marBottom w:val="0"/>
      <w:divBdr>
        <w:top w:val="none" w:sz="0" w:space="0" w:color="auto"/>
        <w:left w:val="none" w:sz="0" w:space="0" w:color="auto"/>
        <w:bottom w:val="none" w:sz="0" w:space="0" w:color="auto"/>
        <w:right w:val="none" w:sz="0" w:space="0" w:color="auto"/>
      </w:divBdr>
    </w:div>
    <w:div w:id="1179467965">
      <w:bodyDiv w:val="1"/>
      <w:marLeft w:val="0"/>
      <w:marRight w:val="0"/>
      <w:marTop w:val="0"/>
      <w:marBottom w:val="0"/>
      <w:divBdr>
        <w:top w:val="none" w:sz="0" w:space="0" w:color="auto"/>
        <w:left w:val="none" w:sz="0" w:space="0" w:color="auto"/>
        <w:bottom w:val="none" w:sz="0" w:space="0" w:color="auto"/>
        <w:right w:val="none" w:sz="0" w:space="0" w:color="auto"/>
      </w:divBdr>
    </w:div>
    <w:div w:id="1181234706">
      <w:bodyDiv w:val="1"/>
      <w:marLeft w:val="0"/>
      <w:marRight w:val="0"/>
      <w:marTop w:val="0"/>
      <w:marBottom w:val="0"/>
      <w:divBdr>
        <w:top w:val="none" w:sz="0" w:space="0" w:color="auto"/>
        <w:left w:val="none" w:sz="0" w:space="0" w:color="auto"/>
        <w:bottom w:val="none" w:sz="0" w:space="0" w:color="auto"/>
        <w:right w:val="none" w:sz="0" w:space="0" w:color="auto"/>
      </w:divBdr>
    </w:div>
    <w:div w:id="1184319328">
      <w:bodyDiv w:val="1"/>
      <w:marLeft w:val="0"/>
      <w:marRight w:val="0"/>
      <w:marTop w:val="0"/>
      <w:marBottom w:val="0"/>
      <w:divBdr>
        <w:top w:val="none" w:sz="0" w:space="0" w:color="auto"/>
        <w:left w:val="none" w:sz="0" w:space="0" w:color="auto"/>
        <w:bottom w:val="none" w:sz="0" w:space="0" w:color="auto"/>
        <w:right w:val="none" w:sz="0" w:space="0" w:color="auto"/>
      </w:divBdr>
    </w:div>
    <w:div w:id="1184519204">
      <w:bodyDiv w:val="1"/>
      <w:marLeft w:val="0"/>
      <w:marRight w:val="0"/>
      <w:marTop w:val="0"/>
      <w:marBottom w:val="0"/>
      <w:divBdr>
        <w:top w:val="none" w:sz="0" w:space="0" w:color="auto"/>
        <w:left w:val="none" w:sz="0" w:space="0" w:color="auto"/>
        <w:bottom w:val="none" w:sz="0" w:space="0" w:color="auto"/>
        <w:right w:val="none" w:sz="0" w:space="0" w:color="auto"/>
      </w:divBdr>
    </w:div>
    <w:div w:id="1186555342">
      <w:bodyDiv w:val="1"/>
      <w:marLeft w:val="0"/>
      <w:marRight w:val="0"/>
      <w:marTop w:val="0"/>
      <w:marBottom w:val="0"/>
      <w:divBdr>
        <w:top w:val="none" w:sz="0" w:space="0" w:color="auto"/>
        <w:left w:val="none" w:sz="0" w:space="0" w:color="auto"/>
        <w:bottom w:val="none" w:sz="0" w:space="0" w:color="auto"/>
        <w:right w:val="none" w:sz="0" w:space="0" w:color="auto"/>
      </w:divBdr>
    </w:div>
    <w:div w:id="1186823787">
      <w:bodyDiv w:val="1"/>
      <w:marLeft w:val="0"/>
      <w:marRight w:val="0"/>
      <w:marTop w:val="0"/>
      <w:marBottom w:val="0"/>
      <w:divBdr>
        <w:top w:val="none" w:sz="0" w:space="0" w:color="auto"/>
        <w:left w:val="none" w:sz="0" w:space="0" w:color="auto"/>
        <w:bottom w:val="none" w:sz="0" w:space="0" w:color="auto"/>
        <w:right w:val="none" w:sz="0" w:space="0" w:color="auto"/>
      </w:divBdr>
    </w:div>
    <w:div w:id="1187912225">
      <w:bodyDiv w:val="1"/>
      <w:marLeft w:val="0"/>
      <w:marRight w:val="0"/>
      <w:marTop w:val="0"/>
      <w:marBottom w:val="0"/>
      <w:divBdr>
        <w:top w:val="none" w:sz="0" w:space="0" w:color="auto"/>
        <w:left w:val="none" w:sz="0" w:space="0" w:color="auto"/>
        <w:bottom w:val="none" w:sz="0" w:space="0" w:color="auto"/>
        <w:right w:val="none" w:sz="0" w:space="0" w:color="auto"/>
      </w:divBdr>
    </w:div>
    <w:div w:id="1188982361">
      <w:bodyDiv w:val="1"/>
      <w:marLeft w:val="0"/>
      <w:marRight w:val="0"/>
      <w:marTop w:val="0"/>
      <w:marBottom w:val="0"/>
      <w:divBdr>
        <w:top w:val="none" w:sz="0" w:space="0" w:color="auto"/>
        <w:left w:val="none" w:sz="0" w:space="0" w:color="auto"/>
        <w:bottom w:val="none" w:sz="0" w:space="0" w:color="auto"/>
        <w:right w:val="none" w:sz="0" w:space="0" w:color="auto"/>
      </w:divBdr>
    </w:div>
    <w:div w:id="1190223785">
      <w:bodyDiv w:val="1"/>
      <w:marLeft w:val="0"/>
      <w:marRight w:val="0"/>
      <w:marTop w:val="0"/>
      <w:marBottom w:val="0"/>
      <w:divBdr>
        <w:top w:val="none" w:sz="0" w:space="0" w:color="auto"/>
        <w:left w:val="none" w:sz="0" w:space="0" w:color="auto"/>
        <w:bottom w:val="none" w:sz="0" w:space="0" w:color="auto"/>
        <w:right w:val="none" w:sz="0" w:space="0" w:color="auto"/>
      </w:divBdr>
    </w:div>
    <w:div w:id="1191258008">
      <w:bodyDiv w:val="1"/>
      <w:marLeft w:val="0"/>
      <w:marRight w:val="0"/>
      <w:marTop w:val="0"/>
      <w:marBottom w:val="0"/>
      <w:divBdr>
        <w:top w:val="none" w:sz="0" w:space="0" w:color="auto"/>
        <w:left w:val="none" w:sz="0" w:space="0" w:color="auto"/>
        <w:bottom w:val="none" w:sz="0" w:space="0" w:color="auto"/>
        <w:right w:val="none" w:sz="0" w:space="0" w:color="auto"/>
      </w:divBdr>
    </w:div>
    <w:div w:id="1194463059">
      <w:bodyDiv w:val="1"/>
      <w:marLeft w:val="0"/>
      <w:marRight w:val="0"/>
      <w:marTop w:val="0"/>
      <w:marBottom w:val="0"/>
      <w:divBdr>
        <w:top w:val="none" w:sz="0" w:space="0" w:color="auto"/>
        <w:left w:val="none" w:sz="0" w:space="0" w:color="auto"/>
        <w:bottom w:val="none" w:sz="0" w:space="0" w:color="auto"/>
        <w:right w:val="none" w:sz="0" w:space="0" w:color="auto"/>
      </w:divBdr>
    </w:div>
    <w:div w:id="1194921853">
      <w:bodyDiv w:val="1"/>
      <w:marLeft w:val="0"/>
      <w:marRight w:val="0"/>
      <w:marTop w:val="0"/>
      <w:marBottom w:val="0"/>
      <w:divBdr>
        <w:top w:val="none" w:sz="0" w:space="0" w:color="auto"/>
        <w:left w:val="none" w:sz="0" w:space="0" w:color="auto"/>
        <w:bottom w:val="none" w:sz="0" w:space="0" w:color="auto"/>
        <w:right w:val="none" w:sz="0" w:space="0" w:color="auto"/>
      </w:divBdr>
    </w:div>
    <w:div w:id="1198395375">
      <w:bodyDiv w:val="1"/>
      <w:marLeft w:val="0"/>
      <w:marRight w:val="0"/>
      <w:marTop w:val="0"/>
      <w:marBottom w:val="0"/>
      <w:divBdr>
        <w:top w:val="none" w:sz="0" w:space="0" w:color="auto"/>
        <w:left w:val="none" w:sz="0" w:space="0" w:color="auto"/>
        <w:bottom w:val="none" w:sz="0" w:space="0" w:color="auto"/>
        <w:right w:val="none" w:sz="0" w:space="0" w:color="auto"/>
      </w:divBdr>
    </w:div>
    <w:div w:id="1208373270">
      <w:bodyDiv w:val="1"/>
      <w:marLeft w:val="0"/>
      <w:marRight w:val="0"/>
      <w:marTop w:val="0"/>
      <w:marBottom w:val="0"/>
      <w:divBdr>
        <w:top w:val="none" w:sz="0" w:space="0" w:color="auto"/>
        <w:left w:val="none" w:sz="0" w:space="0" w:color="auto"/>
        <w:bottom w:val="none" w:sz="0" w:space="0" w:color="auto"/>
        <w:right w:val="none" w:sz="0" w:space="0" w:color="auto"/>
      </w:divBdr>
    </w:div>
    <w:div w:id="1209223663">
      <w:bodyDiv w:val="1"/>
      <w:marLeft w:val="0"/>
      <w:marRight w:val="0"/>
      <w:marTop w:val="0"/>
      <w:marBottom w:val="0"/>
      <w:divBdr>
        <w:top w:val="none" w:sz="0" w:space="0" w:color="auto"/>
        <w:left w:val="none" w:sz="0" w:space="0" w:color="auto"/>
        <w:bottom w:val="none" w:sz="0" w:space="0" w:color="auto"/>
        <w:right w:val="none" w:sz="0" w:space="0" w:color="auto"/>
      </w:divBdr>
    </w:div>
    <w:div w:id="1210607157">
      <w:bodyDiv w:val="1"/>
      <w:marLeft w:val="0"/>
      <w:marRight w:val="0"/>
      <w:marTop w:val="0"/>
      <w:marBottom w:val="0"/>
      <w:divBdr>
        <w:top w:val="none" w:sz="0" w:space="0" w:color="auto"/>
        <w:left w:val="none" w:sz="0" w:space="0" w:color="auto"/>
        <w:bottom w:val="none" w:sz="0" w:space="0" w:color="auto"/>
        <w:right w:val="none" w:sz="0" w:space="0" w:color="auto"/>
      </w:divBdr>
    </w:div>
    <w:div w:id="1211068813">
      <w:bodyDiv w:val="1"/>
      <w:marLeft w:val="0"/>
      <w:marRight w:val="0"/>
      <w:marTop w:val="0"/>
      <w:marBottom w:val="0"/>
      <w:divBdr>
        <w:top w:val="none" w:sz="0" w:space="0" w:color="auto"/>
        <w:left w:val="none" w:sz="0" w:space="0" w:color="auto"/>
        <w:bottom w:val="none" w:sz="0" w:space="0" w:color="auto"/>
        <w:right w:val="none" w:sz="0" w:space="0" w:color="auto"/>
      </w:divBdr>
    </w:div>
    <w:div w:id="1211914676">
      <w:bodyDiv w:val="1"/>
      <w:marLeft w:val="0"/>
      <w:marRight w:val="0"/>
      <w:marTop w:val="0"/>
      <w:marBottom w:val="0"/>
      <w:divBdr>
        <w:top w:val="none" w:sz="0" w:space="0" w:color="auto"/>
        <w:left w:val="none" w:sz="0" w:space="0" w:color="auto"/>
        <w:bottom w:val="none" w:sz="0" w:space="0" w:color="auto"/>
        <w:right w:val="none" w:sz="0" w:space="0" w:color="auto"/>
      </w:divBdr>
    </w:div>
    <w:div w:id="1213007628">
      <w:bodyDiv w:val="1"/>
      <w:marLeft w:val="0"/>
      <w:marRight w:val="0"/>
      <w:marTop w:val="0"/>
      <w:marBottom w:val="0"/>
      <w:divBdr>
        <w:top w:val="none" w:sz="0" w:space="0" w:color="auto"/>
        <w:left w:val="none" w:sz="0" w:space="0" w:color="auto"/>
        <w:bottom w:val="none" w:sz="0" w:space="0" w:color="auto"/>
        <w:right w:val="none" w:sz="0" w:space="0" w:color="auto"/>
      </w:divBdr>
    </w:div>
    <w:div w:id="1213157057">
      <w:bodyDiv w:val="1"/>
      <w:marLeft w:val="0"/>
      <w:marRight w:val="0"/>
      <w:marTop w:val="0"/>
      <w:marBottom w:val="0"/>
      <w:divBdr>
        <w:top w:val="none" w:sz="0" w:space="0" w:color="auto"/>
        <w:left w:val="none" w:sz="0" w:space="0" w:color="auto"/>
        <w:bottom w:val="none" w:sz="0" w:space="0" w:color="auto"/>
        <w:right w:val="none" w:sz="0" w:space="0" w:color="auto"/>
      </w:divBdr>
    </w:div>
    <w:div w:id="1213734050">
      <w:bodyDiv w:val="1"/>
      <w:marLeft w:val="0"/>
      <w:marRight w:val="0"/>
      <w:marTop w:val="0"/>
      <w:marBottom w:val="0"/>
      <w:divBdr>
        <w:top w:val="none" w:sz="0" w:space="0" w:color="auto"/>
        <w:left w:val="none" w:sz="0" w:space="0" w:color="auto"/>
        <w:bottom w:val="none" w:sz="0" w:space="0" w:color="auto"/>
        <w:right w:val="none" w:sz="0" w:space="0" w:color="auto"/>
      </w:divBdr>
      <w:divsChild>
        <w:div w:id="1335381590">
          <w:marLeft w:val="0"/>
          <w:marRight w:val="0"/>
          <w:marTop w:val="0"/>
          <w:marBottom w:val="0"/>
          <w:divBdr>
            <w:top w:val="none" w:sz="0" w:space="0" w:color="auto"/>
            <w:left w:val="none" w:sz="0" w:space="0" w:color="auto"/>
            <w:bottom w:val="none" w:sz="0" w:space="0" w:color="auto"/>
            <w:right w:val="none" w:sz="0" w:space="0" w:color="auto"/>
          </w:divBdr>
          <w:divsChild>
            <w:div w:id="1441800106">
              <w:marLeft w:val="0"/>
              <w:marRight w:val="0"/>
              <w:marTop w:val="0"/>
              <w:marBottom w:val="0"/>
              <w:divBdr>
                <w:top w:val="none" w:sz="0" w:space="0" w:color="auto"/>
                <w:left w:val="none" w:sz="0" w:space="0" w:color="auto"/>
                <w:bottom w:val="none" w:sz="0" w:space="0" w:color="auto"/>
                <w:right w:val="none" w:sz="0" w:space="0" w:color="auto"/>
              </w:divBdr>
              <w:divsChild>
                <w:div w:id="89705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196151">
      <w:bodyDiv w:val="1"/>
      <w:marLeft w:val="0"/>
      <w:marRight w:val="0"/>
      <w:marTop w:val="0"/>
      <w:marBottom w:val="0"/>
      <w:divBdr>
        <w:top w:val="none" w:sz="0" w:space="0" w:color="auto"/>
        <w:left w:val="none" w:sz="0" w:space="0" w:color="auto"/>
        <w:bottom w:val="none" w:sz="0" w:space="0" w:color="auto"/>
        <w:right w:val="none" w:sz="0" w:space="0" w:color="auto"/>
      </w:divBdr>
    </w:div>
    <w:div w:id="1215313977">
      <w:bodyDiv w:val="1"/>
      <w:marLeft w:val="0"/>
      <w:marRight w:val="0"/>
      <w:marTop w:val="0"/>
      <w:marBottom w:val="0"/>
      <w:divBdr>
        <w:top w:val="none" w:sz="0" w:space="0" w:color="auto"/>
        <w:left w:val="none" w:sz="0" w:space="0" w:color="auto"/>
        <w:bottom w:val="none" w:sz="0" w:space="0" w:color="auto"/>
        <w:right w:val="none" w:sz="0" w:space="0" w:color="auto"/>
      </w:divBdr>
    </w:div>
    <w:div w:id="1219055739">
      <w:bodyDiv w:val="1"/>
      <w:marLeft w:val="0"/>
      <w:marRight w:val="0"/>
      <w:marTop w:val="0"/>
      <w:marBottom w:val="0"/>
      <w:divBdr>
        <w:top w:val="none" w:sz="0" w:space="0" w:color="auto"/>
        <w:left w:val="none" w:sz="0" w:space="0" w:color="auto"/>
        <w:bottom w:val="none" w:sz="0" w:space="0" w:color="auto"/>
        <w:right w:val="none" w:sz="0" w:space="0" w:color="auto"/>
      </w:divBdr>
    </w:div>
    <w:div w:id="1219167181">
      <w:bodyDiv w:val="1"/>
      <w:marLeft w:val="0"/>
      <w:marRight w:val="0"/>
      <w:marTop w:val="0"/>
      <w:marBottom w:val="0"/>
      <w:divBdr>
        <w:top w:val="none" w:sz="0" w:space="0" w:color="auto"/>
        <w:left w:val="none" w:sz="0" w:space="0" w:color="auto"/>
        <w:bottom w:val="none" w:sz="0" w:space="0" w:color="auto"/>
        <w:right w:val="none" w:sz="0" w:space="0" w:color="auto"/>
      </w:divBdr>
    </w:div>
    <w:div w:id="1219626760">
      <w:bodyDiv w:val="1"/>
      <w:marLeft w:val="0"/>
      <w:marRight w:val="0"/>
      <w:marTop w:val="0"/>
      <w:marBottom w:val="0"/>
      <w:divBdr>
        <w:top w:val="none" w:sz="0" w:space="0" w:color="auto"/>
        <w:left w:val="none" w:sz="0" w:space="0" w:color="auto"/>
        <w:bottom w:val="none" w:sz="0" w:space="0" w:color="auto"/>
        <w:right w:val="none" w:sz="0" w:space="0" w:color="auto"/>
      </w:divBdr>
    </w:div>
    <w:div w:id="1220283651">
      <w:bodyDiv w:val="1"/>
      <w:marLeft w:val="0"/>
      <w:marRight w:val="0"/>
      <w:marTop w:val="0"/>
      <w:marBottom w:val="0"/>
      <w:divBdr>
        <w:top w:val="none" w:sz="0" w:space="0" w:color="auto"/>
        <w:left w:val="none" w:sz="0" w:space="0" w:color="auto"/>
        <w:bottom w:val="none" w:sz="0" w:space="0" w:color="auto"/>
        <w:right w:val="none" w:sz="0" w:space="0" w:color="auto"/>
      </w:divBdr>
    </w:div>
    <w:div w:id="1221020481">
      <w:bodyDiv w:val="1"/>
      <w:marLeft w:val="0"/>
      <w:marRight w:val="0"/>
      <w:marTop w:val="0"/>
      <w:marBottom w:val="0"/>
      <w:divBdr>
        <w:top w:val="none" w:sz="0" w:space="0" w:color="auto"/>
        <w:left w:val="none" w:sz="0" w:space="0" w:color="auto"/>
        <w:bottom w:val="none" w:sz="0" w:space="0" w:color="auto"/>
        <w:right w:val="none" w:sz="0" w:space="0" w:color="auto"/>
      </w:divBdr>
    </w:div>
    <w:div w:id="1222717941">
      <w:bodyDiv w:val="1"/>
      <w:marLeft w:val="0"/>
      <w:marRight w:val="0"/>
      <w:marTop w:val="0"/>
      <w:marBottom w:val="0"/>
      <w:divBdr>
        <w:top w:val="none" w:sz="0" w:space="0" w:color="auto"/>
        <w:left w:val="none" w:sz="0" w:space="0" w:color="auto"/>
        <w:bottom w:val="none" w:sz="0" w:space="0" w:color="auto"/>
        <w:right w:val="none" w:sz="0" w:space="0" w:color="auto"/>
      </w:divBdr>
    </w:div>
    <w:div w:id="1229267300">
      <w:bodyDiv w:val="1"/>
      <w:marLeft w:val="0"/>
      <w:marRight w:val="0"/>
      <w:marTop w:val="0"/>
      <w:marBottom w:val="0"/>
      <w:divBdr>
        <w:top w:val="none" w:sz="0" w:space="0" w:color="auto"/>
        <w:left w:val="none" w:sz="0" w:space="0" w:color="auto"/>
        <w:bottom w:val="none" w:sz="0" w:space="0" w:color="auto"/>
        <w:right w:val="none" w:sz="0" w:space="0" w:color="auto"/>
      </w:divBdr>
    </w:div>
    <w:div w:id="1230656225">
      <w:bodyDiv w:val="1"/>
      <w:marLeft w:val="0"/>
      <w:marRight w:val="0"/>
      <w:marTop w:val="0"/>
      <w:marBottom w:val="0"/>
      <w:divBdr>
        <w:top w:val="none" w:sz="0" w:space="0" w:color="auto"/>
        <w:left w:val="none" w:sz="0" w:space="0" w:color="auto"/>
        <w:bottom w:val="none" w:sz="0" w:space="0" w:color="auto"/>
        <w:right w:val="none" w:sz="0" w:space="0" w:color="auto"/>
      </w:divBdr>
    </w:div>
    <w:div w:id="1234125633">
      <w:bodyDiv w:val="1"/>
      <w:marLeft w:val="0"/>
      <w:marRight w:val="0"/>
      <w:marTop w:val="0"/>
      <w:marBottom w:val="0"/>
      <w:divBdr>
        <w:top w:val="none" w:sz="0" w:space="0" w:color="auto"/>
        <w:left w:val="none" w:sz="0" w:space="0" w:color="auto"/>
        <w:bottom w:val="none" w:sz="0" w:space="0" w:color="auto"/>
        <w:right w:val="none" w:sz="0" w:space="0" w:color="auto"/>
      </w:divBdr>
    </w:div>
    <w:div w:id="1235431610">
      <w:bodyDiv w:val="1"/>
      <w:marLeft w:val="0"/>
      <w:marRight w:val="0"/>
      <w:marTop w:val="0"/>
      <w:marBottom w:val="0"/>
      <w:divBdr>
        <w:top w:val="none" w:sz="0" w:space="0" w:color="auto"/>
        <w:left w:val="none" w:sz="0" w:space="0" w:color="auto"/>
        <w:bottom w:val="none" w:sz="0" w:space="0" w:color="auto"/>
        <w:right w:val="none" w:sz="0" w:space="0" w:color="auto"/>
      </w:divBdr>
    </w:div>
    <w:div w:id="1235819763">
      <w:bodyDiv w:val="1"/>
      <w:marLeft w:val="0"/>
      <w:marRight w:val="0"/>
      <w:marTop w:val="0"/>
      <w:marBottom w:val="0"/>
      <w:divBdr>
        <w:top w:val="none" w:sz="0" w:space="0" w:color="auto"/>
        <w:left w:val="none" w:sz="0" w:space="0" w:color="auto"/>
        <w:bottom w:val="none" w:sz="0" w:space="0" w:color="auto"/>
        <w:right w:val="none" w:sz="0" w:space="0" w:color="auto"/>
      </w:divBdr>
    </w:div>
    <w:div w:id="1236162099">
      <w:bodyDiv w:val="1"/>
      <w:marLeft w:val="0"/>
      <w:marRight w:val="0"/>
      <w:marTop w:val="0"/>
      <w:marBottom w:val="0"/>
      <w:divBdr>
        <w:top w:val="none" w:sz="0" w:space="0" w:color="auto"/>
        <w:left w:val="none" w:sz="0" w:space="0" w:color="auto"/>
        <w:bottom w:val="none" w:sz="0" w:space="0" w:color="auto"/>
        <w:right w:val="none" w:sz="0" w:space="0" w:color="auto"/>
      </w:divBdr>
    </w:div>
    <w:div w:id="1237474731">
      <w:bodyDiv w:val="1"/>
      <w:marLeft w:val="0"/>
      <w:marRight w:val="0"/>
      <w:marTop w:val="0"/>
      <w:marBottom w:val="0"/>
      <w:divBdr>
        <w:top w:val="none" w:sz="0" w:space="0" w:color="auto"/>
        <w:left w:val="none" w:sz="0" w:space="0" w:color="auto"/>
        <w:bottom w:val="none" w:sz="0" w:space="0" w:color="auto"/>
        <w:right w:val="none" w:sz="0" w:space="0" w:color="auto"/>
      </w:divBdr>
    </w:div>
    <w:div w:id="1238859489">
      <w:bodyDiv w:val="1"/>
      <w:marLeft w:val="0"/>
      <w:marRight w:val="0"/>
      <w:marTop w:val="0"/>
      <w:marBottom w:val="0"/>
      <w:divBdr>
        <w:top w:val="none" w:sz="0" w:space="0" w:color="auto"/>
        <w:left w:val="none" w:sz="0" w:space="0" w:color="auto"/>
        <w:bottom w:val="none" w:sz="0" w:space="0" w:color="auto"/>
        <w:right w:val="none" w:sz="0" w:space="0" w:color="auto"/>
      </w:divBdr>
    </w:div>
    <w:div w:id="1240940574">
      <w:bodyDiv w:val="1"/>
      <w:marLeft w:val="0"/>
      <w:marRight w:val="0"/>
      <w:marTop w:val="0"/>
      <w:marBottom w:val="0"/>
      <w:divBdr>
        <w:top w:val="none" w:sz="0" w:space="0" w:color="auto"/>
        <w:left w:val="none" w:sz="0" w:space="0" w:color="auto"/>
        <w:bottom w:val="none" w:sz="0" w:space="0" w:color="auto"/>
        <w:right w:val="none" w:sz="0" w:space="0" w:color="auto"/>
      </w:divBdr>
    </w:div>
    <w:div w:id="1245067627">
      <w:bodyDiv w:val="1"/>
      <w:marLeft w:val="0"/>
      <w:marRight w:val="0"/>
      <w:marTop w:val="0"/>
      <w:marBottom w:val="0"/>
      <w:divBdr>
        <w:top w:val="none" w:sz="0" w:space="0" w:color="auto"/>
        <w:left w:val="none" w:sz="0" w:space="0" w:color="auto"/>
        <w:bottom w:val="none" w:sz="0" w:space="0" w:color="auto"/>
        <w:right w:val="none" w:sz="0" w:space="0" w:color="auto"/>
      </w:divBdr>
      <w:divsChild>
        <w:div w:id="99111143">
          <w:marLeft w:val="0"/>
          <w:marRight w:val="0"/>
          <w:marTop w:val="0"/>
          <w:marBottom w:val="0"/>
          <w:divBdr>
            <w:top w:val="none" w:sz="0" w:space="0" w:color="auto"/>
            <w:left w:val="none" w:sz="0" w:space="0" w:color="auto"/>
            <w:bottom w:val="none" w:sz="0" w:space="0" w:color="auto"/>
            <w:right w:val="none" w:sz="0" w:space="0" w:color="auto"/>
          </w:divBdr>
          <w:divsChild>
            <w:div w:id="134030622">
              <w:marLeft w:val="0"/>
              <w:marRight w:val="0"/>
              <w:marTop w:val="0"/>
              <w:marBottom w:val="0"/>
              <w:divBdr>
                <w:top w:val="none" w:sz="0" w:space="0" w:color="auto"/>
                <w:left w:val="none" w:sz="0" w:space="0" w:color="auto"/>
                <w:bottom w:val="none" w:sz="0" w:space="0" w:color="auto"/>
                <w:right w:val="none" w:sz="0" w:space="0" w:color="auto"/>
              </w:divBdr>
              <w:divsChild>
                <w:div w:id="101360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307245">
      <w:bodyDiv w:val="1"/>
      <w:marLeft w:val="0"/>
      <w:marRight w:val="0"/>
      <w:marTop w:val="0"/>
      <w:marBottom w:val="0"/>
      <w:divBdr>
        <w:top w:val="none" w:sz="0" w:space="0" w:color="auto"/>
        <w:left w:val="none" w:sz="0" w:space="0" w:color="auto"/>
        <w:bottom w:val="none" w:sz="0" w:space="0" w:color="auto"/>
        <w:right w:val="none" w:sz="0" w:space="0" w:color="auto"/>
      </w:divBdr>
    </w:div>
    <w:div w:id="1249005102">
      <w:bodyDiv w:val="1"/>
      <w:marLeft w:val="0"/>
      <w:marRight w:val="0"/>
      <w:marTop w:val="0"/>
      <w:marBottom w:val="0"/>
      <w:divBdr>
        <w:top w:val="none" w:sz="0" w:space="0" w:color="auto"/>
        <w:left w:val="none" w:sz="0" w:space="0" w:color="auto"/>
        <w:bottom w:val="none" w:sz="0" w:space="0" w:color="auto"/>
        <w:right w:val="none" w:sz="0" w:space="0" w:color="auto"/>
      </w:divBdr>
    </w:div>
    <w:div w:id="1250579026">
      <w:bodyDiv w:val="1"/>
      <w:marLeft w:val="0"/>
      <w:marRight w:val="0"/>
      <w:marTop w:val="0"/>
      <w:marBottom w:val="0"/>
      <w:divBdr>
        <w:top w:val="none" w:sz="0" w:space="0" w:color="auto"/>
        <w:left w:val="none" w:sz="0" w:space="0" w:color="auto"/>
        <w:bottom w:val="none" w:sz="0" w:space="0" w:color="auto"/>
        <w:right w:val="none" w:sz="0" w:space="0" w:color="auto"/>
      </w:divBdr>
    </w:div>
    <w:div w:id="1250893006">
      <w:bodyDiv w:val="1"/>
      <w:marLeft w:val="0"/>
      <w:marRight w:val="0"/>
      <w:marTop w:val="0"/>
      <w:marBottom w:val="0"/>
      <w:divBdr>
        <w:top w:val="none" w:sz="0" w:space="0" w:color="auto"/>
        <w:left w:val="none" w:sz="0" w:space="0" w:color="auto"/>
        <w:bottom w:val="none" w:sz="0" w:space="0" w:color="auto"/>
        <w:right w:val="none" w:sz="0" w:space="0" w:color="auto"/>
      </w:divBdr>
    </w:div>
    <w:div w:id="1252546684">
      <w:bodyDiv w:val="1"/>
      <w:marLeft w:val="0"/>
      <w:marRight w:val="0"/>
      <w:marTop w:val="0"/>
      <w:marBottom w:val="0"/>
      <w:divBdr>
        <w:top w:val="none" w:sz="0" w:space="0" w:color="auto"/>
        <w:left w:val="none" w:sz="0" w:space="0" w:color="auto"/>
        <w:bottom w:val="none" w:sz="0" w:space="0" w:color="auto"/>
        <w:right w:val="none" w:sz="0" w:space="0" w:color="auto"/>
      </w:divBdr>
    </w:div>
    <w:div w:id="1253776797">
      <w:bodyDiv w:val="1"/>
      <w:marLeft w:val="0"/>
      <w:marRight w:val="0"/>
      <w:marTop w:val="0"/>
      <w:marBottom w:val="0"/>
      <w:divBdr>
        <w:top w:val="none" w:sz="0" w:space="0" w:color="auto"/>
        <w:left w:val="none" w:sz="0" w:space="0" w:color="auto"/>
        <w:bottom w:val="none" w:sz="0" w:space="0" w:color="auto"/>
        <w:right w:val="none" w:sz="0" w:space="0" w:color="auto"/>
      </w:divBdr>
    </w:div>
    <w:div w:id="1258442096">
      <w:bodyDiv w:val="1"/>
      <w:marLeft w:val="0"/>
      <w:marRight w:val="0"/>
      <w:marTop w:val="0"/>
      <w:marBottom w:val="0"/>
      <w:divBdr>
        <w:top w:val="none" w:sz="0" w:space="0" w:color="auto"/>
        <w:left w:val="none" w:sz="0" w:space="0" w:color="auto"/>
        <w:bottom w:val="none" w:sz="0" w:space="0" w:color="auto"/>
        <w:right w:val="none" w:sz="0" w:space="0" w:color="auto"/>
      </w:divBdr>
    </w:div>
    <w:div w:id="1261330790">
      <w:bodyDiv w:val="1"/>
      <w:marLeft w:val="0"/>
      <w:marRight w:val="0"/>
      <w:marTop w:val="0"/>
      <w:marBottom w:val="0"/>
      <w:divBdr>
        <w:top w:val="none" w:sz="0" w:space="0" w:color="auto"/>
        <w:left w:val="none" w:sz="0" w:space="0" w:color="auto"/>
        <w:bottom w:val="none" w:sz="0" w:space="0" w:color="auto"/>
        <w:right w:val="none" w:sz="0" w:space="0" w:color="auto"/>
      </w:divBdr>
    </w:div>
    <w:div w:id="1262450274">
      <w:bodyDiv w:val="1"/>
      <w:marLeft w:val="0"/>
      <w:marRight w:val="0"/>
      <w:marTop w:val="0"/>
      <w:marBottom w:val="0"/>
      <w:divBdr>
        <w:top w:val="none" w:sz="0" w:space="0" w:color="auto"/>
        <w:left w:val="none" w:sz="0" w:space="0" w:color="auto"/>
        <w:bottom w:val="none" w:sz="0" w:space="0" w:color="auto"/>
        <w:right w:val="none" w:sz="0" w:space="0" w:color="auto"/>
      </w:divBdr>
    </w:div>
    <w:div w:id="1263489430">
      <w:bodyDiv w:val="1"/>
      <w:marLeft w:val="0"/>
      <w:marRight w:val="0"/>
      <w:marTop w:val="0"/>
      <w:marBottom w:val="0"/>
      <w:divBdr>
        <w:top w:val="none" w:sz="0" w:space="0" w:color="auto"/>
        <w:left w:val="none" w:sz="0" w:space="0" w:color="auto"/>
        <w:bottom w:val="none" w:sz="0" w:space="0" w:color="auto"/>
        <w:right w:val="none" w:sz="0" w:space="0" w:color="auto"/>
      </w:divBdr>
    </w:div>
    <w:div w:id="1263608488">
      <w:bodyDiv w:val="1"/>
      <w:marLeft w:val="0"/>
      <w:marRight w:val="0"/>
      <w:marTop w:val="0"/>
      <w:marBottom w:val="0"/>
      <w:divBdr>
        <w:top w:val="none" w:sz="0" w:space="0" w:color="auto"/>
        <w:left w:val="none" w:sz="0" w:space="0" w:color="auto"/>
        <w:bottom w:val="none" w:sz="0" w:space="0" w:color="auto"/>
        <w:right w:val="none" w:sz="0" w:space="0" w:color="auto"/>
      </w:divBdr>
    </w:div>
    <w:div w:id="1265267490">
      <w:bodyDiv w:val="1"/>
      <w:marLeft w:val="0"/>
      <w:marRight w:val="0"/>
      <w:marTop w:val="0"/>
      <w:marBottom w:val="0"/>
      <w:divBdr>
        <w:top w:val="none" w:sz="0" w:space="0" w:color="auto"/>
        <w:left w:val="none" w:sz="0" w:space="0" w:color="auto"/>
        <w:bottom w:val="none" w:sz="0" w:space="0" w:color="auto"/>
        <w:right w:val="none" w:sz="0" w:space="0" w:color="auto"/>
      </w:divBdr>
    </w:div>
    <w:div w:id="1269118572">
      <w:bodyDiv w:val="1"/>
      <w:marLeft w:val="0"/>
      <w:marRight w:val="0"/>
      <w:marTop w:val="0"/>
      <w:marBottom w:val="0"/>
      <w:divBdr>
        <w:top w:val="none" w:sz="0" w:space="0" w:color="auto"/>
        <w:left w:val="none" w:sz="0" w:space="0" w:color="auto"/>
        <w:bottom w:val="none" w:sz="0" w:space="0" w:color="auto"/>
        <w:right w:val="none" w:sz="0" w:space="0" w:color="auto"/>
      </w:divBdr>
    </w:div>
    <w:div w:id="1271427222">
      <w:bodyDiv w:val="1"/>
      <w:marLeft w:val="0"/>
      <w:marRight w:val="0"/>
      <w:marTop w:val="0"/>
      <w:marBottom w:val="0"/>
      <w:divBdr>
        <w:top w:val="none" w:sz="0" w:space="0" w:color="auto"/>
        <w:left w:val="none" w:sz="0" w:space="0" w:color="auto"/>
        <w:bottom w:val="none" w:sz="0" w:space="0" w:color="auto"/>
        <w:right w:val="none" w:sz="0" w:space="0" w:color="auto"/>
      </w:divBdr>
    </w:div>
    <w:div w:id="1272081774">
      <w:bodyDiv w:val="1"/>
      <w:marLeft w:val="0"/>
      <w:marRight w:val="0"/>
      <w:marTop w:val="0"/>
      <w:marBottom w:val="0"/>
      <w:divBdr>
        <w:top w:val="none" w:sz="0" w:space="0" w:color="auto"/>
        <w:left w:val="none" w:sz="0" w:space="0" w:color="auto"/>
        <w:bottom w:val="none" w:sz="0" w:space="0" w:color="auto"/>
        <w:right w:val="none" w:sz="0" w:space="0" w:color="auto"/>
      </w:divBdr>
    </w:div>
    <w:div w:id="1279292723">
      <w:bodyDiv w:val="1"/>
      <w:marLeft w:val="0"/>
      <w:marRight w:val="0"/>
      <w:marTop w:val="0"/>
      <w:marBottom w:val="0"/>
      <w:divBdr>
        <w:top w:val="none" w:sz="0" w:space="0" w:color="auto"/>
        <w:left w:val="none" w:sz="0" w:space="0" w:color="auto"/>
        <w:bottom w:val="none" w:sz="0" w:space="0" w:color="auto"/>
        <w:right w:val="none" w:sz="0" w:space="0" w:color="auto"/>
      </w:divBdr>
    </w:div>
    <w:div w:id="1281457368">
      <w:bodyDiv w:val="1"/>
      <w:marLeft w:val="0"/>
      <w:marRight w:val="0"/>
      <w:marTop w:val="0"/>
      <w:marBottom w:val="0"/>
      <w:divBdr>
        <w:top w:val="none" w:sz="0" w:space="0" w:color="auto"/>
        <w:left w:val="none" w:sz="0" w:space="0" w:color="auto"/>
        <w:bottom w:val="none" w:sz="0" w:space="0" w:color="auto"/>
        <w:right w:val="none" w:sz="0" w:space="0" w:color="auto"/>
      </w:divBdr>
    </w:div>
    <w:div w:id="1282154036">
      <w:bodyDiv w:val="1"/>
      <w:marLeft w:val="0"/>
      <w:marRight w:val="0"/>
      <w:marTop w:val="0"/>
      <w:marBottom w:val="0"/>
      <w:divBdr>
        <w:top w:val="none" w:sz="0" w:space="0" w:color="auto"/>
        <w:left w:val="none" w:sz="0" w:space="0" w:color="auto"/>
        <w:bottom w:val="none" w:sz="0" w:space="0" w:color="auto"/>
        <w:right w:val="none" w:sz="0" w:space="0" w:color="auto"/>
      </w:divBdr>
    </w:div>
    <w:div w:id="1287657185">
      <w:bodyDiv w:val="1"/>
      <w:marLeft w:val="0"/>
      <w:marRight w:val="0"/>
      <w:marTop w:val="0"/>
      <w:marBottom w:val="0"/>
      <w:divBdr>
        <w:top w:val="none" w:sz="0" w:space="0" w:color="auto"/>
        <w:left w:val="none" w:sz="0" w:space="0" w:color="auto"/>
        <w:bottom w:val="none" w:sz="0" w:space="0" w:color="auto"/>
        <w:right w:val="none" w:sz="0" w:space="0" w:color="auto"/>
      </w:divBdr>
    </w:div>
    <w:div w:id="1288005392">
      <w:bodyDiv w:val="1"/>
      <w:marLeft w:val="0"/>
      <w:marRight w:val="0"/>
      <w:marTop w:val="0"/>
      <w:marBottom w:val="0"/>
      <w:divBdr>
        <w:top w:val="none" w:sz="0" w:space="0" w:color="auto"/>
        <w:left w:val="none" w:sz="0" w:space="0" w:color="auto"/>
        <w:bottom w:val="none" w:sz="0" w:space="0" w:color="auto"/>
        <w:right w:val="none" w:sz="0" w:space="0" w:color="auto"/>
      </w:divBdr>
    </w:div>
    <w:div w:id="1290471839">
      <w:bodyDiv w:val="1"/>
      <w:marLeft w:val="0"/>
      <w:marRight w:val="0"/>
      <w:marTop w:val="0"/>
      <w:marBottom w:val="0"/>
      <w:divBdr>
        <w:top w:val="none" w:sz="0" w:space="0" w:color="auto"/>
        <w:left w:val="none" w:sz="0" w:space="0" w:color="auto"/>
        <w:bottom w:val="none" w:sz="0" w:space="0" w:color="auto"/>
        <w:right w:val="none" w:sz="0" w:space="0" w:color="auto"/>
      </w:divBdr>
    </w:div>
    <w:div w:id="1292440990">
      <w:bodyDiv w:val="1"/>
      <w:marLeft w:val="0"/>
      <w:marRight w:val="0"/>
      <w:marTop w:val="0"/>
      <w:marBottom w:val="0"/>
      <w:divBdr>
        <w:top w:val="none" w:sz="0" w:space="0" w:color="auto"/>
        <w:left w:val="none" w:sz="0" w:space="0" w:color="auto"/>
        <w:bottom w:val="none" w:sz="0" w:space="0" w:color="auto"/>
        <w:right w:val="none" w:sz="0" w:space="0" w:color="auto"/>
      </w:divBdr>
    </w:div>
    <w:div w:id="1293247150">
      <w:bodyDiv w:val="1"/>
      <w:marLeft w:val="0"/>
      <w:marRight w:val="0"/>
      <w:marTop w:val="0"/>
      <w:marBottom w:val="0"/>
      <w:divBdr>
        <w:top w:val="none" w:sz="0" w:space="0" w:color="auto"/>
        <w:left w:val="none" w:sz="0" w:space="0" w:color="auto"/>
        <w:bottom w:val="none" w:sz="0" w:space="0" w:color="auto"/>
        <w:right w:val="none" w:sz="0" w:space="0" w:color="auto"/>
      </w:divBdr>
    </w:div>
    <w:div w:id="1296134375">
      <w:bodyDiv w:val="1"/>
      <w:marLeft w:val="0"/>
      <w:marRight w:val="0"/>
      <w:marTop w:val="0"/>
      <w:marBottom w:val="0"/>
      <w:divBdr>
        <w:top w:val="none" w:sz="0" w:space="0" w:color="auto"/>
        <w:left w:val="none" w:sz="0" w:space="0" w:color="auto"/>
        <w:bottom w:val="none" w:sz="0" w:space="0" w:color="auto"/>
        <w:right w:val="none" w:sz="0" w:space="0" w:color="auto"/>
      </w:divBdr>
    </w:div>
    <w:div w:id="1299385469">
      <w:bodyDiv w:val="1"/>
      <w:marLeft w:val="0"/>
      <w:marRight w:val="0"/>
      <w:marTop w:val="0"/>
      <w:marBottom w:val="0"/>
      <w:divBdr>
        <w:top w:val="none" w:sz="0" w:space="0" w:color="auto"/>
        <w:left w:val="none" w:sz="0" w:space="0" w:color="auto"/>
        <w:bottom w:val="none" w:sz="0" w:space="0" w:color="auto"/>
        <w:right w:val="none" w:sz="0" w:space="0" w:color="auto"/>
      </w:divBdr>
    </w:div>
    <w:div w:id="1303346085">
      <w:bodyDiv w:val="1"/>
      <w:marLeft w:val="0"/>
      <w:marRight w:val="0"/>
      <w:marTop w:val="0"/>
      <w:marBottom w:val="0"/>
      <w:divBdr>
        <w:top w:val="none" w:sz="0" w:space="0" w:color="auto"/>
        <w:left w:val="none" w:sz="0" w:space="0" w:color="auto"/>
        <w:bottom w:val="none" w:sz="0" w:space="0" w:color="auto"/>
        <w:right w:val="none" w:sz="0" w:space="0" w:color="auto"/>
      </w:divBdr>
    </w:div>
    <w:div w:id="1306200178">
      <w:bodyDiv w:val="1"/>
      <w:marLeft w:val="0"/>
      <w:marRight w:val="0"/>
      <w:marTop w:val="0"/>
      <w:marBottom w:val="0"/>
      <w:divBdr>
        <w:top w:val="none" w:sz="0" w:space="0" w:color="auto"/>
        <w:left w:val="none" w:sz="0" w:space="0" w:color="auto"/>
        <w:bottom w:val="none" w:sz="0" w:space="0" w:color="auto"/>
        <w:right w:val="none" w:sz="0" w:space="0" w:color="auto"/>
      </w:divBdr>
    </w:div>
    <w:div w:id="1309743370">
      <w:bodyDiv w:val="1"/>
      <w:marLeft w:val="0"/>
      <w:marRight w:val="0"/>
      <w:marTop w:val="0"/>
      <w:marBottom w:val="0"/>
      <w:divBdr>
        <w:top w:val="none" w:sz="0" w:space="0" w:color="auto"/>
        <w:left w:val="none" w:sz="0" w:space="0" w:color="auto"/>
        <w:bottom w:val="none" w:sz="0" w:space="0" w:color="auto"/>
        <w:right w:val="none" w:sz="0" w:space="0" w:color="auto"/>
      </w:divBdr>
    </w:div>
    <w:div w:id="1309899411">
      <w:bodyDiv w:val="1"/>
      <w:marLeft w:val="0"/>
      <w:marRight w:val="0"/>
      <w:marTop w:val="0"/>
      <w:marBottom w:val="0"/>
      <w:divBdr>
        <w:top w:val="none" w:sz="0" w:space="0" w:color="auto"/>
        <w:left w:val="none" w:sz="0" w:space="0" w:color="auto"/>
        <w:bottom w:val="none" w:sz="0" w:space="0" w:color="auto"/>
        <w:right w:val="none" w:sz="0" w:space="0" w:color="auto"/>
      </w:divBdr>
    </w:div>
    <w:div w:id="1311784429">
      <w:bodyDiv w:val="1"/>
      <w:marLeft w:val="0"/>
      <w:marRight w:val="0"/>
      <w:marTop w:val="0"/>
      <w:marBottom w:val="0"/>
      <w:divBdr>
        <w:top w:val="none" w:sz="0" w:space="0" w:color="auto"/>
        <w:left w:val="none" w:sz="0" w:space="0" w:color="auto"/>
        <w:bottom w:val="none" w:sz="0" w:space="0" w:color="auto"/>
        <w:right w:val="none" w:sz="0" w:space="0" w:color="auto"/>
      </w:divBdr>
    </w:div>
    <w:div w:id="1314094272">
      <w:bodyDiv w:val="1"/>
      <w:marLeft w:val="0"/>
      <w:marRight w:val="0"/>
      <w:marTop w:val="0"/>
      <w:marBottom w:val="0"/>
      <w:divBdr>
        <w:top w:val="none" w:sz="0" w:space="0" w:color="auto"/>
        <w:left w:val="none" w:sz="0" w:space="0" w:color="auto"/>
        <w:bottom w:val="none" w:sz="0" w:space="0" w:color="auto"/>
        <w:right w:val="none" w:sz="0" w:space="0" w:color="auto"/>
      </w:divBdr>
    </w:div>
    <w:div w:id="1315992029">
      <w:bodyDiv w:val="1"/>
      <w:marLeft w:val="0"/>
      <w:marRight w:val="0"/>
      <w:marTop w:val="0"/>
      <w:marBottom w:val="0"/>
      <w:divBdr>
        <w:top w:val="none" w:sz="0" w:space="0" w:color="auto"/>
        <w:left w:val="none" w:sz="0" w:space="0" w:color="auto"/>
        <w:bottom w:val="none" w:sz="0" w:space="0" w:color="auto"/>
        <w:right w:val="none" w:sz="0" w:space="0" w:color="auto"/>
      </w:divBdr>
    </w:div>
    <w:div w:id="1317761707">
      <w:bodyDiv w:val="1"/>
      <w:marLeft w:val="0"/>
      <w:marRight w:val="0"/>
      <w:marTop w:val="0"/>
      <w:marBottom w:val="0"/>
      <w:divBdr>
        <w:top w:val="none" w:sz="0" w:space="0" w:color="auto"/>
        <w:left w:val="none" w:sz="0" w:space="0" w:color="auto"/>
        <w:bottom w:val="none" w:sz="0" w:space="0" w:color="auto"/>
        <w:right w:val="none" w:sz="0" w:space="0" w:color="auto"/>
      </w:divBdr>
    </w:div>
    <w:div w:id="1319385472">
      <w:bodyDiv w:val="1"/>
      <w:marLeft w:val="0"/>
      <w:marRight w:val="0"/>
      <w:marTop w:val="0"/>
      <w:marBottom w:val="0"/>
      <w:divBdr>
        <w:top w:val="none" w:sz="0" w:space="0" w:color="auto"/>
        <w:left w:val="none" w:sz="0" w:space="0" w:color="auto"/>
        <w:bottom w:val="none" w:sz="0" w:space="0" w:color="auto"/>
        <w:right w:val="none" w:sz="0" w:space="0" w:color="auto"/>
      </w:divBdr>
    </w:div>
    <w:div w:id="1321621880">
      <w:bodyDiv w:val="1"/>
      <w:marLeft w:val="0"/>
      <w:marRight w:val="0"/>
      <w:marTop w:val="0"/>
      <w:marBottom w:val="0"/>
      <w:divBdr>
        <w:top w:val="none" w:sz="0" w:space="0" w:color="auto"/>
        <w:left w:val="none" w:sz="0" w:space="0" w:color="auto"/>
        <w:bottom w:val="none" w:sz="0" w:space="0" w:color="auto"/>
        <w:right w:val="none" w:sz="0" w:space="0" w:color="auto"/>
      </w:divBdr>
    </w:div>
    <w:div w:id="1322199030">
      <w:bodyDiv w:val="1"/>
      <w:marLeft w:val="0"/>
      <w:marRight w:val="0"/>
      <w:marTop w:val="0"/>
      <w:marBottom w:val="0"/>
      <w:divBdr>
        <w:top w:val="none" w:sz="0" w:space="0" w:color="auto"/>
        <w:left w:val="none" w:sz="0" w:space="0" w:color="auto"/>
        <w:bottom w:val="none" w:sz="0" w:space="0" w:color="auto"/>
        <w:right w:val="none" w:sz="0" w:space="0" w:color="auto"/>
      </w:divBdr>
      <w:divsChild>
        <w:div w:id="1343165643">
          <w:marLeft w:val="0"/>
          <w:marRight w:val="0"/>
          <w:marTop w:val="0"/>
          <w:marBottom w:val="0"/>
          <w:divBdr>
            <w:top w:val="none" w:sz="0" w:space="0" w:color="auto"/>
            <w:left w:val="none" w:sz="0" w:space="0" w:color="auto"/>
            <w:bottom w:val="none" w:sz="0" w:space="0" w:color="auto"/>
            <w:right w:val="none" w:sz="0" w:space="0" w:color="auto"/>
          </w:divBdr>
          <w:divsChild>
            <w:div w:id="1089929712">
              <w:marLeft w:val="0"/>
              <w:marRight w:val="0"/>
              <w:marTop w:val="0"/>
              <w:marBottom w:val="0"/>
              <w:divBdr>
                <w:top w:val="none" w:sz="0" w:space="0" w:color="auto"/>
                <w:left w:val="none" w:sz="0" w:space="0" w:color="auto"/>
                <w:bottom w:val="none" w:sz="0" w:space="0" w:color="auto"/>
                <w:right w:val="none" w:sz="0" w:space="0" w:color="auto"/>
              </w:divBdr>
              <w:divsChild>
                <w:div w:id="96901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697170">
      <w:bodyDiv w:val="1"/>
      <w:marLeft w:val="0"/>
      <w:marRight w:val="0"/>
      <w:marTop w:val="0"/>
      <w:marBottom w:val="0"/>
      <w:divBdr>
        <w:top w:val="none" w:sz="0" w:space="0" w:color="auto"/>
        <w:left w:val="none" w:sz="0" w:space="0" w:color="auto"/>
        <w:bottom w:val="none" w:sz="0" w:space="0" w:color="auto"/>
        <w:right w:val="none" w:sz="0" w:space="0" w:color="auto"/>
      </w:divBdr>
    </w:div>
    <w:div w:id="1324697185">
      <w:bodyDiv w:val="1"/>
      <w:marLeft w:val="0"/>
      <w:marRight w:val="0"/>
      <w:marTop w:val="0"/>
      <w:marBottom w:val="0"/>
      <w:divBdr>
        <w:top w:val="none" w:sz="0" w:space="0" w:color="auto"/>
        <w:left w:val="none" w:sz="0" w:space="0" w:color="auto"/>
        <w:bottom w:val="none" w:sz="0" w:space="0" w:color="auto"/>
        <w:right w:val="none" w:sz="0" w:space="0" w:color="auto"/>
      </w:divBdr>
    </w:div>
    <w:div w:id="1325746437">
      <w:bodyDiv w:val="1"/>
      <w:marLeft w:val="0"/>
      <w:marRight w:val="0"/>
      <w:marTop w:val="0"/>
      <w:marBottom w:val="0"/>
      <w:divBdr>
        <w:top w:val="none" w:sz="0" w:space="0" w:color="auto"/>
        <w:left w:val="none" w:sz="0" w:space="0" w:color="auto"/>
        <w:bottom w:val="none" w:sz="0" w:space="0" w:color="auto"/>
        <w:right w:val="none" w:sz="0" w:space="0" w:color="auto"/>
      </w:divBdr>
    </w:div>
    <w:div w:id="1326009499">
      <w:bodyDiv w:val="1"/>
      <w:marLeft w:val="0"/>
      <w:marRight w:val="0"/>
      <w:marTop w:val="0"/>
      <w:marBottom w:val="0"/>
      <w:divBdr>
        <w:top w:val="none" w:sz="0" w:space="0" w:color="auto"/>
        <w:left w:val="none" w:sz="0" w:space="0" w:color="auto"/>
        <w:bottom w:val="none" w:sz="0" w:space="0" w:color="auto"/>
        <w:right w:val="none" w:sz="0" w:space="0" w:color="auto"/>
      </w:divBdr>
    </w:div>
    <w:div w:id="1328560551">
      <w:bodyDiv w:val="1"/>
      <w:marLeft w:val="0"/>
      <w:marRight w:val="0"/>
      <w:marTop w:val="0"/>
      <w:marBottom w:val="0"/>
      <w:divBdr>
        <w:top w:val="none" w:sz="0" w:space="0" w:color="auto"/>
        <w:left w:val="none" w:sz="0" w:space="0" w:color="auto"/>
        <w:bottom w:val="none" w:sz="0" w:space="0" w:color="auto"/>
        <w:right w:val="none" w:sz="0" w:space="0" w:color="auto"/>
      </w:divBdr>
    </w:div>
    <w:div w:id="1329820408">
      <w:bodyDiv w:val="1"/>
      <w:marLeft w:val="0"/>
      <w:marRight w:val="0"/>
      <w:marTop w:val="0"/>
      <w:marBottom w:val="0"/>
      <w:divBdr>
        <w:top w:val="none" w:sz="0" w:space="0" w:color="auto"/>
        <w:left w:val="none" w:sz="0" w:space="0" w:color="auto"/>
        <w:bottom w:val="none" w:sz="0" w:space="0" w:color="auto"/>
        <w:right w:val="none" w:sz="0" w:space="0" w:color="auto"/>
      </w:divBdr>
    </w:div>
    <w:div w:id="1331640194">
      <w:bodyDiv w:val="1"/>
      <w:marLeft w:val="0"/>
      <w:marRight w:val="0"/>
      <w:marTop w:val="0"/>
      <w:marBottom w:val="0"/>
      <w:divBdr>
        <w:top w:val="none" w:sz="0" w:space="0" w:color="auto"/>
        <w:left w:val="none" w:sz="0" w:space="0" w:color="auto"/>
        <w:bottom w:val="none" w:sz="0" w:space="0" w:color="auto"/>
        <w:right w:val="none" w:sz="0" w:space="0" w:color="auto"/>
      </w:divBdr>
    </w:div>
    <w:div w:id="1332181546">
      <w:bodyDiv w:val="1"/>
      <w:marLeft w:val="0"/>
      <w:marRight w:val="0"/>
      <w:marTop w:val="0"/>
      <w:marBottom w:val="0"/>
      <w:divBdr>
        <w:top w:val="none" w:sz="0" w:space="0" w:color="auto"/>
        <w:left w:val="none" w:sz="0" w:space="0" w:color="auto"/>
        <w:bottom w:val="none" w:sz="0" w:space="0" w:color="auto"/>
        <w:right w:val="none" w:sz="0" w:space="0" w:color="auto"/>
      </w:divBdr>
    </w:div>
    <w:div w:id="1332490602">
      <w:bodyDiv w:val="1"/>
      <w:marLeft w:val="0"/>
      <w:marRight w:val="0"/>
      <w:marTop w:val="0"/>
      <w:marBottom w:val="0"/>
      <w:divBdr>
        <w:top w:val="none" w:sz="0" w:space="0" w:color="auto"/>
        <w:left w:val="none" w:sz="0" w:space="0" w:color="auto"/>
        <w:bottom w:val="none" w:sz="0" w:space="0" w:color="auto"/>
        <w:right w:val="none" w:sz="0" w:space="0" w:color="auto"/>
      </w:divBdr>
    </w:div>
    <w:div w:id="1333292727">
      <w:bodyDiv w:val="1"/>
      <w:marLeft w:val="0"/>
      <w:marRight w:val="0"/>
      <w:marTop w:val="0"/>
      <w:marBottom w:val="0"/>
      <w:divBdr>
        <w:top w:val="none" w:sz="0" w:space="0" w:color="auto"/>
        <w:left w:val="none" w:sz="0" w:space="0" w:color="auto"/>
        <w:bottom w:val="none" w:sz="0" w:space="0" w:color="auto"/>
        <w:right w:val="none" w:sz="0" w:space="0" w:color="auto"/>
      </w:divBdr>
    </w:div>
    <w:div w:id="1334529861">
      <w:bodyDiv w:val="1"/>
      <w:marLeft w:val="0"/>
      <w:marRight w:val="0"/>
      <w:marTop w:val="0"/>
      <w:marBottom w:val="0"/>
      <w:divBdr>
        <w:top w:val="none" w:sz="0" w:space="0" w:color="auto"/>
        <w:left w:val="none" w:sz="0" w:space="0" w:color="auto"/>
        <w:bottom w:val="none" w:sz="0" w:space="0" w:color="auto"/>
        <w:right w:val="none" w:sz="0" w:space="0" w:color="auto"/>
      </w:divBdr>
    </w:div>
    <w:div w:id="1334912461">
      <w:bodyDiv w:val="1"/>
      <w:marLeft w:val="0"/>
      <w:marRight w:val="0"/>
      <w:marTop w:val="0"/>
      <w:marBottom w:val="0"/>
      <w:divBdr>
        <w:top w:val="none" w:sz="0" w:space="0" w:color="auto"/>
        <w:left w:val="none" w:sz="0" w:space="0" w:color="auto"/>
        <w:bottom w:val="none" w:sz="0" w:space="0" w:color="auto"/>
        <w:right w:val="none" w:sz="0" w:space="0" w:color="auto"/>
      </w:divBdr>
    </w:div>
    <w:div w:id="1334994180">
      <w:bodyDiv w:val="1"/>
      <w:marLeft w:val="0"/>
      <w:marRight w:val="0"/>
      <w:marTop w:val="0"/>
      <w:marBottom w:val="0"/>
      <w:divBdr>
        <w:top w:val="none" w:sz="0" w:space="0" w:color="auto"/>
        <w:left w:val="none" w:sz="0" w:space="0" w:color="auto"/>
        <w:bottom w:val="none" w:sz="0" w:space="0" w:color="auto"/>
        <w:right w:val="none" w:sz="0" w:space="0" w:color="auto"/>
      </w:divBdr>
    </w:div>
    <w:div w:id="1337925923">
      <w:bodyDiv w:val="1"/>
      <w:marLeft w:val="0"/>
      <w:marRight w:val="0"/>
      <w:marTop w:val="0"/>
      <w:marBottom w:val="0"/>
      <w:divBdr>
        <w:top w:val="none" w:sz="0" w:space="0" w:color="auto"/>
        <w:left w:val="none" w:sz="0" w:space="0" w:color="auto"/>
        <w:bottom w:val="none" w:sz="0" w:space="0" w:color="auto"/>
        <w:right w:val="none" w:sz="0" w:space="0" w:color="auto"/>
      </w:divBdr>
    </w:div>
    <w:div w:id="1339698388">
      <w:bodyDiv w:val="1"/>
      <w:marLeft w:val="0"/>
      <w:marRight w:val="0"/>
      <w:marTop w:val="0"/>
      <w:marBottom w:val="0"/>
      <w:divBdr>
        <w:top w:val="none" w:sz="0" w:space="0" w:color="auto"/>
        <w:left w:val="none" w:sz="0" w:space="0" w:color="auto"/>
        <w:bottom w:val="none" w:sz="0" w:space="0" w:color="auto"/>
        <w:right w:val="none" w:sz="0" w:space="0" w:color="auto"/>
      </w:divBdr>
    </w:div>
    <w:div w:id="1341353511">
      <w:bodyDiv w:val="1"/>
      <w:marLeft w:val="0"/>
      <w:marRight w:val="0"/>
      <w:marTop w:val="0"/>
      <w:marBottom w:val="0"/>
      <w:divBdr>
        <w:top w:val="none" w:sz="0" w:space="0" w:color="auto"/>
        <w:left w:val="none" w:sz="0" w:space="0" w:color="auto"/>
        <w:bottom w:val="none" w:sz="0" w:space="0" w:color="auto"/>
        <w:right w:val="none" w:sz="0" w:space="0" w:color="auto"/>
      </w:divBdr>
    </w:div>
    <w:div w:id="1344043347">
      <w:bodyDiv w:val="1"/>
      <w:marLeft w:val="0"/>
      <w:marRight w:val="0"/>
      <w:marTop w:val="0"/>
      <w:marBottom w:val="0"/>
      <w:divBdr>
        <w:top w:val="none" w:sz="0" w:space="0" w:color="auto"/>
        <w:left w:val="none" w:sz="0" w:space="0" w:color="auto"/>
        <w:bottom w:val="none" w:sz="0" w:space="0" w:color="auto"/>
        <w:right w:val="none" w:sz="0" w:space="0" w:color="auto"/>
      </w:divBdr>
      <w:divsChild>
        <w:div w:id="1193495593">
          <w:marLeft w:val="0"/>
          <w:marRight w:val="0"/>
          <w:marTop w:val="0"/>
          <w:marBottom w:val="0"/>
          <w:divBdr>
            <w:top w:val="none" w:sz="0" w:space="0" w:color="auto"/>
            <w:left w:val="none" w:sz="0" w:space="0" w:color="auto"/>
            <w:bottom w:val="none" w:sz="0" w:space="0" w:color="auto"/>
            <w:right w:val="none" w:sz="0" w:space="0" w:color="auto"/>
          </w:divBdr>
          <w:divsChild>
            <w:div w:id="1190681325">
              <w:marLeft w:val="0"/>
              <w:marRight w:val="0"/>
              <w:marTop w:val="0"/>
              <w:marBottom w:val="0"/>
              <w:divBdr>
                <w:top w:val="none" w:sz="0" w:space="0" w:color="auto"/>
                <w:left w:val="none" w:sz="0" w:space="0" w:color="auto"/>
                <w:bottom w:val="none" w:sz="0" w:space="0" w:color="auto"/>
                <w:right w:val="none" w:sz="0" w:space="0" w:color="auto"/>
              </w:divBdr>
              <w:divsChild>
                <w:div w:id="1962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979462">
      <w:bodyDiv w:val="1"/>
      <w:marLeft w:val="0"/>
      <w:marRight w:val="0"/>
      <w:marTop w:val="0"/>
      <w:marBottom w:val="0"/>
      <w:divBdr>
        <w:top w:val="none" w:sz="0" w:space="0" w:color="auto"/>
        <w:left w:val="none" w:sz="0" w:space="0" w:color="auto"/>
        <w:bottom w:val="none" w:sz="0" w:space="0" w:color="auto"/>
        <w:right w:val="none" w:sz="0" w:space="0" w:color="auto"/>
      </w:divBdr>
    </w:div>
    <w:div w:id="1350454046">
      <w:bodyDiv w:val="1"/>
      <w:marLeft w:val="0"/>
      <w:marRight w:val="0"/>
      <w:marTop w:val="0"/>
      <w:marBottom w:val="0"/>
      <w:divBdr>
        <w:top w:val="none" w:sz="0" w:space="0" w:color="auto"/>
        <w:left w:val="none" w:sz="0" w:space="0" w:color="auto"/>
        <w:bottom w:val="none" w:sz="0" w:space="0" w:color="auto"/>
        <w:right w:val="none" w:sz="0" w:space="0" w:color="auto"/>
      </w:divBdr>
    </w:div>
    <w:div w:id="1355885580">
      <w:bodyDiv w:val="1"/>
      <w:marLeft w:val="0"/>
      <w:marRight w:val="0"/>
      <w:marTop w:val="0"/>
      <w:marBottom w:val="0"/>
      <w:divBdr>
        <w:top w:val="none" w:sz="0" w:space="0" w:color="auto"/>
        <w:left w:val="none" w:sz="0" w:space="0" w:color="auto"/>
        <w:bottom w:val="none" w:sz="0" w:space="0" w:color="auto"/>
        <w:right w:val="none" w:sz="0" w:space="0" w:color="auto"/>
      </w:divBdr>
      <w:divsChild>
        <w:div w:id="1657805357">
          <w:marLeft w:val="0"/>
          <w:marRight w:val="0"/>
          <w:marTop w:val="0"/>
          <w:marBottom w:val="0"/>
          <w:divBdr>
            <w:top w:val="none" w:sz="0" w:space="0" w:color="auto"/>
            <w:left w:val="none" w:sz="0" w:space="0" w:color="auto"/>
            <w:bottom w:val="none" w:sz="0" w:space="0" w:color="auto"/>
            <w:right w:val="none" w:sz="0" w:space="0" w:color="auto"/>
          </w:divBdr>
          <w:divsChild>
            <w:div w:id="1844930299">
              <w:marLeft w:val="0"/>
              <w:marRight w:val="0"/>
              <w:marTop w:val="0"/>
              <w:marBottom w:val="0"/>
              <w:divBdr>
                <w:top w:val="none" w:sz="0" w:space="0" w:color="auto"/>
                <w:left w:val="none" w:sz="0" w:space="0" w:color="auto"/>
                <w:bottom w:val="none" w:sz="0" w:space="0" w:color="auto"/>
                <w:right w:val="none" w:sz="0" w:space="0" w:color="auto"/>
              </w:divBdr>
              <w:divsChild>
                <w:div w:id="20480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473800">
      <w:bodyDiv w:val="1"/>
      <w:marLeft w:val="0"/>
      <w:marRight w:val="0"/>
      <w:marTop w:val="0"/>
      <w:marBottom w:val="0"/>
      <w:divBdr>
        <w:top w:val="none" w:sz="0" w:space="0" w:color="auto"/>
        <w:left w:val="none" w:sz="0" w:space="0" w:color="auto"/>
        <w:bottom w:val="none" w:sz="0" w:space="0" w:color="auto"/>
        <w:right w:val="none" w:sz="0" w:space="0" w:color="auto"/>
      </w:divBdr>
    </w:div>
    <w:div w:id="1361393497">
      <w:bodyDiv w:val="1"/>
      <w:marLeft w:val="0"/>
      <w:marRight w:val="0"/>
      <w:marTop w:val="0"/>
      <w:marBottom w:val="0"/>
      <w:divBdr>
        <w:top w:val="none" w:sz="0" w:space="0" w:color="auto"/>
        <w:left w:val="none" w:sz="0" w:space="0" w:color="auto"/>
        <w:bottom w:val="none" w:sz="0" w:space="0" w:color="auto"/>
        <w:right w:val="none" w:sz="0" w:space="0" w:color="auto"/>
      </w:divBdr>
    </w:div>
    <w:div w:id="1361468133">
      <w:bodyDiv w:val="1"/>
      <w:marLeft w:val="0"/>
      <w:marRight w:val="0"/>
      <w:marTop w:val="0"/>
      <w:marBottom w:val="0"/>
      <w:divBdr>
        <w:top w:val="none" w:sz="0" w:space="0" w:color="auto"/>
        <w:left w:val="none" w:sz="0" w:space="0" w:color="auto"/>
        <w:bottom w:val="none" w:sz="0" w:space="0" w:color="auto"/>
        <w:right w:val="none" w:sz="0" w:space="0" w:color="auto"/>
      </w:divBdr>
    </w:div>
    <w:div w:id="1363435047">
      <w:bodyDiv w:val="1"/>
      <w:marLeft w:val="0"/>
      <w:marRight w:val="0"/>
      <w:marTop w:val="0"/>
      <w:marBottom w:val="0"/>
      <w:divBdr>
        <w:top w:val="none" w:sz="0" w:space="0" w:color="auto"/>
        <w:left w:val="none" w:sz="0" w:space="0" w:color="auto"/>
        <w:bottom w:val="none" w:sz="0" w:space="0" w:color="auto"/>
        <w:right w:val="none" w:sz="0" w:space="0" w:color="auto"/>
      </w:divBdr>
    </w:div>
    <w:div w:id="1366708162">
      <w:bodyDiv w:val="1"/>
      <w:marLeft w:val="0"/>
      <w:marRight w:val="0"/>
      <w:marTop w:val="0"/>
      <w:marBottom w:val="0"/>
      <w:divBdr>
        <w:top w:val="none" w:sz="0" w:space="0" w:color="auto"/>
        <w:left w:val="none" w:sz="0" w:space="0" w:color="auto"/>
        <w:bottom w:val="none" w:sz="0" w:space="0" w:color="auto"/>
        <w:right w:val="none" w:sz="0" w:space="0" w:color="auto"/>
      </w:divBdr>
    </w:div>
    <w:div w:id="1367099908">
      <w:bodyDiv w:val="1"/>
      <w:marLeft w:val="0"/>
      <w:marRight w:val="0"/>
      <w:marTop w:val="0"/>
      <w:marBottom w:val="0"/>
      <w:divBdr>
        <w:top w:val="none" w:sz="0" w:space="0" w:color="auto"/>
        <w:left w:val="none" w:sz="0" w:space="0" w:color="auto"/>
        <w:bottom w:val="none" w:sz="0" w:space="0" w:color="auto"/>
        <w:right w:val="none" w:sz="0" w:space="0" w:color="auto"/>
      </w:divBdr>
    </w:div>
    <w:div w:id="1369524618">
      <w:bodyDiv w:val="1"/>
      <w:marLeft w:val="0"/>
      <w:marRight w:val="0"/>
      <w:marTop w:val="0"/>
      <w:marBottom w:val="0"/>
      <w:divBdr>
        <w:top w:val="none" w:sz="0" w:space="0" w:color="auto"/>
        <w:left w:val="none" w:sz="0" w:space="0" w:color="auto"/>
        <w:bottom w:val="none" w:sz="0" w:space="0" w:color="auto"/>
        <w:right w:val="none" w:sz="0" w:space="0" w:color="auto"/>
      </w:divBdr>
    </w:div>
    <w:div w:id="1370450850">
      <w:bodyDiv w:val="1"/>
      <w:marLeft w:val="0"/>
      <w:marRight w:val="0"/>
      <w:marTop w:val="0"/>
      <w:marBottom w:val="0"/>
      <w:divBdr>
        <w:top w:val="none" w:sz="0" w:space="0" w:color="auto"/>
        <w:left w:val="none" w:sz="0" w:space="0" w:color="auto"/>
        <w:bottom w:val="none" w:sz="0" w:space="0" w:color="auto"/>
        <w:right w:val="none" w:sz="0" w:space="0" w:color="auto"/>
      </w:divBdr>
    </w:div>
    <w:div w:id="1372878940">
      <w:bodyDiv w:val="1"/>
      <w:marLeft w:val="0"/>
      <w:marRight w:val="0"/>
      <w:marTop w:val="0"/>
      <w:marBottom w:val="0"/>
      <w:divBdr>
        <w:top w:val="none" w:sz="0" w:space="0" w:color="auto"/>
        <w:left w:val="none" w:sz="0" w:space="0" w:color="auto"/>
        <w:bottom w:val="none" w:sz="0" w:space="0" w:color="auto"/>
        <w:right w:val="none" w:sz="0" w:space="0" w:color="auto"/>
      </w:divBdr>
    </w:div>
    <w:div w:id="1373650901">
      <w:bodyDiv w:val="1"/>
      <w:marLeft w:val="0"/>
      <w:marRight w:val="0"/>
      <w:marTop w:val="0"/>
      <w:marBottom w:val="0"/>
      <w:divBdr>
        <w:top w:val="none" w:sz="0" w:space="0" w:color="auto"/>
        <w:left w:val="none" w:sz="0" w:space="0" w:color="auto"/>
        <w:bottom w:val="none" w:sz="0" w:space="0" w:color="auto"/>
        <w:right w:val="none" w:sz="0" w:space="0" w:color="auto"/>
      </w:divBdr>
    </w:div>
    <w:div w:id="1386756802">
      <w:bodyDiv w:val="1"/>
      <w:marLeft w:val="0"/>
      <w:marRight w:val="0"/>
      <w:marTop w:val="0"/>
      <w:marBottom w:val="0"/>
      <w:divBdr>
        <w:top w:val="none" w:sz="0" w:space="0" w:color="auto"/>
        <w:left w:val="none" w:sz="0" w:space="0" w:color="auto"/>
        <w:bottom w:val="none" w:sz="0" w:space="0" w:color="auto"/>
        <w:right w:val="none" w:sz="0" w:space="0" w:color="auto"/>
      </w:divBdr>
    </w:div>
    <w:div w:id="1390225425">
      <w:bodyDiv w:val="1"/>
      <w:marLeft w:val="0"/>
      <w:marRight w:val="0"/>
      <w:marTop w:val="0"/>
      <w:marBottom w:val="0"/>
      <w:divBdr>
        <w:top w:val="none" w:sz="0" w:space="0" w:color="auto"/>
        <w:left w:val="none" w:sz="0" w:space="0" w:color="auto"/>
        <w:bottom w:val="none" w:sz="0" w:space="0" w:color="auto"/>
        <w:right w:val="none" w:sz="0" w:space="0" w:color="auto"/>
      </w:divBdr>
    </w:div>
    <w:div w:id="1390953257">
      <w:bodyDiv w:val="1"/>
      <w:marLeft w:val="0"/>
      <w:marRight w:val="0"/>
      <w:marTop w:val="0"/>
      <w:marBottom w:val="0"/>
      <w:divBdr>
        <w:top w:val="none" w:sz="0" w:space="0" w:color="auto"/>
        <w:left w:val="none" w:sz="0" w:space="0" w:color="auto"/>
        <w:bottom w:val="none" w:sz="0" w:space="0" w:color="auto"/>
        <w:right w:val="none" w:sz="0" w:space="0" w:color="auto"/>
      </w:divBdr>
    </w:div>
    <w:div w:id="1401252431">
      <w:bodyDiv w:val="1"/>
      <w:marLeft w:val="0"/>
      <w:marRight w:val="0"/>
      <w:marTop w:val="0"/>
      <w:marBottom w:val="0"/>
      <w:divBdr>
        <w:top w:val="none" w:sz="0" w:space="0" w:color="auto"/>
        <w:left w:val="none" w:sz="0" w:space="0" w:color="auto"/>
        <w:bottom w:val="none" w:sz="0" w:space="0" w:color="auto"/>
        <w:right w:val="none" w:sz="0" w:space="0" w:color="auto"/>
      </w:divBdr>
    </w:div>
    <w:div w:id="1407918587">
      <w:bodyDiv w:val="1"/>
      <w:marLeft w:val="0"/>
      <w:marRight w:val="0"/>
      <w:marTop w:val="0"/>
      <w:marBottom w:val="0"/>
      <w:divBdr>
        <w:top w:val="none" w:sz="0" w:space="0" w:color="auto"/>
        <w:left w:val="none" w:sz="0" w:space="0" w:color="auto"/>
        <w:bottom w:val="none" w:sz="0" w:space="0" w:color="auto"/>
        <w:right w:val="none" w:sz="0" w:space="0" w:color="auto"/>
      </w:divBdr>
    </w:div>
    <w:div w:id="1410276047">
      <w:bodyDiv w:val="1"/>
      <w:marLeft w:val="0"/>
      <w:marRight w:val="0"/>
      <w:marTop w:val="0"/>
      <w:marBottom w:val="0"/>
      <w:divBdr>
        <w:top w:val="none" w:sz="0" w:space="0" w:color="auto"/>
        <w:left w:val="none" w:sz="0" w:space="0" w:color="auto"/>
        <w:bottom w:val="none" w:sz="0" w:space="0" w:color="auto"/>
        <w:right w:val="none" w:sz="0" w:space="0" w:color="auto"/>
      </w:divBdr>
    </w:div>
    <w:div w:id="1410421824">
      <w:bodyDiv w:val="1"/>
      <w:marLeft w:val="0"/>
      <w:marRight w:val="0"/>
      <w:marTop w:val="0"/>
      <w:marBottom w:val="0"/>
      <w:divBdr>
        <w:top w:val="none" w:sz="0" w:space="0" w:color="auto"/>
        <w:left w:val="none" w:sz="0" w:space="0" w:color="auto"/>
        <w:bottom w:val="none" w:sz="0" w:space="0" w:color="auto"/>
        <w:right w:val="none" w:sz="0" w:space="0" w:color="auto"/>
      </w:divBdr>
    </w:div>
    <w:div w:id="1410888914">
      <w:bodyDiv w:val="1"/>
      <w:marLeft w:val="0"/>
      <w:marRight w:val="0"/>
      <w:marTop w:val="0"/>
      <w:marBottom w:val="0"/>
      <w:divBdr>
        <w:top w:val="none" w:sz="0" w:space="0" w:color="auto"/>
        <w:left w:val="none" w:sz="0" w:space="0" w:color="auto"/>
        <w:bottom w:val="none" w:sz="0" w:space="0" w:color="auto"/>
        <w:right w:val="none" w:sz="0" w:space="0" w:color="auto"/>
      </w:divBdr>
    </w:div>
    <w:div w:id="1414858473">
      <w:bodyDiv w:val="1"/>
      <w:marLeft w:val="0"/>
      <w:marRight w:val="0"/>
      <w:marTop w:val="0"/>
      <w:marBottom w:val="0"/>
      <w:divBdr>
        <w:top w:val="none" w:sz="0" w:space="0" w:color="auto"/>
        <w:left w:val="none" w:sz="0" w:space="0" w:color="auto"/>
        <w:bottom w:val="none" w:sz="0" w:space="0" w:color="auto"/>
        <w:right w:val="none" w:sz="0" w:space="0" w:color="auto"/>
      </w:divBdr>
    </w:div>
    <w:div w:id="1416852973">
      <w:bodyDiv w:val="1"/>
      <w:marLeft w:val="0"/>
      <w:marRight w:val="0"/>
      <w:marTop w:val="0"/>
      <w:marBottom w:val="0"/>
      <w:divBdr>
        <w:top w:val="none" w:sz="0" w:space="0" w:color="auto"/>
        <w:left w:val="none" w:sz="0" w:space="0" w:color="auto"/>
        <w:bottom w:val="none" w:sz="0" w:space="0" w:color="auto"/>
        <w:right w:val="none" w:sz="0" w:space="0" w:color="auto"/>
      </w:divBdr>
    </w:div>
    <w:div w:id="1419323940">
      <w:bodyDiv w:val="1"/>
      <w:marLeft w:val="0"/>
      <w:marRight w:val="0"/>
      <w:marTop w:val="0"/>
      <w:marBottom w:val="0"/>
      <w:divBdr>
        <w:top w:val="none" w:sz="0" w:space="0" w:color="auto"/>
        <w:left w:val="none" w:sz="0" w:space="0" w:color="auto"/>
        <w:bottom w:val="none" w:sz="0" w:space="0" w:color="auto"/>
        <w:right w:val="none" w:sz="0" w:space="0" w:color="auto"/>
      </w:divBdr>
    </w:div>
    <w:div w:id="1419328768">
      <w:bodyDiv w:val="1"/>
      <w:marLeft w:val="0"/>
      <w:marRight w:val="0"/>
      <w:marTop w:val="0"/>
      <w:marBottom w:val="0"/>
      <w:divBdr>
        <w:top w:val="none" w:sz="0" w:space="0" w:color="auto"/>
        <w:left w:val="none" w:sz="0" w:space="0" w:color="auto"/>
        <w:bottom w:val="none" w:sz="0" w:space="0" w:color="auto"/>
        <w:right w:val="none" w:sz="0" w:space="0" w:color="auto"/>
      </w:divBdr>
    </w:div>
    <w:div w:id="1421099876">
      <w:bodyDiv w:val="1"/>
      <w:marLeft w:val="0"/>
      <w:marRight w:val="0"/>
      <w:marTop w:val="0"/>
      <w:marBottom w:val="0"/>
      <w:divBdr>
        <w:top w:val="none" w:sz="0" w:space="0" w:color="auto"/>
        <w:left w:val="none" w:sz="0" w:space="0" w:color="auto"/>
        <w:bottom w:val="none" w:sz="0" w:space="0" w:color="auto"/>
        <w:right w:val="none" w:sz="0" w:space="0" w:color="auto"/>
      </w:divBdr>
    </w:div>
    <w:div w:id="1423529331">
      <w:bodyDiv w:val="1"/>
      <w:marLeft w:val="0"/>
      <w:marRight w:val="0"/>
      <w:marTop w:val="0"/>
      <w:marBottom w:val="0"/>
      <w:divBdr>
        <w:top w:val="none" w:sz="0" w:space="0" w:color="auto"/>
        <w:left w:val="none" w:sz="0" w:space="0" w:color="auto"/>
        <w:bottom w:val="none" w:sz="0" w:space="0" w:color="auto"/>
        <w:right w:val="none" w:sz="0" w:space="0" w:color="auto"/>
      </w:divBdr>
    </w:div>
    <w:div w:id="1425151792">
      <w:bodyDiv w:val="1"/>
      <w:marLeft w:val="0"/>
      <w:marRight w:val="0"/>
      <w:marTop w:val="0"/>
      <w:marBottom w:val="0"/>
      <w:divBdr>
        <w:top w:val="none" w:sz="0" w:space="0" w:color="auto"/>
        <w:left w:val="none" w:sz="0" w:space="0" w:color="auto"/>
        <w:bottom w:val="none" w:sz="0" w:space="0" w:color="auto"/>
        <w:right w:val="none" w:sz="0" w:space="0" w:color="auto"/>
      </w:divBdr>
    </w:div>
    <w:div w:id="1425495694">
      <w:bodyDiv w:val="1"/>
      <w:marLeft w:val="0"/>
      <w:marRight w:val="0"/>
      <w:marTop w:val="0"/>
      <w:marBottom w:val="0"/>
      <w:divBdr>
        <w:top w:val="none" w:sz="0" w:space="0" w:color="auto"/>
        <w:left w:val="none" w:sz="0" w:space="0" w:color="auto"/>
        <w:bottom w:val="none" w:sz="0" w:space="0" w:color="auto"/>
        <w:right w:val="none" w:sz="0" w:space="0" w:color="auto"/>
      </w:divBdr>
    </w:div>
    <w:div w:id="1429736533">
      <w:bodyDiv w:val="1"/>
      <w:marLeft w:val="0"/>
      <w:marRight w:val="0"/>
      <w:marTop w:val="0"/>
      <w:marBottom w:val="0"/>
      <w:divBdr>
        <w:top w:val="none" w:sz="0" w:space="0" w:color="auto"/>
        <w:left w:val="none" w:sz="0" w:space="0" w:color="auto"/>
        <w:bottom w:val="none" w:sz="0" w:space="0" w:color="auto"/>
        <w:right w:val="none" w:sz="0" w:space="0" w:color="auto"/>
      </w:divBdr>
    </w:div>
    <w:div w:id="1432239294">
      <w:bodyDiv w:val="1"/>
      <w:marLeft w:val="0"/>
      <w:marRight w:val="0"/>
      <w:marTop w:val="0"/>
      <w:marBottom w:val="0"/>
      <w:divBdr>
        <w:top w:val="none" w:sz="0" w:space="0" w:color="auto"/>
        <w:left w:val="none" w:sz="0" w:space="0" w:color="auto"/>
        <w:bottom w:val="none" w:sz="0" w:space="0" w:color="auto"/>
        <w:right w:val="none" w:sz="0" w:space="0" w:color="auto"/>
      </w:divBdr>
    </w:div>
    <w:div w:id="1436096727">
      <w:bodyDiv w:val="1"/>
      <w:marLeft w:val="0"/>
      <w:marRight w:val="0"/>
      <w:marTop w:val="0"/>
      <w:marBottom w:val="0"/>
      <w:divBdr>
        <w:top w:val="none" w:sz="0" w:space="0" w:color="auto"/>
        <w:left w:val="none" w:sz="0" w:space="0" w:color="auto"/>
        <w:bottom w:val="none" w:sz="0" w:space="0" w:color="auto"/>
        <w:right w:val="none" w:sz="0" w:space="0" w:color="auto"/>
      </w:divBdr>
    </w:div>
    <w:div w:id="1439060870">
      <w:bodyDiv w:val="1"/>
      <w:marLeft w:val="0"/>
      <w:marRight w:val="0"/>
      <w:marTop w:val="0"/>
      <w:marBottom w:val="0"/>
      <w:divBdr>
        <w:top w:val="none" w:sz="0" w:space="0" w:color="auto"/>
        <w:left w:val="none" w:sz="0" w:space="0" w:color="auto"/>
        <w:bottom w:val="none" w:sz="0" w:space="0" w:color="auto"/>
        <w:right w:val="none" w:sz="0" w:space="0" w:color="auto"/>
      </w:divBdr>
    </w:div>
    <w:div w:id="1439444560">
      <w:bodyDiv w:val="1"/>
      <w:marLeft w:val="0"/>
      <w:marRight w:val="0"/>
      <w:marTop w:val="0"/>
      <w:marBottom w:val="0"/>
      <w:divBdr>
        <w:top w:val="none" w:sz="0" w:space="0" w:color="auto"/>
        <w:left w:val="none" w:sz="0" w:space="0" w:color="auto"/>
        <w:bottom w:val="none" w:sz="0" w:space="0" w:color="auto"/>
        <w:right w:val="none" w:sz="0" w:space="0" w:color="auto"/>
      </w:divBdr>
    </w:div>
    <w:div w:id="1442337137">
      <w:bodyDiv w:val="1"/>
      <w:marLeft w:val="0"/>
      <w:marRight w:val="0"/>
      <w:marTop w:val="0"/>
      <w:marBottom w:val="0"/>
      <w:divBdr>
        <w:top w:val="none" w:sz="0" w:space="0" w:color="auto"/>
        <w:left w:val="none" w:sz="0" w:space="0" w:color="auto"/>
        <w:bottom w:val="none" w:sz="0" w:space="0" w:color="auto"/>
        <w:right w:val="none" w:sz="0" w:space="0" w:color="auto"/>
      </w:divBdr>
    </w:div>
    <w:div w:id="1445466190">
      <w:bodyDiv w:val="1"/>
      <w:marLeft w:val="0"/>
      <w:marRight w:val="0"/>
      <w:marTop w:val="0"/>
      <w:marBottom w:val="0"/>
      <w:divBdr>
        <w:top w:val="none" w:sz="0" w:space="0" w:color="auto"/>
        <w:left w:val="none" w:sz="0" w:space="0" w:color="auto"/>
        <w:bottom w:val="none" w:sz="0" w:space="0" w:color="auto"/>
        <w:right w:val="none" w:sz="0" w:space="0" w:color="auto"/>
      </w:divBdr>
    </w:div>
    <w:div w:id="1449088331">
      <w:bodyDiv w:val="1"/>
      <w:marLeft w:val="0"/>
      <w:marRight w:val="0"/>
      <w:marTop w:val="0"/>
      <w:marBottom w:val="0"/>
      <w:divBdr>
        <w:top w:val="none" w:sz="0" w:space="0" w:color="auto"/>
        <w:left w:val="none" w:sz="0" w:space="0" w:color="auto"/>
        <w:bottom w:val="none" w:sz="0" w:space="0" w:color="auto"/>
        <w:right w:val="none" w:sz="0" w:space="0" w:color="auto"/>
      </w:divBdr>
    </w:div>
    <w:div w:id="1450129378">
      <w:bodyDiv w:val="1"/>
      <w:marLeft w:val="0"/>
      <w:marRight w:val="0"/>
      <w:marTop w:val="0"/>
      <w:marBottom w:val="0"/>
      <w:divBdr>
        <w:top w:val="none" w:sz="0" w:space="0" w:color="auto"/>
        <w:left w:val="none" w:sz="0" w:space="0" w:color="auto"/>
        <w:bottom w:val="none" w:sz="0" w:space="0" w:color="auto"/>
        <w:right w:val="none" w:sz="0" w:space="0" w:color="auto"/>
      </w:divBdr>
    </w:div>
    <w:div w:id="1452627463">
      <w:bodyDiv w:val="1"/>
      <w:marLeft w:val="0"/>
      <w:marRight w:val="0"/>
      <w:marTop w:val="0"/>
      <w:marBottom w:val="0"/>
      <w:divBdr>
        <w:top w:val="none" w:sz="0" w:space="0" w:color="auto"/>
        <w:left w:val="none" w:sz="0" w:space="0" w:color="auto"/>
        <w:bottom w:val="none" w:sz="0" w:space="0" w:color="auto"/>
        <w:right w:val="none" w:sz="0" w:space="0" w:color="auto"/>
      </w:divBdr>
    </w:div>
    <w:div w:id="1454711385">
      <w:bodyDiv w:val="1"/>
      <w:marLeft w:val="0"/>
      <w:marRight w:val="0"/>
      <w:marTop w:val="0"/>
      <w:marBottom w:val="0"/>
      <w:divBdr>
        <w:top w:val="none" w:sz="0" w:space="0" w:color="auto"/>
        <w:left w:val="none" w:sz="0" w:space="0" w:color="auto"/>
        <w:bottom w:val="none" w:sz="0" w:space="0" w:color="auto"/>
        <w:right w:val="none" w:sz="0" w:space="0" w:color="auto"/>
      </w:divBdr>
    </w:div>
    <w:div w:id="1457529299">
      <w:bodyDiv w:val="1"/>
      <w:marLeft w:val="0"/>
      <w:marRight w:val="0"/>
      <w:marTop w:val="0"/>
      <w:marBottom w:val="0"/>
      <w:divBdr>
        <w:top w:val="none" w:sz="0" w:space="0" w:color="auto"/>
        <w:left w:val="none" w:sz="0" w:space="0" w:color="auto"/>
        <w:bottom w:val="none" w:sz="0" w:space="0" w:color="auto"/>
        <w:right w:val="none" w:sz="0" w:space="0" w:color="auto"/>
      </w:divBdr>
      <w:divsChild>
        <w:div w:id="406341659">
          <w:marLeft w:val="0"/>
          <w:marRight w:val="0"/>
          <w:marTop w:val="0"/>
          <w:marBottom w:val="0"/>
          <w:divBdr>
            <w:top w:val="none" w:sz="0" w:space="0" w:color="auto"/>
            <w:left w:val="none" w:sz="0" w:space="0" w:color="auto"/>
            <w:bottom w:val="none" w:sz="0" w:space="0" w:color="auto"/>
            <w:right w:val="none" w:sz="0" w:space="0" w:color="auto"/>
          </w:divBdr>
        </w:div>
        <w:div w:id="763384322">
          <w:marLeft w:val="0"/>
          <w:marRight w:val="0"/>
          <w:marTop w:val="0"/>
          <w:marBottom w:val="0"/>
          <w:divBdr>
            <w:top w:val="none" w:sz="0" w:space="0" w:color="auto"/>
            <w:left w:val="none" w:sz="0" w:space="0" w:color="auto"/>
            <w:bottom w:val="none" w:sz="0" w:space="0" w:color="auto"/>
            <w:right w:val="none" w:sz="0" w:space="0" w:color="auto"/>
          </w:divBdr>
        </w:div>
        <w:div w:id="1212035932">
          <w:marLeft w:val="0"/>
          <w:marRight w:val="0"/>
          <w:marTop w:val="0"/>
          <w:marBottom w:val="0"/>
          <w:divBdr>
            <w:top w:val="none" w:sz="0" w:space="0" w:color="auto"/>
            <w:left w:val="none" w:sz="0" w:space="0" w:color="auto"/>
            <w:bottom w:val="none" w:sz="0" w:space="0" w:color="auto"/>
            <w:right w:val="none" w:sz="0" w:space="0" w:color="auto"/>
          </w:divBdr>
        </w:div>
        <w:div w:id="1514761998">
          <w:marLeft w:val="0"/>
          <w:marRight w:val="0"/>
          <w:marTop w:val="0"/>
          <w:marBottom w:val="0"/>
          <w:divBdr>
            <w:top w:val="none" w:sz="0" w:space="0" w:color="auto"/>
            <w:left w:val="none" w:sz="0" w:space="0" w:color="auto"/>
            <w:bottom w:val="none" w:sz="0" w:space="0" w:color="auto"/>
            <w:right w:val="none" w:sz="0" w:space="0" w:color="auto"/>
          </w:divBdr>
        </w:div>
        <w:div w:id="1699314048">
          <w:marLeft w:val="0"/>
          <w:marRight w:val="0"/>
          <w:marTop w:val="0"/>
          <w:marBottom w:val="0"/>
          <w:divBdr>
            <w:top w:val="none" w:sz="0" w:space="0" w:color="auto"/>
            <w:left w:val="none" w:sz="0" w:space="0" w:color="auto"/>
            <w:bottom w:val="none" w:sz="0" w:space="0" w:color="auto"/>
            <w:right w:val="none" w:sz="0" w:space="0" w:color="auto"/>
          </w:divBdr>
        </w:div>
      </w:divsChild>
    </w:div>
    <w:div w:id="1457678846">
      <w:bodyDiv w:val="1"/>
      <w:marLeft w:val="0"/>
      <w:marRight w:val="0"/>
      <w:marTop w:val="0"/>
      <w:marBottom w:val="0"/>
      <w:divBdr>
        <w:top w:val="none" w:sz="0" w:space="0" w:color="auto"/>
        <w:left w:val="none" w:sz="0" w:space="0" w:color="auto"/>
        <w:bottom w:val="none" w:sz="0" w:space="0" w:color="auto"/>
        <w:right w:val="none" w:sz="0" w:space="0" w:color="auto"/>
      </w:divBdr>
    </w:div>
    <w:div w:id="1462111162">
      <w:bodyDiv w:val="1"/>
      <w:marLeft w:val="0"/>
      <w:marRight w:val="0"/>
      <w:marTop w:val="0"/>
      <w:marBottom w:val="0"/>
      <w:divBdr>
        <w:top w:val="none" w:sz="0" w:space="0" w:color="auto"/>
        <w:left w:val="none" w:sz="0" w:space="0" w:color="auto"/>
        <w:bottom w:val="none" w:sz="0" w:space="0" w:color="auto"/>
        <w:right w:val="none" w:sz="0" w:space="0" w:color="auto"/>
      </w:divBdr>
    </w:div>
    <w:div w:id="1462459124">
      <w:bodyDiv w:val="1"/>
      <w:marLeft w:val="0"/>
      <w:marRight w:val="0"/>
      <w:marTop w:val="0"/>
      <w:marBottom w:val="0"/>
      <w:divBdr>
        <w:top w:val="none" w:sz="0" w:space="0" w:color="auto"/>
        <w:left w:val="none" w:sz="0" w:space="0" w:color="auto"/>
        <w:bottom w:val="none" w:sz="0" w:space="0" w:color="auto"/>
        <w:right w:val="none" w:sz="0" w:space="0" w:color="auto"/>
      </w:divBdr>
    </w:div>
    <w:div w:id="1462531251">
      <w:bodyDiv w:val="1"/>
      <w:marLeft w:val="0"/>
      <w:marRight w:val="0"/>
      <w:marTop w:val="0"/>
      <w:marBottom w:val="0"/>
      <w:divBdr>
        <w:top w:val="none" w:sz="0" w:space="0" w:color="auto"/>
        <w:left w:val="none" w:sz="0" w:space="0" w:color="auto"/>
        <w:bottom w:val="none" w:sz="0" w:space="0" w:color="auto"/>
        <w:right w:val="none" w:sz="0" w:space="0" w:color="auto"/>
      </w:divBdr>
    </w:div>
    <w:div w:id="1464931493">
      <w:bodyDiv w:val="1"/>
      <w:marLeft w:val="0"/>
      <w:marRight w:val="0"/>
      <w:marTop w:val="0"/>
      <w:marBottom w:val="0"/>
      <w:divBdr>
        <w:top w:val="none" w:sz="0" w:space="0" w:color="auto"/>
        <w:left w:val="none" w:sz="0" w:space="0" w:color="auto"/>
        <w:bottom w:val="none" w:sz="0" w:space="0" w:color="auto"/>
        <w:right w:val="none" w:sz="0" w:space="0" w:color="auto"/>
      </w:divBdr>
    </w:div>
    <w:div w:id="1467578197">
      <w:bodyDiv w:val="1"/>
      <w:marLeft w:val="0"/>
      <w:marRight w:val="0"/>
      <w:marTop w:val="0"/>
      <w:marBottom w:val="0"/>
      <w:divBdr>
        <w:top w:val="none" w:sz="0" w:space="0" w:color="auto"/>
        <w:left w:val="none" w:sz="0" w:space="0" w:color="auto"/>
        <w:bottom w:val="none" w:sz="0" w:space="0" w:color="auto"/>
        <w:right w:val="none" w:sz="0" w:space="0" w:color="auto"/>
      </w:divBdr>
    </w:div>
    <w:div w:id="1473525440">
      <w:bodyDiv w:val="1"/>
      <w:marLeft w:val="0"/>
      <w:marRight w:val="0"/>
      <w:marTop w:val="0"/>
      <w:marBottom w:val="0"/>
      <w:divBdr>
        <w:top w:val="none" w:sz="0" w:space="0" w:color="auto"/>
        <w:left w:val="none" w:sz="0" w:space="0" w:color="auto"/>
        <w:bottom w:val="none" w:sz="0" w:space="0" w:color="auto"/>
        <w:right w:val="none" w:sz="0" w:space="0" w:color="auto"/>
      </w:divBdr>
    </w:div>
    <w:div w:id="1473593061">
      <w:bodyDiv w:val="1"/>
      <w:marLeft w:val="0"/>
      <w:marRight w:val="0"/>
      <w:marTop w:val="0"/>
      <w:marBottom w:val="0"/>
      <w:divBdr>
        <w:top w:val="none" w:sz="0" w:space="0" w:color="auto"/>
        <w:left w:val="none" w:sz="0" w:space="0" w:color="auto"/>
        <w:bottom w:val="none" w:sz="0" w:space="0" w:color="auto"/>
        <w:right w:val="none" w:sz="0" w:space="0" w:color="auto"/>
      </w:divBdr>
    </w:div>
    <w:div w:id="1474132131">
      <w:bodyDiv w:val="1"/>
      <w:marLeft w:val="0"/>
      <w:marRight w:val="0"/>
      <w:marTop w:val="0"/>
      <w:marBottom w:val="0"/>
      <w:divBdr>
        <w:top w:val="none" w:sz="0" w:space="0" w:color="auto"/>
        <w:left w:val="none" w:sz="0" w:space="0" w:color="auto"/>
        <w:bottom w:val="none" w:sz="0" w:space="0" w:color="auto"/>
        <w:right w:val="none" w:sz="0" w:space="0" w:color="auto"/>
      </w:divBdr>
    </w:div>
    <w:div w:id="1475877967">
      <w:bodyDiv w:val="1"/>
      <w:marLeft w:val="0"/>
      <w:marRight w:val="0"/>
      <w:marTop w:val="0"/>
      <w:marBottom w:val="0"/>
      <w:divBdr>
        <w:top w:val="none" w:sz="0" w:space="0" w:color="auto"/>
        <w:left w:val="none" w:sz="0" w:space="0" w:color="auto"/>
        <w:bottom w:val="none" w:sz="0" w:space="0" w:color="auto"/>
        <w:right w:val="none" w:sz="0" w:space="0" w:color="auto"/>
      </w:divBdr>
    </w:div>
    <w:div w:id="1476340859">
      <w:bodyDiv w:val="1"/>
      <w:marLeft w:val="0"/>
      <w:marRight w:val="0"/>
      <w:marTop w:val="0"/>
      <w:marBottom w:val="0"/>
      <w:divBdr>
        <w:top w:val="none" w:sz="0" w:space="0" w:color="auto"/>
        <w:left w:val="none" w:sz="0" w:space="0" w:color="auto"/>
        <w:bottom w:val="none" w:sz="0" w:space="0" w:color="auto"/>
        <w:right w:val="none" w:sz="0" w:space="0" w:color="auto"/>
      </w:divBdr>
    </w:div>
    <w:div w:id="1482382285">
      <w:bodyDiv w:val="1"/>
      <w:marLeft w:val="0"/>
      <w:marRight w:val="0"/>
      <w:marTop w:val="0"/>
      <w:marBottom w:val="0"/>
      <w:divBdr>
        <w:top w:val="none" w:sz="0" w:space="0" w:color="auto"/>
        <w:left w:val="none" w:sz="0" w:space="0" w:color="auto"/>
        <w:bottom w:val="none" w:sz="0" w:space="0" w:color="auto"/>
        <w:right w:val="none" w:sz="0" w:space="0" w:color="auto"/>
      </w:divBdr>
    </w:div>
    <w:div w:id="1485009911">
      <w:bodyDiv w:val="1"/>
      <w:marLeft w:val="0"/>
      <w:marRight w:val="0"/>
      <w:marTop w:val="0"/>
      <w:marBottom w:val="0"/>
      <w:divBdr>
        <w:top w:val="none" w:sz="0" w:space="0" w:color="auto"/>
        <w:left w:val="none" w:sz="0" w:space="0" w:color="auto"/>
        <w:bottom w:val="none" w:sz="0" w:space="0" w:color="auto"/>
        <w:right w:val="none" w:sz="0" w:space="0" w:color="auto"/>
      </w:divBdr>
    </w:div>
    <w:div w:id="1487358786">
      <w:bodyDiv w:val="1"/>
      <w:marLeft w:val="0"/>
      <w:marRight w:val="0"/>
      <w:marTop w:val="0"/>
      <w:marBottom w:val="0"/>
      <w:divBdr>
        <w:top w:val="none" w:sz="0" w:space="0" w:color="auto"/>
        <w:left w:val="none" w:sz="0" w:space="0" w:color="auto"/>
        <w:bottom w:val="none" w:sz="0" w:space="0" w:color="auto"/>
        <w:right w:val="none" w:sz="0" w:space="0" w:color="auto"/>
      </w:divBdr>
    </w:div>
    <w:div w:id="1490904906">
      <w:bodyDiv w:val="1"/>
      <w:marLeft w:val="0"/>
      <w:marRight w:val="0"/>
      <w:marTop w:val="0"/>
      <w:marBottom w:val="0"/>
      <w:divBdr>
        <w:top w:val="none" w:sz="0" w:space="0" w:color="auto"/>
        <w:left w:val="none" w:sz="0" w:space="0" w:color="auto"/>
        <w:bottom w:val="none" w:sz="0" w:space="0" w:color="auto"/>
        <w:right w:val="none" w:sz="0" w:space="0" w:color="auto"/>
      </w:divBdr>
    </w:div>
    <w:div w:id="1491553878">
      <w:bodyDiv w:val="1"/>
      <w:marLeft w:val="0"/>
      <w:marRight w:val="0"/>
      <w:marTop w:val="0"/>
      <w:marBottom w:val="0"/>
      <w:divBdr>
        <w:top w:val="none" w:sz="0" w:space="0" w:color="auto"/>
        <w:left w:val="none" w:sz="0" w:space="0" w:color="auto"/>
        <w:bottom w:val="none" w:sz="0" w:space="0" w:color="auto"/>
        <w:right w:val="none" w:sz="0" w:space="0" w:color="auto"/>
      </w:divBdr>
    </w:div>
    <w:div w:id="1492523345">
      <w:bodyDiv w:val="1"/>
      <w:marLeft w:val="0"/>
      <w:marRight w:val="0"/>
      <w:marTop w:val="0"/>
      <w:marBottom w:val="0"/>
      <w:divBdr>
        <w:top w:val="none" w:sz="0" w:space="0" w:color="auto"/>
        <w:left w:val="none" w:sz="0" w:space="0" w:color="auto"/>
        <w:bottom w:val="none" w:sz="0" w:space="0" w:color="auto"/>
        <w:right w:val="none" w:sz="0" w:space="0" w:color="auto"/>
      </w:divBdr>
    </w:div>
    <w:div w:id="1494183327">
      <w:bodyDiv w:val="1"/>
      <w:marLeft w:val="0"/>
      <w:marRight w:val="0"/>
      <w:marTop w:val="0"/>
      <w:marBottom w:val="0"/>
      <w:divBdr>
        <w:top w:val="none" w:sz="0" w:space="0" w:color="auto"/>
        <w:left w:val="none" w:sz="0" w:space="0" w:color="auto"/>
        <w:bottom w:val="none" w:sz="0" w:space="0" w:color="auto"/>
        <w:right w:val="none" w:sz="0" w:space="0" w:color="auto"/>
      </w:divBdr>
    </w:div>
    <w:div w:id="1496917342">
      <w:bodyDiv w:val="1"/>
      <w:marLeft w:val="0"/>
      <w:marRight w:val="0"/>
      <w:marTop w:val="0"/>
      <w:marBottom w:val="0"/>
      <w:divBdr>
        <w:top w:val="none" w:sz="0" w:space="0" w:color="auto"/>
        <w:left w:val="none" w:sz="0" w:space="0" w:color="auto"/>
        <w:bottom w:val="none" w:sz="0" w:space="0" w:color="auto"/>
        <w:right w:val="none" w:sz="0" w:space="0" w:color="auto"/>
      </w:divBdr>
    </w:div>
    <w:div w:id="1500585852">
      <w:bodyDiv w:val="1"/>
      <w:marLeft w:val="0"/>
      <w:marRight w:val="0"/>
      <w:marTop w:val="0"/>
      <w:marBottom w:val="0"/>
      <w:divBdr>
        <w:top w:val="none" w:sz="0" w:space="0" w:color="auto"/>
        <w:left w:val="none" w:sz="0" w:space="0" w:color="auto"/>
        <w:bottom w:val="none" w:sz="0" w:space="0" w:color="auto"/>
        <w:right w:val="none" w:sz="0" w:space="0" w:color="auto"/>
      </w:divBdr>
    </w:div>
    <w:div w:id="1502892384">
      <w:bodyDiv w:val="1"/>
      <w:marLeft w:val="0"/>
      <w:marRight w:val="0"/>
      <w:marTop w:val="0"/>
      <w:marBottom w:val="0"/>
      <w:divBdr>
        <w:top w:val="none" w:sz="0" w:space="0" w:color="auto"/>
        <w:left w:val="none" w:sz="0" w:space="0" w:color="auto"/>
        <w:bottom w:val="none" w:sz="0" w:space="0" w:color="auto"/>
        <w:right w:val="none" w:sz="0" w:space="0" w:color="auto"/>
      </w:divBdr>
    </w:div>
    <w:div w:id="1505166800">
      <w:bodyDiv w:val="1"/>
      <w:marLeft w:val="0"/>
      <w:marRight w:val="0"/>
      <w:marTop w:val="0"/>
      <w:marBottom w:val="0"/>
      <w:divBdr>
        <w:top w:val="none" w:sz="0" w:space="0" w:color="auto"/>
        <w:left w:val="none" w:sz="0" w:space="0" w:color="auto"/>
        <w:bottom w:val="none" w:sz="0" w:space="0" w:color="auto"/>
        <w:right w:val="none" w:sz="0" w:space="0" w:color="auto"/>
      </w:divBdr>
    </w:div>
    <w:div w:id="1506702215">
      <w:bodyDiv w:val="1"/>
      <w:marLeft w:val="0"/>
      <w:marRight w:val="0"/>
      <w:marTop w:val="0"/>
      <w:marBottom w:val="0"/>
      <w:divBdr>
        <w:top w:val="none" w:sz="0" w:space="0" w:color="auto"/>
        <w:left w:val="none" w:sz="0" w:space="0" w:color="auto"/>
        <w:bottom w:val="none" w:sz="0" w:space="0" w:color="auto"/>
        <w:right w:val="none" w:sz="0" w:space="0" w:color="auto"/>
      </w:divBdr>
    </w:div>
    <w:div w:id="1507093637">
      <w:bodyDiv w:val="1"/>
      <w:marLeft w:val="0"/>
      <w:marRight w:val="0"/>
      <w:marTop w:val="0"/>
      <w:marBottom w:val="0"/>
      <w:divBdr>
        <w:top w:val="none" w:sz="0" w:space="0" w:color="auto"/>
        <w:left w:val="none" w:sz="0" w:space="0" w:color="auto"/>
        <w:bottom w:val="none" w:sz="0" w:space="0" w:color="auto"/>
        <w:right w:val="none" w:sz="0" w:space="0" w:color="auto"/>
      </w:divBdr>
    </w:div>
    <w:div w:id="1508708459">
      <w:bodyDiv w:val="1"/>
      <w:marLeft w:val="0"/>
      <w:marRight w:val="0"/>
      <w:marTop w:val="0"/>
      <w:marBottom w:val="0"/>
      <w:divBdr>
        <w:top w:val="none" w:sz="0" w:space="0" w:color="auto"/>
        <w:left w:val="none" w:sz="0" w:space="0" w:color="auto"/>
        <w:bottom w:val="none" w:sz="0" w:space="0" w:color="auto"/>
        <w:right w:val="none" w:sz="0" w:space="0" w:color="auto"/>
      </w:divBdr>
    </w:div>
    <w:div w:id="1519387006">
      <w:bodyDiv w:val="1"/>
      <w:marLeft w:val="0"/>
      <w:marRight w:val="0"/>
      <w:marTop w:val="0"/>
      <w:marBottom w:val="0"/>
      <w:divBdr>
        <w:top w:val="none" w:sz="0" w:space="0" w:color="auto"/>
        <w:left w:val="none" w:sz="0" w:space="0" w:color="auto"/>
        <w:bottom w:val="none" w:sz="0" w:space="0" w:color="auto"/>
        <w:right w:val="none" w:sz="0" w:space="0" w:color="auto"/>
      </w:divBdr>
    </w:div>
    <w:div w:id="1520317010">
      <w:bodyDiv w:val="1"/>
      <w:marLeft w:val="0"/>
      <w:marRight w:val="0"/>
      <w:marTop w:val="0"/>
      <w:marBottom w:val="0"/>
      <w:divBdr>
        <w:top w:val="none" w:sz="0" w:space="0" w:color="auto"/>
        <w:left w:val="none" w:sz="0" w:space="0" w:color="auto"/>
        <w:bottom w:val="none" w:sz="0" w:space="0" w:color="auto"/>
        <w:right w:val="none" w:sz="0" w:space="0" w:color="auto"/>
      </w:divBdr>
    </w:div>
    <w:div w:id="1527676044">
      <w:bodyDiv w:val="1"/>
      <w:marLeft w:val="0"/>
      <w:marRight w:val="0"/>
      <w:marTop w:val="0"/>
      <w:marBottom w:val="0"/>
      <w:divBdr>
        <w:top w:val="none" w:sz="0" w:space="0" w:color="auto"/>
        <w:left w:val="none" w:sz="0" w:space="0" w:color="auto"/>
        <w:bottom w:val="none" w:sz="0" w:space="0" w:color="auto"/>
        <w:right w:val="none" w:sz="0" w:space="0" w:color="auto"/>
      </w:divBdr>
    </w:div>
    <w:div w:id="1530752165">
      <w:bodyDiv w:val="1"/>
      <w:marLeft w:val="0"/>
      <w:marRight w:val="0"/>
      <w:marTop w:val="0"/>
      <w:marBottom w:val="0"/>
      <w:divBdr>
        <w:top w:val="none" w:sz="0" w:space="0" w:color="auto"/>
        <w:left w:val="none" w:sz="0" w:space="0" w:color="auto"/>
        <w:bottom w:val="none" w:sz="0" w:space="0" w:color="auto"/>
        <w:right w:val="none" w:sz="0" w:space="0" w:color="auto"/>
      </w:divBdr>
    </w:div>
    <w:div w:id="1533954952">
      <w:bodyDiv w:val="1"/>
      <w:marLeft w:val="0"/>
      <w:marRight w:val="0"/>
      <w:marTop w:val="0"/>
      <w:marBottom w:val="0"/>
      <w:divBdr>
        <w:top w:val="none" w:sz="0" w:space="0" w:color="auto"/>
        <w:left w:val="none" w:sz="0" w:space="0" w:color="auto"/>
        <w:bottom w:val="none" w:sz="0" w:space="0" w:color="auto"/>
        <w:right w:val="none" w:sz="0" w:space="0" w:color="auto"/>
      </w:divBdr>
    </w:div>
    <w:div w:id="1535263432">
      <w:bodyDiv w:val="1"/>
      <w:marLeft w:val="0"/>
      <w:marRight w:val="0"/>
      <w:marTop w:val="0"/>
      <w:marBottom w:val="0"/>
      <w:divBdr>
        <w:top w:val="none" w:sz="0" w:space="0" w:color="auto"/>
        <w:left w:val="none" w:sz="0" w:space="0" w:color="auto"/>
        <w:bottom w:val="none" w:sz="0" w:space="0" w:color="auto"/>
        <w:right w:val="none" w:sz="0" w:space="0" w:color="auto"/>
      </w:divBdr>
    </w:div>
    <w:div w:id="1539078158">
      <w:bodyDiv w:val="1"/>
      <w:marLeft w:val="0"/>
      <w:marRight w:val="0"/>
      <w:marTop w:val="0"/>
      <w:marBottom w:val="0"/>
      <w:divBdr>
        <w:top w:val="none" w:sz="0" w:space="0" w:color="auto"/>
        <w:left w:val="none" w:sz="0" w:space="0" w:color="auto"/>
        <w:bottom w:val="none" w:sz="0" w:space="0" w:color="auto"/>
        <w:right w:val="none" w:sz="0" w:space="0" w:color="auto"/>
      </w:divBdr>
    </w:div>
    <w:div w:id="1541358381">
      <w:bodyDiv w:val="1"/>
      <w:marLeft w:val="0"/>
      <w:marRight w:val="0"/>
      <w:marTop w:val="0"/>
      <w:marBottom w:val="0"/>
      <w:divBdr>
        <w:top w:val="none" w:sz="0" w:space="0" w:color="auto"/>
        <w:left w:val="none" w:sz="0" w:space="0" w:color="auto"/>
        <w:bottom w:val="none" w:sz="0" w:space="0" w:color="auto"/>
        <w:right w:val="none" w:sz="0" w:space="0" w:color="auto"/>
      </w:divBdr>
    </w:div>
    <w:div w:id="1541670398">
      <w:bodyDiv w:val="1"/>
      <w:marLeft w:val="0"/>
      <w:marRight w:val="0"/>
      <w:marTop w:val="0"/>
      <w:marBottom w:val="0"/>
      <w:divBdr>
        <w:top w:val="none" w:sz="0" w:space="0" w:color="auto"/>
        <w:left w:val="none" w:sz="0" w:space="0" w:color="auto"/>
        <w:bottom w:val="none" w:sz="0" w:space="0" w:color="auto"/>
        <w:right w:val="none" w:sz="0" w:space="0" w:color="auto"/>
      </w:divBdr>
    </w:div>
    <w:div w:id="1543519957">
      <w:bodyDiv w:val="1"/>
      <w:marLeft w:val="0"/>
      <w:marRight w:val="0"/>
      <w:marTop w:val="0"/>
      <w:marBottom w:val="0"/>
      <w:divBdr>
        <w:top w:val="none" w:sz="0" w:space="0" w:color="auto"/>
        <w:left w:val="none" w:sz="0" w:space="0" w:color="auto"/>
        <w:bottom w:val="none" w:sz="0" w:space="0" w:color="auto"/>
        <w:right w:val="none" w:sz="0" w:space="0" w:color="auto"/>
      </w:divBdr>
    </w:div>
    <w:div w:id="1549955944">
      <w:bodyDiv w:val="1"/>
      <w:marLeft w:val="0"/>
      <w:marRight w:val="0"/>
      <w:marTop w:val="0"/>
      <w:marBottom w:val="0"/>
      <w:divBdr>
        <w:top w:val="none" w:sz="0" w:space="0" w:color="auto"/>
        <w:left w:val="none" w:sz="0" w:space="0" w:color="auto"/>
        <w:bottom w:val="none" w:sz="0" w:space="0" w:color="auto"/>
        <w:right w:val="none" w:sz="0" w:space="0" w:color="auto"/>
      </w:divBdr>
    </w:div>
    <w:div w:id="1555848324">
      <w:bodyDiv w:val="1"/>
      <w:marLeft w:val="0"/>
      <w:marRight w:val="0"/>
      <w:marTop w:val="0"/>
      <w:marBottom w:val="0"/>
      <w:divBdr>
        <w:top w:val="none" w:sz="0" w:space="0" w:color="auto"/>
        <w:left w:val="none" w:sz="0" w:space="0" w:color="auto"/>
        <w:bottom w:val="none" w:sz="0" w:space="0" w:color="auto"/>
        <w:right w:val="none" w:sz="0" w:space="0" w:color="auto"/>
      </w:divBdr>
      <w:divsChild>
        <w:div w:id="67122067">
          <w:marLeft w:val="0"/>
          <w:marRight w:val="0"/>
          <w:marTop w:val="0"/>
          <w:marBottom w:val="0"/>
          <w:divBdr>
            <w:top w:val="none" w:sz="0" w:space="0" w:color="auto"/>
            <w:left w:val="none" w:sz="0" w:space="0" w:color="auto"/>
            <w:bottom w:val="none" w:sz="0" w:space="0" w:color="auto"/>
            <w:right w:val="none" w:sz="0" w:space="0" w:color="auto"/>
          </w:divBdr>
        </w:div>
        <w:div w:id="496849016">
          <w:marLeft w:val="0"/>
          <w:marRight w:val="0"/>
          <w:marTop w:val="0"/>
          <w:marBottom w:val="0"/>
          <w:divBdr>
            <w:top w:val="none" w:sz="0" w:space="0" w:color="auto"/>
            <w:left w:val="none" w:sz="0" w:space="0" w:color="auto"/>
            <w:bottom w:val="none" w:sz="0" w:space="0" w:color="auto"/>
            <w:right w:val="none" w:sz="0" w:space="0" w:color="auto"/>
          </w:divBdr>
        </w:div>
        <w:div w:id="683018888">
          <w:marLeft w:val="0"/>
          <w:marRight w:val="0"/>
          <w:marTop w:val="0"/>
          <w:marBottom w:val="0"/>
          <w:divBdr>
            <w:top w:val="none" w:sz="0" w:space="0" w:color="auto"/>
            <w:left w:val="none" w:sz="0" w:space="0" w:color="auto"/>
            <w:bottom w:val="none" w:sz="0" w:space="0" w:color="auto"/>
            <w:right w:val="none" w:sz="0" w:space="0" w:color="auto"/>
          </w:divBdr>
        </w:div>
        <w:div w:id="782921508">
          <w:marLeft w:val="0"/>
          <w:marRight w:val="0"/>
          <w:marTop w:val="0"/>
          <w:marBottom w:val="0"/>
          <w:divBdr>
            <w:top w:val="none" w:sz="0" w:space="0" w:color="auto"/>
            <w:left w:val="none" w:sz="0" w:space="0" w:color="auto"/>
            <w:bottom w:val="none" w:sz="0" w:space="0" w:color="auto"/>
            <w:right w:val="none" w:sz="0" w:space="0" w:color="auto"/>
          </w:divBdr>
        </w:div>
        <w:div w:id="2137789956">
          <w:marLeft w:val="0"/>
          <w:marRight w:val="0"/>
          <w:marTop w:val="0"/>
          <w:marBottom w:val="0"/>
          <w:divBdr>
            <w:top w:val="none" w:sz="0" w:space="0" w:color="auto"/>
            <w:left w:val="none" w:sz="0" w:space="0" w:color="auto"/>
            <w:bottom w:val="none" w:sz="0" w:space="0" w:color="auto"/>
            <w:right w:val="none" w:sz="0" w:space="0" w:color="auto"/>
          </w:divBdr>
        </w:div>
      </w:divsChild>
    </w:div>
    <w:div w:id="1557011853">
      <w:bodyDiv w:val="1"/>
      <w:marLeft w:val="0"/>
      <w:marRight w:val="0"/>
      <w:marTop w:val="0"/>
      <w:marBottom w:val="0"/>
      <w:divBdr>
        <w:top w:val="none" w:sz="0" w:space="0" w:color="auto"/>
        <w:left w:val="none" w:sz="0" w:space="0" w:color="auto"/>
        <w:bottom w:val="none" w:sz="0" w:space="0" w:color="auto"/>
        <w:right w:val="none" w:sz="0" w:space="0" w:color="auto"/>
      </w:divBdr>
    </w:div>
    <w:div w:id="1557935421">
      <w:bodyDiv w:val="1"/>
      <w:marLeft w:val="0"/>
      <w:marRight w:val="0"/>
      <w:marTop w:val="0"/>
      <w:marBottom w:val="0"/>
      <w:divBdr>
        <w:top w:val="none" w:sz="0" w:space="0" w:color="auto"/>
        <w:left w:val="none" w:sz="0" w:space="0" w:color="auto"/>
        <w:bottom w:val="none" w:sz="0" w:space="0" w:color="auto"/>
        <w:right w:val="none" w:sz="0" w:space="0" w:color="auto"/>
      </w:divBdr>
    </w:div>
    <w:div w:id="1559902624">
      <w:bodyDiv w:val="1"/>
      <w:marLeft w:val="0"/>
      <w:marRight w:val="0"/>
      <w:marTop w:val="0"/>
      <w:marBottom w:val="0"/>
      <w:divBdr>
        <w:top w:val="none" w:sz="0" w:space="0" w:color="auto"/>
        <w:left w:val="none" w:sz="0" w:space="0" w:color="auto"/>
        <w:bottom w:val="none" w:sz="0" w:space="0" w:color="auto"/>
        <w:right w:val="none" w:sz="0" w:space="0" w:color="auto"/>
      </w:divBdr>
    </w:div>
    <w:div w:id="1560483565">
      <w:bodyDiv w:val="1"/>
      <w:marLeft w:val="0"/>
      <w:marRight w:val="0"/>
      <w:marTop w:val="0"/>
      <w:marBottom w:val="0"/>
      <w:divBdr>
        <w:top w:val="none" w:sz="0" w:space="0" w:color="auto"/>
        <w:left w:val="none" w:sz="0" w:space="0" w:color="auto"/>
        <w:bottom w:val="none" w:sz="0" w:space="0" w:color="auto"/>
        <w:right w:val="none" w:sz="0" w:space="0" w:color="auto"/>
      </w:divBdr>
    </w:div>
    <w:div w:id="1561332444">
      <w:bodyDiv w:val="1"/>
      <w:marLeft w:val="0"/>
      <w:marRight w:val="0"/>
      <w:marTop w:val="0"/>
      <w:marBottom w:val="0"/>
      <w:divBdr>
        <w:top w:val="none" w:sz="0" w:space="0" w:color="auto"/>
        <w:left w:val="none" w:sz="0" w:space="0" w:color="auto"/>
        <w:bottom w:val="none" w:sz="0" w:space="0" w:color="auto"/>
        <w:right w:val="none" w:sz="0" w:space="0" w:color="auto"/>
      </w:divBdr>
    </w:div>
    <w:div w:id="1564096463">
      <w:bodyDiv w:val="1"/>
      <w:marLeft w:val="0"/>
      <w:marRight w:val="0"/>
      <w:marTop w:val="0"/>
      <w:marBottom w:val="0"/>
      <w:divBdr>
        <w:top w:val="none" w:sz="0" w:space="0" w:color="auto"/>
        <w:left w:val="none" w:sz="0" w:space="0" w:color="auto"/>
        <w:bottom w:val="none" w:sz="0" w:space="0" w:color="auto"/>
        <w:right w:val="none" w:sz="0" w:space="0" w:color="auto"/>
      </w:divBdr>
    </w:div>
    <w:div w:id="1564411231">
      <w:bodyDiv w:val="1"/>
      <w:marLeft w:val="0"/>
      <w:marRight w:val="0"/>
      <w:marTop w:val="0"/>
      <w:marBottom w:val="0"/>
      <w:divBdr>
        <w:top w:val="none" w:sz="0" w:space="0" w:color="auto"/>
        <w:left w:val="none" w:sz="0" w:space="0" w:color="auto"/>
        <w:bottom w:val="none" w:sz="0" w:space="0" w:color="auto"/>
        <w:right w:val="none" w:sz="0" w:space="0" w:color="auto"/>
      </w:divBdr>
    </w:div>
    <w:div w:id="1570575590">
      <w:bodyDiv w:val="1"/>
      <w:marLeft w:val="0"/>
      <w:marRight w:val="0"/>
      <w:marTop w:val="0"/>
      <w:marBottom w:val="0"/>
      <w:divBdr>
        <w:top w:val="none" w:sz="0" w:space="0" w:color="auto"/>
        <w:left w:val="none" w:sz="0" w:space="0" w:color="auto"/>
        <w:bottom w:val="none" w:sz="0" w:space="0" w:color="auto"/>
        <w:right w:val="none" w:sz="0" w:space="0" w:color="auto"/>
      </w:divBdr>
    </w:div>
    <w:div w:id="1571961381">
      <w:bodyDiv w:val="1"/>
      <w:marLeft w:val="0"/>
      <w:marRight w:val="0"/>
      <w:marTop w:val="0"/>
      <w:marBottom w:val="0"/>
      <w:divBdr>
        <w:top w:val="none" w:sz="0" w:space="0" w:color="auto"/>
        <w:left w:val="none" w:sz="0" w:space="0" w:color="auto"/>
        <w:bottom w:val="none" w:sz="0" w:space="0" w:color="auto"/>
        <w:right w:val="none" w:sz="0" w:space="0" w:color="auto"/>
      </w:divBdr>
    </w:div>
    <w:div w:id="1572501493">
      <w:bodyDiv w:val="1"/>
      <w:marLeft w:val="0"/>
      <w:marRight w:val="0"/>
      <w:marTop w:val="0"/>
      <w:marBottom w:val="0"/>
      <w:divBdr>
        <w:top w:val="none" w:sz="0" w:space="0" w:color="auto"/>
        <w:left w:val="none" w:sz="0" w:space="0" w:color="auto"/>
        <w:bottom w:val="none" w:sz="0" w:space="0" w:color="auto"/>
        <w:right w:val="none" w:sz="0" w:space="0" w:color="auto"/>
      </w:divBdr>
    </w:div>
    <w:div w:id="1574966578">
      <w:bodyDiv w:val="1"/>
      <w:marLeft w:val="0"/>
      <w:marRight w:val="0"/>
      <w:marTop w:val="0"/>
      <w:marBottom w:val="0"/>
      <w:divBdr>
        <w:top w:val="none" w:sz="0" w:space="0" w:color="auto"/>
        <w:left w:val="none" w:sz="0" w:space="0" w:color="auto"/>
        <w:bottom w:val="none" w:sz="0" w:space="0" w:color="auto"/>
        <w:right w:val="none" w:sz="0" w:space="0" w:color="auto"/>
      </w:divBdr>
    </w:div>
    <w:div w:id="1575314611">
      <w:bodyDiv w:val="1"/>
      <w:marLeft w:val="0"/>
      <w:marRight w:val="0"/>
      <w:marTop w:val="0"/>
      <w:marBottom w:val="0"/>
      <w:divBdr>
        <w:top w:val="none" w:sz="0" w:space="0" w:color="auto"/>
        <w:left w:val="none" w:sz="0" w:space="0" w:color="auto"/>
        <w:bottom w:val="none" w:sz="0" w:space="0" w:color="auto"/>
        <w:right w:val="none" w:sz="0" w:space="0" w:color="auto"/>
      </w:divBdr>
    </w:div>
    <w:div w:id="1576158835">
      <w:bodyDiv w:val="1"/>
      <w:marLeft w:val="0"/>
      <w:marRight w:val="0"/>
      <w:marTop w:val="0"/>
      <w:marBottom w:val="0"/>
      <w:divBdr>
        <w:top w:val="none" w:sz="0" w:space="0" w:color="auto"/>
        <w:left w:val="none" w:sz="0" w:space="0" w:color="auto"/>
        <w:bottom w:val="none" w:sz="0" w:space="0" w:color="auto"/>
        <w:right w:val="none" w:sz="0" w:space="0" w:color="auto"/>
      </w:divBdr>
    </w:div>
    <w:div w:id="1579319202">
      <w:bodyDiv w:val="1"/>
      <w:marLeft w:val="0"/>
      <w:marRight w:val="0"/>
      <w:marTop w:val="0"/>
      <w:marBottom w:val="0"/>
      <w:divBdr>
        <w:top w:val="none" w:sz="0" w:space="0" w:color="auto"/>
        <w:left w:val="none" w:sz="0" w:space="0" w:color="auto"/>
        <w:bottom w:val="none" w:sz="0" w:space="0" w:color="auto"/>
        <w:right w:val="none" w:sz="0" w:space="0" w:color="auto"/>
      </w:divBdr>
    </w:div>
    <w:div w:id="1581481184">
      <w:bodyDiv w:val="1"/>
      <w:marLeft w:val="0"/>
      <w:marRight w:val="0"/>
      <w:marTop w:val="0"/>
      <w:marBottom w:val="0"/>
      <w:divBdr>
        <w:top w:val="none" w:sz="0" w:space="0" w:color="auto"/>
        <w:left w:val="none" w:sz="0" w:space="0" w:color="auto"/>
        <w:bottom w:val="none" w:sz="0" w:space="0" w:color="auto"/>
        <w:right w:val="none" w:sz="0" w:space="0" w:color="auto"/>
      </w:divBdr>
    </w:div>
    <w:div w:id="1582444280">
      <w:bodyDiv w:val="1"/>
      <w:marLeft w:val="0"/>
      <w:marRight w:val="0"/>
      <w:marTop w:val="0"/>
      <w:marBottom w:val="0"/>
      <w:divBdr>
        <w:top w:val="none" w:sz="0" w:space="0" w:color="auto"/>
        <w:left w:val="none" w:sz="0" w:space="0" w:color="auto"/>
        <w:bottom w:val="none" w:sz="0" w:space="0" w:color="auto"/>
        <w:right w:val="none" w:sz="0" w:space="0" w:color="auto"/>
      </w:divBdr>
    </w:div>
    <w:div w:id="1586379689">
      <w:bodyDiv w:val="1"/>
      <w:marLeft w:val="0"/>
      <w:marRight w:val="0"/>
      <w:marTop w:val="0"/>
      <w:marBottom w:val="0"/>
      <w:divBdr>
        <w:top w:val="none" w:sz="0" w:space="0" w:color="auto"/>
        <w:left w:val="none" w:sz="0" w:space="0" w:color="auto"/>
        <w:bottom w:val="none" w:sz="0" w:space="0" w:color="auto"/>
        <w:right w:val="none" w:sz="0" w:space="0" w:color="auto"/>
      </w:divBdr>
    </w:div>
    <w:div w:id="1587573834">
      <w:bodyDiv w:val="1"/>
      <w:marLeft w:val="0"/>
      <w:marRight w:val="0"/>
      <w:marTop w:val="0"/>
      <w:marBottom w:val="0"/>
      <w:divBdr>
        <w:top w:val="none" w:sz="0" w:space="0" w:color="auto"/>
        <w:left w:val="none" w:sz="0" w:space="0" w:color="auto"/>
        <w:bottom w:val="none" w:sz="0" w:space="0" w:color="auto"/>
        <w:right w:val="none" w:sz="0" w:space="0" w:color="auto"/>
      </w:divBdr>
    </w:div>
    <w:div w:id="1589071456">
      <w:bodyDiv w:val="1"/>
      <w:marLeft w:val="0"/>
      <w:marRight w:val="0"/>
      <w:marTop w:val="0"/>
      <w:marBottom w:val="0"/>
      <w:divBdr>
        <w:top w:val="none" w:sz="0" w:space="0" w:color="auto"/>
        <w:left w:val="none" w:sz="0" w:space="0" w:color="auto"/>
        <w:bottom w:val="none" w:sz="0" w:space="0" w:color="auto"/>
        <w:right w:val="none" w:sz="0" w:space="0" w:color="auto"/>
      </w:divBdr>
    </w:div>
    <w:div w:id="1592813360">
      <w:bodyDiv w:val="1"/>
      <w:marLeft w:val="0"/>
      <w:marRight w:val="0"/>
      <w:marTop w:val="0"/>
      <w:marBottom w:val="0"/>
      <w:divBdr>
        <w:top w:val="none" w:sz="0" w:space="0" w:color="auto"/>
        <w:left w:val="none" w:sz="0" w:space="0" w:color="auto"/>
        <w:bottom w:val="none" w:sz="0" w:space="0" w:color="auto"/>
        <w:right w:val="none" w:sz="0" w:space="0" w:color="auto"/>
      </w:divBdr>
    </w:div>
    <w:div w:id="1592930212">
      <w:bodyDiv w:val="1"/>
      <w:marLeft w:val="0"/>
      <w:marRight w:val="0"/>
      <w:marTop w:val="0"/>
      <w:marBottom w:val="0"/>
      <w:divBdr>
        <w:top w:val="none" w:sz="0" w:space="0" w:color="auto"/>
        <w:left w:val="none" w:sz="0" w:space="0" w:color="auto"/>
        <w:bottom w:val="none" w:sz="0" w:space="0" w:color="auto"/>
        <w:right w:val="none" w:sz="0" w:space="0" w:color="auto"/>
      </w:divBdr>
    </w:div>
    <w:div w:id="1594125002">
      <w:bodyDiv w:val="1"/>
      <w:marLeft w:val="0"/>
      <w:marRight w:val="0"/>
      <w:marTop w:val="0"/>
      <w:marBottom w:val="0"/>
      <w:divBdr>
        <w:top w:val="none" w:sz="0" w:space="0" w:color="auto"/>
        <w:left w:val="none" w:sz="0" w:space="0" w:color="auto"/>
        <w:bottom w:val="none" w:sz="0" w:space="0" w:color="auto"/>
        <w:right w:val="none" w:sz="0" w:space="0" w:color="auto"/>
      </w:divBdr>
    </w:div>
    <w:div w:id="1594436717">
      <w:bodyDiv w:val="1"/>
      <w:marLeft w:val="0"/>
      <w:marRight w:val="0"/>
      <w:marTop w:val="0"/>
      <w:marBottom w:val="0"/>
      <w:divBdr>
        <w:top w:val="none" w:sz="0" w:space="0" w:color="auto"/>
        <w:left w:val="none" w:sz="0" w:space="0" w:color="auto"/>
        <w:bottom w:val="none" w:sz="0" w:space="0" w:color="auto"/>
        <w:right w:val="none" w:sz="0" w:space="0" w:color="auto"/>
      </w:divBdr>
      <w:divsChild>
        <w:div w:id="1160733682">
          <w:marLeft w:val="0"/>
          <w:marRight w:val="0"/>
          <w:marTop w:val="0"/>
          <w:marBottom w:val="0"/>
          <w:divBdr>
            <w:top w:val="none" w:sz="0" w:space="0" w:color="auto"/>
            <w:left w:val="none" w:sz="0" w:space="0" w:color="auto"/>
            <w:bottom w:val="none" w:sz="0" w:space="0" w:color="auto"/>
            <w:right w:val="none" w:sz="0" w:space="0" w:color="auto"/>
          </w:divBdr>
          <w:divsChild>
            <w:div w:id="217283534">
              <w:marLeft w:val="0"/>
              <w:marRight w:val="0"/>
              <w:marTop w:val="0"/>
              <w:marBottom w:val="0"/>
              <w:divBdr>
                <w:top w:val="none" w:sz="0" w:space="0" w:color="auto"/>
                <w:left w:val="none" w:sz="0" w:space="0" w:color="auto"/>
                <w:bottom w:val="none" w:sz="0" w:space="0" w:color="auto"/>
                <w:right w:val="none" w:sz="0" w:space="0" w:color="auto"/>
              </w:divBdr>
              <w:divsChild>
                <w:div w:id="156860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435406">
      <w:bodyDiv w:val="1"/>
      <w:marLeft w:val="0"/>
      <w:marRight w:val="0"/>
      <w:marTop w:val="0"/>
      <w:marBottom w:val="0"/>
      <w:divBdr>
        <w:top w:val="none" w:sz="0" w:space="0" w:color="auto"/>
        <w:left w:val="none" w:sz="0" w:space="0" w:color="auto"/>
        <w:bottom w:val="none" w:sz="0" w:space="0" w:color="auto"/>
        <w:right w:val="none" w:sz="0" w:space="0" w:color="auto"/>
      </w:divBdr>
    </w:div>
    <w:div w:id="1597786352">
      <w:bodyDiv w:val="1"/>
      <w:marLeft w:val="0"/>
      <w:marRight w:val="0"/>
      <w:marTop w:val="0"/>
      <w:marBottom w:val="0"/>
      <w:divBdr>
        <w:top w:val="none" w:sz="0" w:space="0" w:color="auto"/>
        <w:left w:val="none" w:sz="0" w:space="0" w:color="auto"/>
        <w:bottom w:val="none" w:sz="0" w:space="0" w:color="auto"/>
        <w:right w:val="none" w:sz="0" w:space="0" w:color="auto"/>
      </w:divBdr>
    </w:div>
    <w:div w:id="1598979013">
      <w:bodyDiv w:val="1"/>
      <w:marLeft w:val="0"/>
      <w:marRight w:val="0"/>
      <w:marTop w:val="0"/>
      <w:marBottom w:val="0"/>
      <w:divBdr>
        <w:top w:val="none" w:sz="0" w:space="0" w:color="auto"/>
        <w:left w:val="none" w:sz="0" w:space="0" w:color="auto"/>
        <w:bottom w:val="none" w:sz="0" w:space="0" w:color="auto"/>
        <w:right w:val="none" w:sz="0" w:space="0" w:color="auto"/>
      </w:divBdr>
    </w:div>
    <w:div w:id="1599363071">
      <w:bodyDiv w:val="1"/>
      <w:marLeft w:val="0"/>
      <w:marRight w:val="0"/>
      <w:marTop w:val="0"/>
      <w:marBottom w:val="0"/>
      <w:divBdr>
        <w:top w:val="none" w:sz="0" w:space="0" w:color="auto"/>
        <w:left w:val="none" w:sz="0" w:space="0" w:color="auto"/>
        <w:bottom w:val="none" w:sz="0" w:space="0" w:color="auto"/>
        <w:right w:val="none" w:sz="0" w:space="0" w:color="auto"/>
      </w:divBdr>
    </w:div>
    <w:div w:id="1599832034">
      <w:bodyDiv w:val="1"/>
      <w:marLeft w:val="0"/>
      <w:marRight w:val="0"/>
      <w:marTop w:val="0"/>
      <w:marBottom w:val="0"/>
      <w:divBdr>
        <w:top w:val="none" w:sz="0" w:space="0" w:color="auto"/>
        <w:left w:val="none" w:sz="0" w:space="0" w:color="auto"/>
        <w:bottom w:val="none" w:sz="0" w:space="0" w:color="auto"/>
        <w:right w:val="none" w:sz="0" w:space="0" w:color="auto"/>
      </w:divBdr>
    </w:div>
    <w:div w:id="1602103074">
      <w:bodyDiv w:val="1"/>
      <w:marLeft w:val="0"/>
      <w:marRight w:val="0"/>
      <w:marTop w:val="0"/>
      <w:marBottom w:val="0"/>
      <w:divBdr>
        <w:top w:val="none" w:sz="0" w:space="0" w:color="auto"/>
        <w:left w:val="none" w:sz="0" w:space="0" w:color="auto"/>
        <w:bottom w:val="none" w:sz="0" w:space="0" w:color="auto"/>
        <w:right w:val="none" w:sz="0" w:space="0" w:color="auto"/>
      </w:divBdr>
    </w:div>
    <w:div w:id="1605729093">
      <w:bodyDiv w:val="1"/>
      <w:marLeft w:val="0"/>
      <w:marRight w:val="0"/>
      <w:marTop w:val="0"/>
      <w:marBottom w:val="0"/>
      <w:divBdr>
        <w:top w:val="none" w:sz="0" w:space="0" w:color="auto"/>
        <w:left w:val="none" w:sz="0" w:space="0" w:color="auto"/>
        <w:bottom w:val="none" w:sz="0" w:space="0" w:color="auto"/>
        <w:right w:val="none" w:sz="0" w:space="0" w:color="auto"/>
      </w:divBdr>
    </w:div>
    <w:div w:id="1610818030">
      <w:bodyDiv w:val="1"/>
      <w:marLeft w:val="0"/>
      <w:marRight w:val="0"/>
      <w:marTop w:val="0"/>
      <w:marBottom w:val="0"/>
      <w:divBdr>
        <w:top w:val="none" w:sz="0" w:space="0" w:color="auto"/>
        <w:left w:val="none" w:sz="0" w:space="0" w:color="auto"/>
        <w:bottom w:val="none" w:sz="0" w:space="0" w:color="auto"/>
        <w:right w:val="none" w:sz="0" w:space="0" w:color="auto"/>
      </w:divBdr>
    </w:div>
    <w:div w:id="1612660167">
      <w:bodyDiv w:val="1"/>
      <w:marLeft w:val="0"/>
      <w:marRight w:val="0"/>
      <w:marTop w:val="0"/>
      <w:marBottom w:val="0"/>
      <w:divBdr>
        <w:top w:val="none" w:sz="0" w:space="0" w:color="auto"/>
        <w:left w:val="none" w:sz="0" w:space="0" w:color="auto"/>
        <w:bottom w:val="none" w:sz="0" w:space="0" w:color="auto"/>
        <w:right w:val="none" w:sz="0" w:space="0" w:color="auto"/>
      </w:divBdr>
    </w:div>
    <w:div w:id="1615822125">
      <w:bodyDiv w:val="1"/>
      <w:marLeft w:val="0"/>
      <w:marRight w:val="0"/>
      <w:marTop w:val="0"/>
      <w:marBottom w:val="0"/>
      <w:divBdr>
        <w:top w:val="none" w:sz="0" w:space="0" w:color="auto"/>
        <w:left w:val="none" w:sz="0" w:space="0" w:color="auto"/>
        <w:bottom w:val="none" w:sz="0" w:space="0" w:color="auto"/>
        <w:right w:val="none" w:sz="0" w:space="0" w:color="auto"/>
      </w:divBdr>
    </w:div>
    <w:div w:id="1616406369">
      <w:bodyDiv w:val="1"/>
      <w:marLeft w:val="0"/>
      <w:marRight w:val="0"/>
      <w:marTop w:val="0"/>
      <w:marBottom w:val="0"/>
      <w:divBdr>
        <w:top w:val="none" w:sz="0" w:space="0" w:color="auto"/>
        <w:left w:val="none" w:sz="0" w:space="0" w:color="auto"/>
        <w:bottom w:val="none" w:sz="0" w:space="0" w:color="auto"/>
        <w:right w:val="none" w:sz="0" w:space="0" w:color="auto"/>
      </w:divBdr>
    </w:div>
    <w:div w:id="1619096964">
      <w:bodyDiv w:val="1"/>
      <w:marLeft w:val="0"/>
      <w:marRight w:val="0"/>
      <w:marTop w:val="0"/>
      <w:marBottom w:val="0"/>
      <w:divBdr>
        <w:top w:val="none" w:sz="0" w:space="0" w:color="auto"/>
        <w:left w:val="none" w:sz="0" w:space="0" w:color="auto"/>
        <w:bottom w:val="none" w:sz="0" w:space="0" w:color="auto"/>
        <w:right w:val="none" w:sz="0" w:space="0" w:color="auto"/>
      </w:divBdr>
    </w:div>
    <w:div w:id="1619141431">
      <w:bodyDiv w:val="1"/>
      <w:marLeft w:val="0"/>
      <w:marRight w:val="0"/>
      <w:marTop w:val="0"/>
      <w:marBottom w:val="0"/>
      <w:divBdr>
        <w:top w:val="none" w:sz="0" w:space="0" w:color="auto"/>
        <w:left w:val="none" w:sz="0" w:space="0" w:color="auto"/>
        <w:bottom w:val="none" w:sz="0" w:space="0" w:color="auto"/>
        <w:right w:val="none" w:sz="0" w:space="0" w:color="auto"/>
      </w:divBdr>
    </w:div>
    <w:div w:id="1623027457">
      <w:bodyDiv w:val="1"/>
      <w:marLeft w:val="0"/>
      <w:marRight w:val="0"/>
      <w:marTop w:val="0"/>
      <w:marBottom w:val="0"/>
      <w:divBdr>
        <w:top w:val="none" w:sz="0" w:space="0" w:color="auto"/>
        <w:left w:val="none" w:sz="0" w:space="0" w:color="auto"/>
        <w:bottom w:val="none" w:sz="0" w:space="0" w:color="auto"/>
        <w:right w:val="none" w:sz="0" w:space="0" w:color="auto"/>
      </w:divBdr>
    </w:div>
    <w:div w:id="1623144866">
      <w:bodyDiv w:val="1"/>
      <w:marLeft w:val="0"/>
      <w:marRight w:val="0"/>
      <w:marTop w:val="0"/>
      <w:marBottom w:val="0"/>
      <w:divBdr>
        <w:top w:val="none" w:sz="0" w:space="0" w:color="auto"/>
        <w:left w:val="none" w:sz="0" w:space="0" w:color="auto"/>
        <w:bottom w:val="none" w:sz="0" w:space="0" w:color="auto"/>
        <w:right w:val="none" w:sz="0" w:space="0" w:color="auto"/>
      </w:divBdr>
      <w:divsChild>
        <w:div w:id="1368221269">
          <w:marLeft w:val="0"/>
          <w:marRight w:val="0"/>
          <w:marTop w:val="0"/>
          <w:marBottom w:val="0"/>
          <w:divBdr>
            <w:top w:val="none" w:sz="0" w:space="0" w:color="auto"/>
            <w:left w:val="none" w:sz="0" w:space="0" w:color="auto"/>
            <w:bottom w:val="none" w:sz="0" w:space="0" w:color="auto"/>
            <w:right w:val="none" w:sz="0" w:space="0" w:color="auto"/>
          </w:divBdr>
          <w:divsChild>
            <w:div w:id="76443021">
              <w:marLeft w:val="0"/>
              <w:marRight w:val="0"/>
              <w:marTop w:val="0"/>
              <w:marBottom w:val="0"/>
              <w:divBdr>
                <w:top w:val="none" w:sz="0" w:space="0" w:color="auto"/>
                <w:left w:val="none" w:sz="0" w:space="0" w:color="auto"/>
                <w:bottom w:val="none" w:sz="0" w:space="0" w:color="auto"/>
                <w:right w:val="none" w:sz="0" w:space="0" w:color="auto"/>
              </w:divBdr>
              <w:divsChild>
                <w:div w:id="144280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52949">
      <w:bodyDiv w:val="1"/>
      <w:marLeft w:val="0"/>
      <w:marRight w:val="0"/>
      <w:marTop w:val="0"/>
      <w:marBottom w:val="0"/>
      <w:divBdr>
        <w:top w:val="none" w:sz="0" w:space="0" w:color="auto"/>
        <w:left w:val="none" w:sz="0" w:space="0" w:color="auto"/>
        <w:bottom w:val="none" w:sz="0" w:space="0" w:color="auto"/>
        <w:right w:val="none" w:sz="0" w:space="0" w:color="auto"/>
      </w:divBdr>
    </w:div>
    <w:div w:id="1630435404">
      <w:bodyDiv w:val="1"/>
      <w:marLeft w:val="0"/>
      <w:marRight w:val="0"/>
      <w:marTop w:val="0"/>
      <w:marBottom w:val="0"/>
      <w:divBdr>
        <w:top w:val="none" w:sz="0" w:space="0" w:color="auto"/>
        <w:left w:val="none" w:sz="0" w:space="0" w:color="auto"/>
        <w:bottom w:val="none" w:sz="0" w:space="0" w:color="auto"/>
        <w:right w:val="none" w:sz="0" w:space="0" w:color="auto"/>
      </w:divBdr>
    </w:div>
    <w:div w:id="1631934802">
      <w:bodyDiv w:val="1"/>
      <w:marLeft w:val="0"/>
      <w:marRight w:val="0"/>
      <w:marTop w:val="0"/>
      <w:marBottom w:val="0"/>
      <w:divBdr>
        <w:top w:val="none" w:sz="0" w:space="0" w:color="auto"/>
        <w:left w:val="none" w:sz="0" w:space="0" w:color="auto"/>
        <w:bottom w:val="none" w:sz="0" w:space="0" w:color="auto"/>
        <w:right w:val="none" w:sz="0" w:space="0" w:color="auto"/>
      </w:divBdr>
    </w:div>
    <w:div w:id="1633947701">
      <w:bodyDiv w:val="1"/>
      <w:marLeft w:val="0"/>
      <w:marRight w:val="0"/>
      <w:marTop w:val="0"/>
      <w:marBottom w:val="0"/>
      <w:divBdr>
        <w:top w:val="none" w:sz="0" w:space="0" w:color="auto"/>
        <w:left w:val="none" w:sz="0" w:space="0" w:color="auto"/>
        <w:bottom w:val="none" w:sz="0" w:space="0" w:color="auto"/>
        <w:right w:val="none" w:sz="0" w:space="0" w:color="auto"/>
      </w:divBdr>
    </w:div>
    <w:div w:id="1635598575">
      <w:bodyDiv w:val="1"/>
      <w:marLeft w:val="0"/>
      <w:marRight w:val="0"/>
      <w:marTop w:val="0"/>
      <w:marBottom w:val="0"/>
      <w:divBdr>
        <w:top w:val="none" w:sz="0" w:space="0" w:color="auto"/>
        <w:left w:val="none" w:sz="0" w:space="0" w:color="auto"/>
        <w:bottom w:val="none" w:sz="0" w:space="0" w:color="auto"/>
        <w:right w:val="none" w:sz="0" w:space="0" w:color="auto"/>
      </w:divBdr>
    </w:div>
    <w:div w:id="1637031466">
      <w:bodyDiv w:val="1"/>
      <w:marLeft w:val="0"/>
      <w:marRight w:val="0"/>
      <w:marTop w:val="0"/>
      <w:marBottom w:val="0"/>
      <w:divBdr>
        <w:top w:val="none" w:sz="0" w:space="0" w:color="auto"/>
        <w:left w:val="none" w:sz="0" w:space="0" w:color="auto"/>
        <w:bottom w:val="none" w:sz="0" w:space="0" w:color="auto"/>
        <w:right w:val="none" w:sz="0" w:space="0" w:color="auto"/>
      </w:divBdr>
    </w:div>
    <w:div w:id="1637680863">
      <w:bodyDiv w:val="1"/>
      <w:marLeft w:val="0"/>
      <w:marRight w:val="0"/>
      <w:marTop w:val="0"/>
      <w:marBottom w:val="0"/>
      <w:divBdr>
        <w:top w:val="none" w:sz="0" w:space="0" w:color="auto"/>
        <w:left w:val="none" w:sz="0" w:space="0" w:color="auto"/>
        <w:bottom w:val="none" w:sz="0" w:space="0" w:color="auto"/>
        <w:right w:val="none" w:sz="0" w:space="0" w:color="auto"/>
      </w:divBdr>
    </w:div>
    <w:div w:id="1638295581">
      <w:bodyDiv w:val="1"/>
      <w:marLeft w:val="0"/>
      <w:marRight w:val="0"/>
      <w:marTop w:val="0"/>
      <w:marBottom w:val="0"/>
      <w:divBdr>
        <w:top w:val="none" w:sz="0" w:space="0" w:color="auto"/>
        <w:left w:val="none" w:sz="0" w:space="0" w:color="auto"/>
        <w:bottom w:val="none" w:sz="0" w:space="0" w:color="auto"/>
        <w:right w:val="none" w:sz="0" w:space="0" w:color="auto"/>
      </w:divBdr>
    </w:div>
    <w:div w:id="1642151104">
      <w:bodyDiv w:val="1"/>
      <w:marLeft w:val="0"/>
      <w:marRight w:val="0"/>
      <w:marTop w:val="0"/>
      <w:marBottom w:val="0"/>
      <w:divBdr>
        <w:top w:val="none" w:sz="0" w:space="0" w:color="auto"/>
        <w:left w:val="none" w:sz="0" w:space="0" w:color="auto"/>
        <w:bottom w:val="none" w:sz="0" w:space="0" w:color="auto"/>
        <w:right w:val="none" w:sz="0" w:space="0" w:color="auto"/>
      </w:divBdr>
    </w:div>
    <w:div w:id="1642534426">
      <w:bodyDiv w:val="1"/>
      <w:marLeft w:val="0"/>
      <w:marRight w:val="0"/>
      <w:marTop w:val="0"/>
      <w:marBottom w:val="0"/>
      <w:divBdr>
        <w:top w:val="none" w:sz="0" w:space="0" w:color="auto"/>
        <w:left w:val="none" w:sz="0" w:space="0" w:color="auto"/>
        <w:bottom w:val="none" w:sz="0" w:space="0" w:color="auto"/>
        <w:right w:val="none" w:sz="0" w:space="0" w:color="auto"/>
      </w:divBdr>
    </w:div>
    <w:div w:id="1644459004">
      <w:bodyDiv w:val="1"/>
      <w:marLeft w:val="0"/>
      <w:marRight w:val="0"/>
      <w:marTop w:val="0"/>
      <w:marBottom w:val="0"/>
      <w:divBdr>
        <w:top w:val="none" w:sz="0" w:space="0" w:color="auto"/>
        <w:left w:val="none" w:sz="0" w:space="0" w:color="auto"/>
        <w:bottom w:val="none" w:sz="0" w:space="0" w:color="auto"/>
        <w:right w:val="none" w:sz="0" w:space="0" w:color="auto"/>
      </w:divBdr>
    </w:div>
    <w:div w:id="1644699138">
      <w:bodyDiv w:val="1"/>
      <w:marLeft w:val="0"/>
      <w:marRight w:val="0"/>
      <w:marTop w:val="0"/>
      <w:marBottom w:val="0"/>
      <w:divBdr>
        <w:top w:val="none" w:sz="0" w:space="0" w:color="auto"/>
        <w:left w:val="none" w:sz="0" w:space="0" w:color="auto"/>
        <w:bottom w:val="none" w:sz="0" w:space="0" w:color="auto"/>
        <w:right w:val="none" w:sz="0" w:space="0" w:color="auto"/>
      </w:divBdr>
    </w:div>
    <w:div w:id="1647323231">
      <w:bodyDiv w:val="1"/>
      <w:marLeft w:val="0"/>
      <w:marRight w:val="0"/>
      <w:marTop w:val="0"/>
      <w:marBottom w:val="0"/>
      <w:divBdr>
        <w:top w:val="none" w:sz="0" w:space="0" w:color="auto"/>
        <w:left w:val="none" w:sz="0" w:space="0" w:color="auto"/>
        <w:bottom w:val="none" w:sz="0" w:space="0" w:color="auto"/>
        <w:right w:val="none" w:sz="0" w:space="0" w:color="auto"/>
      </w:divBdr>
    </w:div>
    <w:div w:id="1654484000">
      <w:bodyDiv w:val="1"/>
      <w:marLeft w:val="0"/>
      <w:marRight w:val="0"/>
      <w:marTop w:val="0"/>
      <w:marBottom w:val="0"/>
      <w:divBdr>
        <w:top w:val="none" w:sz="0" w:space="0" w:color="auto"/>
        <w:left w:val="none" w:sz="0" w:space="0" w:color="auto"/>
        <w:bottom w:val="none" w:sz="0" w:space="0" w:color="auto"/>
        <w:right w:val="none" w:sz="0" w:space="0" w:color="auto"/>
      </w:divBdr>
    </w:div>
    <w:div w:id="1655599274">
      <w:bodyDiv w:val="1"/>
      <w:marLeft w:val="0"/>
      <w:marRight w:val="0"/>
      <w:marTop w:val="0"/>
      <w:marBottom w:val="0"/>
      <w:divBdr>
        <w:top w:val="none" w:sz="0" w:space="0" w:color="auto"/>
        <w:left w:val="none" w:sz="0" w:space="0" w:color="auto"/>
        <w:bottom w:val="none" w:sz="0" w:space="0" w:color="auto"/>
        <w:right w:val="none" w:sz="0" w:space="0" w:color="auto"/>
      </w:divBdr>
    </w:div>
    <w:div w:id="1657218873">
      <w:bodyDiv w:val="1"/>
      <w:marLeft w:val="0"/>
      <w:marRight w:val="0"/>
      <w:marTop w:val="0"/>
      <w:marBottom w:val="0"/>
      <w:divBdr>
        <w:top w:val="none" w:sz="0" w:space="0" w:color="auto"/>
        <w:left w:val="none" w:sz="0" w:space="0" w:color="auto"/>
        <w:bottom w:val="none" w:sz="0" w:space="0" w:color="auto"/>
        <w:right w:val="none" w:sz="0" w:space="0" w:color="auto"/>
      </w:divBdr>
    </w:div>
    <w:div w:id="1658806186">
      <w:bodyDiv w:val="1"/>
      <w:marLeft w:val="0"/>
      <w:marRight w:val="0"/>
      <w:marTop w:val="0"/>
      <w:marBottom w:val="0"/>
      <w:divBdr>
        <w:top w:val="none" w:sz="0" w:space="0" w:color="auto"/>
        <w:left w:val="none" w:sz="0" w:space="0" w:color="auto"/>
        <w:bottom w:val="none" w:sz="0" w:space="0" w:color="auto"/>
        <w:right w:val="none" w:sz="0" w:space="0" w:color="auto"/>
      </w:divBdr>
    </w:div>
    <w:div w:id="1658873111">
      <w:bodyDiv w:val="1"/>
      <w:marLeft w:val="0"/>
      <w:marRight w:val="0"/>
      <w:marTop w:val="0"/>
      <w:marBottom w:val="0"/>
      <w:divBdr>
        <w:top w:val="none" w:sz="0" w:space="0" w:color="auto"/>
        <w:left w:val="none" w:sz="0" w:space="0" w:color="auto"/>
        <w:bottom w:val="none" w:sz="0" w:space="0" w:color="auto"/>
        <w:right w:val="none" w:sz="0" w:space="0" w:color="auto"/>
      </w:divBdr>
    </w:div>
    <w:div w:id="1663581049">
      <w:bodyDiv w:val="1"/>
      <w:marLeft w:val="0"/>
      <w:marRight w:val="0"/>
      <w:marTop w:val="0"/>
      <w:marBottom w:val="0"/>
      <w:divBdr>
        <w:top w:val="none" w:sz="0" w:space="0" w:color="auto"/>
        <w:left w:val="none" w:sz="0" w:space="0" w:color="auto"/>
        <w:bottom w:val="none" w:sz="0" w:space="0" w:color="auto"/>
        <w:right w:val="none" w:sz="0" w:space="0" w:color="auto"/>
      </w:divBdr>
    </w:div>
    <w:div w:id="1663972859">
      <w:bodyDiv w:val="1"/>
      <w:marLeft w:val="0"/>
      <w:marRight w:val="0"/>
      <w:marTop w:val="0"/>
      <w:marBottom w:val="0"/>
      <w:divBdr>
        <w:top w:val="none" w:sz="0" w:space="0" w:color="auto"/>
        <w:left w:val="none" w:sz="0" w:space="0" w:color="auto"/>
        <w:bottom w:val="none" w:sz="0" w:space="0" w:color="auto"/>
        <w:right w:val="none" w:sz="0" w:space="0" w:color="auto"/>
      </w:divBdr>
    </w:div>
    <w:div w:id="1665814619">
      <w:bodyDiv w:val="1"/>
      <w:marLeft w:val="0"/>
      <w:marRight w:val="0"/>
      <w:marTop w:val="0"/>
      <w:marBottom w:val="0"/>
      <w:divBdr>
        <w:top w:val="none" w:sz="0" w:space="0" w:color="auto"/>
        <w:left w:val="none" w:sz="0" w:space="0" w:color="auto"/>
        <w:bottom w:val="none" w:sz="0" w:space="0" w:color="auto"/>
        <w:right w:val="none" w:sz="0" w:space="0" w:color="auto"/>
      </w:divBdr>
    </w:div>
    <w:div w:id="1666660826">
      <w:bodyDiv w:val="1"/>
      <w:marLeft w:val="0"/>
      <w:marRight w:val="0"/>
      <w:marTop w:val="0"/>
      <w:marBottom w:val="0"/>
      <w:divBdr>
        <w:top w:val="none" w:sz="0" w:space="0" w:color="auto"/>
        <w:left w:val="none" w:sz="0" w:space="0" w:color="auto"/>
        <w:bottom w:val="none" w:sz="0" w:space="0" w:color="auto"/>
        <w:right w:val="none" w:sz="0" w:space="0" w:color="auto"/>
      </w:divBdr>
    </w:div>
    <w:div w:id="1667392096">
      <w:bodyDiv w:val="1"/>
      <w:marLeft w:val="0"/>
      <w:marRight w:val="0"/>
      <w:marTop w:val="0"/>
      <w:marBottom w:val="0"/>
      <w:divBdr>
        <w:top w:val="none" w:sz="0" w:space="0" w:color="auto"/>
        <w:left w:val="none" w:sz="0" w:space="0" w:color="auto"/>
        <w:bottom w:val="none" w:sz="0" w:space="0" w:color="auto"/>
        <w:right w:val="none" w:sz="0" w:space="0" w:color="auto"/>
      </w:divBdr>
      <w:divsChild>
        <w:div w:id="1412002460">
          <w:marLeft w:val="0"/>
          <w:marRight w:val="0"/>
          <w:marTop w:val="0"/>
          <w:marBottom w:val="0"/>
          <w:divBdr>
            <w:top w:val="none" w:sz="0" w:space="0" w:color="auto"/>
            <w:left w:val="none" w:sz="0" w:space="0" w:color="auto"/>
            <w:bottom w:val="none" w:sz="0" w:space="0" w:color="auto"/>
            <w:right w:val="none" w:sz="0" w:space="0" w:color="auto"/>
          </w:divBdr>
          <w:divsChild>
            <w:div w:id="2019308279">
              <w:marLeft w:val="0"/>
              <w:marRight w:val="0"/>
              <w:marTop w:val="0"/>
              <w:marBottom w:val="0"/>
              <w:divBdr>
                <w:top w:val="none" w:sz="0" w:space="0" w:color="auto"/>
                <w:left w:val="none" w:sz="0" w:space="0" w:color="auto"/>
                <w:bottom w:val="none" w:sz="0" w:space="0" w:color="auto"/>
                <w:right w:val="none" w:sz="0" w:space="0" w:color="auto"/>
              </w:divBdr>
              <w:divsChild>
                <w:div w:id="77005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434769">
      <w:bodyDiv w:val="1"/>
      <w:marLeft w:val="0"/>
      <w:marRight w:val="0"/>
      <w:marTop w:val="0"/>
      <w:marBottom w:val="0"/>
      <w:divBdr>
        <w:top w:val="none" w:sz="0" w:space="0" w:color="auto"/>
        <w:left w:val="none" w:sz="0" w:space="0" w:color="auto"/>
        <w:bottom w:val="none" w:sz="0" w:space="0" w:color="auto"/>
        <w:right w:val="none" w:sz="0" w:space="0" w:color="auto"/>
      </w:divBdr>
    </w:div>
    <w:div w:id="1668820869">
      <w:bodyDiv w:val="1"/>
      <w:marLeft w:val="0"/>
      <w:marRight w:val="0"/>
      <w:marTop w:val="0"/>
      <w:marBottom w:val="0"/>
      <w:divBdr>
        <w:top w:val="none" w:sz="0" w:space="0" w:color="auto"/>
        <w:left w:val="none" w:sz="0" w:space="0" w:color="auto"/>
        <w:bottom w:val="none" w:sz="0" w:space="0" w:color="auto"/>
        <w:right w:val="none" w:sz="0" w:space="0" w:color="auto"/>
      </w:divBdr>
    </w:div>
    <w:div w:id="1670670883">
      <w:bodyDiv w:val="1"/>
      <w:marLeft w:val="0"/>
      <w:marRight w:val="0"/>
      <w:marTop w:val="0"/>
      <w:marBottom w:val="0"/>
      <w:divBdr>
        <w:top w:val="none" w:sz="0" w:space="0" w:color="auto"/>
        <w:left w:val="none" w:sz="0" w:space="0" w:color="auto"/>
        <w:bottom w:val="none" w:sz="0" w:space="0" w:color="auto"/>
        <w:right w:val="none" w:sz="0" w:space="0" w:color="auto"/>
      </w:divBdr>
      <w:divsChild>
        <w:div w:id="498734584">
          <w:marLeft w:val="0"/>
          <w:marRight w:val="0"/>
          <w:marTop w:val="0"/>
          <w:marBottom w:val="0"/>
          <w:divBdr>
            <w:top w:val="none" w:sz="0" w:space="0" w:color="auto"/>
            <w:left w:val="none" w:sz="0" w:space="0" w:color="auto"/>
            <w:bottom w:val="none" w:sz="0" w:space="0" w:color="auto"/>
            <w:right w:val="none" w:sz="0" w:space="0" w:color="auto"/>
          </w:divBdr>
          <w:divsChild>
            <w:div w:id="577331418">
              <w:marLeft w:val="0"/>
              <w:marRight w:val="0"/>
              <w:marTop w:val="0"/>
              <w:marBottom w:val="0"/>
              <w:divBdr>
                <w:top w:val="none" w:sz="0" w:space="0" w:color="auto"/>
                <w:left w:val="none" w:sz="0" w:space="0" w:color="auto"/>
                <w:bottom w:val="none" w:sz="0" w:space="0" w:color="auto"/>
                <w:right w:val="none" w:sz="0" w:space="0" w:color="auto"/>
              </w:divBdr>
              <w:divsChild>
                <w:div w:id="183706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297237">
      <w:bodyDiv w:val="1"/>
      <w:marLeft w:val="0"/>
      <w:marRight w:val="0"/>
      <w:marTop w:val="0"/>
      <w:marBottom w:val="0"/>
      <w:divBdr>
        <w:top w:val="none" w:sz="0" w:space="0" w:color="auto"/>
        <w:left w:val="none" w:sz="0" w:space="0" w:color="auto"/>
        <w:bottom w:val="none" w:sz="0" w:space="0" w:color="auto"/>
        <w:right w:val="none" w:sz="0" w:space="0" w:color="auto"/>
      </w:divBdr>
    </w:div>
    <w:div w:id="1672761248">
      <w:bodyDiv w:val="1"/>
      <w:marLeft w:val="0"/>
      <w:marRight w:val="0"/>
      <w:marTop w:val="0"/>
      <w:marBottom w:val="0"/>
      <w:divBdr>
        <w:top w:val="none" w:sz="0" w:space="0" w:color="auto"/>
        <w:left w:val="none" w:sz="0" w:space="0" w:color="auto"/>
        <w:bottom w:val="none" w:sz="0" w:space="0" w:color="auto"/>
        <w:right w:val="none" w:sz="0" w:space="0" w:color="auto"/>
      </w:divBdr>
    </w:div>
    <w:div w:id="1673409593">
      <w:bodyDiv w:val="1"/>
      <w:marLeft w:val="0"/>
      <w:marRight w:val="0"/>
      <w:marTop w:val="0"/>
      <w:marBottom w:val="0"/>
      <w:divBdr>
        <w:top w:val="none" w:sz="0" w:space="0" w:color="auto"/>
        <w:left w:val="none" w:sz="0" w:space="0" w:color="auto"/>
        <w:bottom w:val="none" w:sz="0" w:space="0" w:color="auto"/>
        <w:right w:val="none" w:sz="0" w:space="0" w:color="auto"/>
      </w:divBdr>
    </w:div>
    <w:div w:id="1676424089">
      <w:bodyDiv w:val="1"/>
      <w:marLeft w:val="0"/>
      <w:marRight w:val="0"/>
      <w:marTop w:val="0"/>
      <w:marBottom w:val="0"/>
      <w:divBdr>
        <w:top w:val="none" w:sz="0" w:space="0" w:color="auto"/>
        <w:left w:val="none" w:sz="0" w:space="0" w:color="auto"/>
        <w:bottom w:val="none" w:sz="0" w:space="0" w:color="auto"/>
        <w:right w:val="none" w:sz="0" w:space="0" w:color="auto"/>
      </w:divBdr>
    </w:div>
    <w:div w:id="1678773735">
      <w:bodyDiv w:val="1"/>
      <w:marLeft w:val="0"/>
      <w:marRight w:val="0"/>
      <w:marTop w:val="0"/>
      <w:marBottom w:val="0"/>
      <w:divBdr>
        <w:top w:val="none" w:sz="0" w:space="0" w:color="auto"/>
        <w:left w:val="none" w:sz="0" w:space="0" w:color="auto"/>
        <w:bottom w:val="none" w:sz="0" w:space="0" w:color="auto"/>
        <w:right w:val="none" w:sz="0" w:space="0" w:color="auto"/>
      </w:divBdr>
    </w:div>
    <w:div w:id="1683119518">
      <w:bodyDiv w:val="1"/>
      <w:marLeft w:val="0"/>
      <w:marRight w:val="0"/>
      <w:marTop w:val="0"/>
      <w:marBottom w:val="0"/>
      <w:divBdr>
        <w:top w:val="none" w:sz="0" w:space="0" w:color="auto"/>
        <w:left w:val="none" w:sz="0" w:space="0" w:color="auto"/>
        <w:bottom w:val="none" w:sz="0" w:space="0" w:color="auto"/>
        <w:right w:val="none" w:sz="0" w:space="0" w:color="auto"/>
      </w:divBdr>
    </w:div>
    <w:div w:id="1683313433">
      <w:bodyDiv w:val="1"/>
      <w:marLeft w:val="0"/>
      <w:marRight w:val="0"/>
      <w:marTop w:val="0"/>
      <w:marBottom w:val="0"/>
      <w:divBdr>
        <w:top w:val="none" w:sz="0" w:space="0" w:color="auto"/>
        <w:left w:val="none" w:sz="0" w:space="0" w:color="auto"/>
        <w:bottom w:val="none" w:sz="0" w:space="0" w:color="auto"/>
        <w:right w:val="none" w:sz="0" w:space="0" w:color="auto"/>
      </w:divBdr>
    </w:div>
    <w:div w:id="1683507372">
      <w:bodyDiv w:val="1"/>
      <w:marLeft w:val="0"/>
      <w:marRight w:val="0"/>
      <w:marTop w:val="0"/>
      <w:marBottom w:val="0"/>
      <w:divBdr>
        <w:top w:val="none" w:sz="0" w:space="0" w:color="auto"/>
        <w:left w:val="none" w:sz="0" w:space="0" w:color="auto"/>
        <w:bottom w:val="none" w:sz="0" w:space="0" w:color="auto"/>
        <w:right w:val="none" w:sz="0" w:space="0" w:color="auto"/>
      </w:divBdr>
    </w:div>
    <w:div w:id="1684942093">
      <w:bodyDiv w:val="1"/>
      <w:marLeft w:val="0"/>
      <w:marRight w:val="0"/>
      <w:marTop w:val="0"/>
      <w:marBottom w:val="0"/>
      <w:divBdr>
        <w:top w:val="none" w:sz="0" w:space="0" w:color="auto"/>
        <w:left w:val="none" w:sz="0" w:space="0" w:color="auto"/>
        <w:bottom w:val="none" w:sz="0" w:space="0" w:color="auto"/>
        <w:right w:val="none" w:sz="0" w:space="0" w:color="auto"/>
      </w:divBdr>
    </w:div>
    <w:div w:id="1685398962">
      <w:bodyDiv w:val="1"/>
      <w:marLeft w:val="0"/>
      <w:marRight w:val="0"/>
      <w:marTop w:val="0"/>
      <w:marBottom w:val="0"/>
      <w:divBdr>
        <w:top w:val="none" w:sz="0" w:space="0" w:color="auto"/>
        <w:left w:val="none" w:sz="0" w:space="0" w:color="auto"/>
        <w:bottom w:val="none" w:sz="0" w:space="0" w:color="auto"/>
        <w:right w:val="none" w:sz="0" w:space="0" w:color="auto"/>
      </w:divBdr>
      <w:divsChild>
        <w:div w:id="37635105">
          <w:marLeft w:val="86"/>
          <w:marRight w:val="0"/>
          <w:marTop w:val="0"/>
          <w:marBottom w:val="65"/>
          <w:divBdr>
            <w:top w:val="none" w:sz="0" w:space="0" w:color="auto"/>
            <w:left w:val="none" w:sz="0" w:space="0" w:color="auto"/>
            <w:bottom w:val="none" w:sz="0" w:space="0" w:color="auto"/>
            <w:right w:val="none" w:sz="0" w:space="0" w:color="auto"/>
          </w:divBdr>
        </w:div>
        <w:div w:id="491454548">
          <w:marLeft w:val="547"/>
          <w:marRight w:val="0"/>
          <w:marTop w:val="0"/>
          <w:marBottom w:val="0"/>
          <w:divBdr>
            <w:top w:val="none" w:sz="0" w:space="0" w:color="auto"/>
            <w:left w:val="none" w:sz="0" w:space="0" w:color="auto"/>
            <w:bottom w:val="none" w:sz="0" w:space="0" w:color="auto"/>
            <w:right w:val="none" w:sz="0" w:space="0" w:color="auto"/>
          </w:divBdr>
        </w:div>
        <w:div w:id="620956961">
          <w:marLeft w:val="1166"/>
          <w:marRight w:val="0"/>
          <w:marTop w:val="0"/>
          <w:marBottom w:val="0"/>
          <w:divBdr>
            <w:top w:val="none" w:sz="0" w:space="0" w:color="auto"/>
            <w:left w:val="none" w:sz="0" w:space="0" w:color="auto"/>
            <w:bottom w:val="none" w:sz="0" w:space="0" w:color="auto"/>
            <w:right w:val="none" w:sz="0" w:space="0" w:color="auto"/>
          </w:divBdr>
        </w:div>
        <w:div w:id="745958314">
          <w:marLeft w:val="547"/>
          <w:marRight w:val="0"/>
          <w:marTop w:val="0"/>
          <w:marBottom w:val="0"/>
          <w:divBdr>
            <w:top w:val="none" w:sz="0" w:space="0" w:color="auto"/>
            <w:left w:val="none" w:sz="0" w:space="0" w:color="auto"/>
            <w:bottom w:val="none" w:sz="0" w:space="0" w:color="auto"/>
            <w:right w:val="none" w:sz="0" w:space="0" w:color="auto"/>
          </w:divBdr>
        </w:div>
        <w:div w:id="876354042">
          <w:marLeft w:val="1166"/>
          <w:marRight w:val="0"/>
          <w:marTop w:val="0"/>
          <w:marBottom w:val="0"/>
          <w:divBdr>
            <w:top w:val="none" w:sz="0" w:space="0" w:color="auto"/>
            <w:left w:val="none" w:sz="0" w:space="0" w:color="auto"/>
            <w:bottom w:val="none" w:sz="0" w:space="0" w:color="auto"/>
            <w:right w:val="none" w:sz="0" w:space="0" w:color="auto"/>
          </w:divBdr>
        </w:div>
        <w:div w:id="937559356">
          <w:marLeft w:val="547"/>
          <w:marRight w:val="0"/>
          <w:marTop w:val="0"/>
          <w:marBottom w:val="0"/>
          <w:divBdr>
            <w:top w:val="none" w:sz="0" w:space="0" w:color="auto"/>
            <w:left w:val="none" w:sz="0" w:space="0" w:color="auto"/>
            <w:bottom w:val="none" w:sz="0" w:space="0" w:color="auto"/>
            <w:right w:val="none" w:sz="0" w:space="0" w:color="auto"/>
          </w:divBdr>
        </w:div>
        <w:div w:id="1753353548">
          <w:marLeft w:val="547"/>
          <w:marRight w:val="0"/>
          <w:marTop w:val="0"/>
          <w:marBottom w:val="151"/>
          <w:divBdr>
            <w:top w:val="none" w:sz="0" w:space="0" w:color="auto"/>
            <w:left w:val="none" w:sz="0" w:space="0" w:color="auto"/>
            <w:bottom w:val="none" w:sz="0" w:space="0" w:color="auto"/>
            <w:right w:val="none" w:sz="0" w:space="0" w:color="auto"/>
          </w:divBdr>
        </w:div>
        <w:div w:id="2018968374">
          <w:marLeft w:val="86"/>
          <w:marRight w:val="0"/>
          <w:marTop w:val="0"/>
          <w:marBottom w:val="65"/>
          <w:divBdr>
            <w:top w:val="none" w:sz="0" w:space="0" w:color="auto"/>
            <w:left w:val="none" w:sz="0" w:space="0" w:color="auto"/>
            <w:bottom w:val="none" w:sz="0" w:space="0" w:color="auto"/>
            <w:right w:val="none" w:sz="0" w:space="0" w:color="auto"/>
          </w:divBdr>
        </w:div>
        <w:div w:id="2033800938">
          <w:marLeft w:val="1166"/>
          <w:marRight w:val="0"/>
          <w:marTop w:val="0"/>
          <w:marBottom w:val="0"/>
          <w:divBdr>
            <w:top w:val="none" w:sz="0" w:space="0" w:color="auto"/>
            <w:left w:val="none" w:sz="0" w:space="0" w:color="auto"/>
            <w:bottom w:val="none" w:sz="0" w:space="0" w:color="auto"/>
            <w:right w:val="none" w:sz="0" w:space="0" w:color="auto"/>
          </w:divBdr>
        </w:div>
        <w:div w:id="2059429560">
          <w:marLeft w:val="547"/>
          <w:marRight w:val="0"/>
          <w:marTop w:val="0"/>
          <w:marBottom w:val="0"/>
          <w:divBdr>
            <w:top w:val="none" w:sz="0" w:space="0" w:color="auto"/>
            <w:left w:val="none" w:sz="0" w:space="0" w:color="auto"/>
            <w:bottom w:val="none" w:sz="0" w:space="0" w:color="auto"/>
            <w:right w:val="none" w:sz="0" w:space="0" w:color="auto"/>
          </w:divBdr>
        </w:div>
        <w:div w:id="2101950971">
          <w:marLeft w:val="86"/>
          <w:marRight w:val="0"/>
          <w:marTop w:val="0"/>
          <w:marBottom w:val="65"/>
          <w:divBdr>
            <w:top w:val="none" w:sz="0" w:space="0" w:color="auto"/>
            <w:left w:val="none" w:sz="0" w:space="0" w:color="auto"/>
            <w:bottom w:val="none" w:sz="0" w:space="0" w:color="auto"/>
            <w:right w:val="none" w:sz="0" w:space="0" w:color="auto"/>
          </w:divBdr>
        </w:div>
      </w:divsChild>
    </w:div>
    <w:div w:id="1685470490">
      <w:bodyDiv w:val="1"/>
      <w:marLeft w:val="0"/>
      <w:marRight w:val="0"/>
      <w:marTop w:val="0"/>
      <w:marBottom w:val="0"/>
      <w:divBdr>
        <w:top w:val="none" w:sz="0" w:space="0" w:color="auto"/>
        <w:left w:val="none" w:sz="0" w:space="0" w:color="auto"/>
        <w:bottom w:val="none" w:sz="0" w:space="0" w:color="auto"/>
        <w:right w:val="none" w:sz="0" w:space="0" w:color="auto"/>
      </w:divBdr>
    </w:div>
    <w:div w:id="1686594194">
      <w:bodyDiv w:val="1"/>
      <w:marLeft w:val="0"/>
      <w:marRight w:val="0"/>
      <w:marTop w:val="0"/>
      <w:marBottom w:val="0"/>
      <w:divBdr>
        <w:top w:val="none" w:sz="0" w:space="0" w:color="auto"/>
        <w:left w:val="none" w:sz="0" w:space="0" w:color="auto"/>
        <w:bottom w:val="none" w:sz="0" w:space="0" w:color="auto"/>
        <w:right w:val="none" w:sz="0" w:space="0" w:color="auto"/>
      </w:divBdr>
    </w:div>
    <w:div w:id="1688210828">
      <w:bodyDiv w:val="1"/>
      <w:marLeft w:val="0"/>
      <w:marRight w:val="0"/>
      <w:marTop w:val="0"/>
      <w:marBottom w:val="0"/>
      <w:divBdr>
        <w:top w:val="none" w:sz="0" w:space="0" w:color="auto"/>
        <w:left w:val="none" w:sz="0" w:space="0" w:color="auto"/>
        <w:bottom w:val="none" w:sz="0" w:space="0" w:color="auto"/>
        <w:right w:val="none" w:sz="0" w:space="0" w:color="auto"/>
      </w:divBdr>
    </w:div>
    <w:div w:id="1688211280">
      <w:bodyDiv w:val="1"/>
      <w:marLeft w:val="0"/>
      <w:marRight w:val="0"/>
      <w:marTop w:val="0"/>
      <w:marBottom w:val="0"/>
      <w:divBdr>
        <w:top w:val="none" w:sz="0" w:space="0" w:color="auto"/>
        <w:left w:val="none" w:sz="0" w:space="0" w:color="auto"/>
        <w:bottom w:val="none" w:sz="0" w:space="0" w:color="auto"/>
        <w:right w:val="none" w:sz="0" w:space="0" w:color="auto"/>
      </w:divBdr>
      <w:divsChild>
        <w:div w:id="306473687">
          <w:marLeft w:val="0"/>
          <w:marRight w:val="0"/>
          <w:marTop w:val="0"/>
          <w:marBottom w:val="0"/>
          <w:divBdr>
            <w:top w:val="none" w:sz="0" w:space="0" w:color="auto"/>
            <w:left w:val="none" w:sz="0" w:space="0" w:color="auto"/>
            <w:bottom w:val="none" w:sz="0" w:space="0" w:color="auto"/>
            <w:right w:val="none" w:sz="0" w:space="0" w:color="auto"/>
          </w:divBdr>
          <w:divsChild>
            <w:div w:id="1470782511">
              <w:marLeft w:val="0"/>
              <w:marRight w:val="0"/>
              <w:marTop w:val="0"/>
              <w:marBottom w:val="0"/>
              <w:divBdr>
                <w:top w:val="none" w:sz="0" w:space="0" w:color="auto"/>
                <w:left w:val="none" w:sz="0" w:space="0" w:color="auto"/>
                <w:bottom w:val="none" w:sz="0" w:space="0" w:color="auto"/>
                <w:right w:val="none" w:sz="0" w:space="0" w:color="auto"/>
              </w:divBdr>
              <w:divsChild>
                <w:div w:id="173362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329270">
      <w:bodyDiv w:val="1"/>
      <w:marLeft w:val="0"/>
      <w:marRight w:val="0"/>
      <w:marTop w:val="0"/>
      <w:marBottom w:val="0"/>
      <w:divBdr>
        <w:top w:val="none" w:sz="0" w:space="0" w:color="auto"/>
        <w:left w:val="none" w:sz="0" w:space="0" w:color="auto"/>
        <w:bottom w:val="none" w:sz="0" w:space="0" w:color="auto"/>
        <w:right w:val="none" w:sz="0" w:space="0" w:color="auto"/>
      </w:divBdr>
    </w:div>
    <w:div w:id="1689721011">
      <w:bodyDiv w:val="1"/>
      <w:marLeft w:val="0"/>
      <w:marRight w:val="0"/>
      <w:marTop w:val="0"/>
      <w:marBottom w:val="0"/>
      <w:divBdr>
        <w:top w:val="none" w:sz="0" w:space="0" w:color="auto"/>
        <w:left w:val="none" w:sz="0" w:space="0" w:color="auto"/>
        <w:bottom w:val="none" w:sz="0" w:space="0" w:color="auto"/>
        <w:right w:val="none" w:sz="0" w:space="0" w:color="auto"/>
      </w:divBdr>
    </w:div>
    <w:div w:id="1694647166">
      <w:bodyDiv w:val="1"/>
      <w:marLeft w:val="0"/>
      <w:marRight w:val="0"/>
      <w:marTop w:val="0"/>
      <w:marBottom w:val="0"/>
      <w:divBdr>
        <w:top w:val="none" w:sz="0" w:space="0" w:color="auto"/>
        <w:left w:val="none" w:sz="0" w:space="0" w:color="auto"/>
        <w:bottom w:val="none" w:sz="0" w:space="0" w:color="auto"/>
        <w:right w:val="none" w:sz="0" w:space="0" w:color="auto"/>
      </w:divBdr>
    </w:div>
    <w:div w:id="1699087266">
      <w:bodyDiv w:val="1"/>
      <w:marLeft w:val="0"/>
      <w:marRight w:val="0"/>
      <w:marTop w:val="0"/>
      <w:marBottom w:val="0"/>
      <w:divBdr>
        <w:top w:val="none" w:sz="0" w:space="0" w:color="auto"/>
        <w:left w:val="none" w:sz="0" w:space="0" w:color="auto"/>
        <w:bottom w:val="none" w:sz="0" w:space="0" w:color="auto"/>
        <w:right w:val="none" w:sz="0" w:space="0" w:color="auto"/>
      </w:divBdr>
    </w:div>
    <w:div w:id="1699546040">
      <w:bodyDiv w:val="1"/>
      <w:marLeft w:val="0"/>
      <w:marRight w:val="0"/>
      <w:marTop w:val="0"/>
      <w:marBottom w:val="0"/>
      <w:divBdr>
        <w:top w:val="none" w:sz="0" w:space="0" w:color="auto"/>
        <w:left w:val="none" w:sz="0" w:space="0" w:color="auto"/>
        <w:bottom w:val="none" w:sz="0" w:space="0" w:color="auto"/>
        <w:right w:val="none" w:sz="0" w:space="0" w:color="auto"/>
      </w:divBdr>
    </w:div>
    <w:div w:id="1702827659">
      <w:bodyDiv w:val="1"/>
      <w:marLeft w:val="0"/>
      <w:marRight w:val="0"/>
      <w:marTop w:val="0"/>
      <w:marBottom w:val="0"/>
      <w:divBdr>
        <w:top w:val="none" w:sz="0" w:space="0" w:color="auto"/>
        <w:left w:val="none" w:sz="0" w:space="0" w:color="auto"/>
        <w:bottom w:val="none" w:sz="0" w:space="0" w:color="auto"/>
        <w:right w:val="none" w:sz="0" w:space="0" w:color="auto"/>
      </w:divBdr>
    </w:div>
    <w:div w:id="1705516440">
      <w:bodyDiv w:val="1"/>
      <w:marLeft w:val="0"/>
      <w:marRight w:val="0"/>
      <w:marTop w:val="0"/>
      <w:marBottom w:val="0"/>
      <w:divBdr>
        <w:top w:val="none" w:sz="0" w:space="0" w:color="auto"/>
        <w:left w:val="none" w:sz="0" w:space="0" w:color="auto"/>
        <w:bottom w:val="none" w:sz="0" w:space="0" w:color="auto"/>
        <w:right w:val="none" w:sz="0" w:space="0" w:color="auto"/>
      </w:divBdr>
    </w:div>
    <w:div w:id="1706175331">
      <w:bodyDiv w:val="1"/>
      <w:marLeft w:val="0"/>
      <w:marRight w:val="0"/>
      <w:marTop w:val="0"/>
      <w:marBottom w:val="0"/>
      <w:divBdr>
        <w:top w:val="none" w:sz="0" w:space="0" w:color="auto"/>
        <w:left w:val="none" w:sz="0" w:space="0" w:color="auto"/>
        <w:bottom w:val="none" w:sz="0" w:space="0" w:color="auto"/>
        <w:right w:val="none" w:sz="0" w:space="0" w:color="auto"/>
      </w:divBdr>
    </w:div>
    <w:div w:id="1706368576">
      <w:bodyDiv w:val="1"/>
      <w:marLeft w:val="0"/>
      <w:marRight w:val="0"/>
      <w:marTop w:val="0"/>
      <w:marBottom w:val="0"/>
      <w:divBdr>
        <w:top w:val="none" w:sz="0" w:space="0" w:color="auto"/>
        <w:left w:val="none" w:sz="0" w:space="0" w:color="auto"/>
        <w:bottom w:val="none" w:sz="0" w:space="0" w:color="auto"/>
        <w:right w:val="none" w:sz="0" w:space="0" w:color="auto"/>
      </w:divBdr>
    </w:div>
    <w:div w:id="1709138120">
      <w:bodyDiv w:val="1"/>
      <w:marLeft w:val="0"/>
      <w:marRight w:val="0"/>
      <w:marTop w:val="0"/>
      <w:marBottom w:val="0"/>
      <w:divBdr>
        <w:top w:val="none" w:sz="0" w:space="0" w:color="auto"/>
        <w:left w:val="none" w:sz="0" w:space="0" w:color="auto"/>
        <w:bottom w:val="none" w:sz="0" w:space="0" w:color="auto"/>
        <w:right w:val="none" w:sz="0" w:space="0" w:color="auto"/>
      </w:divBdr>
    </w:div>
    <w:div w:id="1709528711">
      <w:bodyDiv w:val="1"/>
      <w:marLeft w:val="0"/>
      <w:marRight w:val="0"/>
      <w:marTop w:val="0"/>
      <w:marBottom w:val="0"/>
      <w:divBdr>
        <w:top w:val="none" w:sz="0" w:space="0" w:color="auto"/>
        <w:left w:val="none" w:sz="0" w:space="0" w:color="auto"/>
        <w:bottom w:val="none" w:sz="0" w:space="0" w:color="auto"/>
        <w:right w:val="none" w:sz="0" w:space="0" w:color="auto"/>
      </w:divBdr>
    </w:div>
    <w:div w:id="1710453835">
      <w:bodyDiv w:val="1"/>
      <w:marLeft w:val="0"/>
      <w:marRight w:val="0"/>
      <w:marTop w:val="0"/>
      <w:marBottom w:val="0"/>
      <w:divBdr>
        <w:top w:val="none" w:sz="0" w:space="0" w:color="auto"/>
        <w:left w:val="none" w:sz="0" w:space="0" w:color="auto"/>
        <w:bottom w:val="none" w:sz="0" w:space="0" w:color="auto"/>
        <w:right w:val="none" w:sz="0" w:space="0" w:color="auto"/>
      </w:divBdr>
    </w:div>
    <w:div w:id="1710908613">
      <w:bodyDiv w:val="1"/>
      <w:marLeft w:val="0"/>
      <w:marRight w:val="0"/>
      <w:marTop w:val="0"/>
      <w:marBottom w:val="0"/>
      <w:divBdr>
        <w:top w:val="none" w:sz="0" w:space="0" w:color="auto"/>
        <w:left w:val="none" w:sz="0" w:space="0" w:color="auto"/>
        <w:bottom w:val="none" w:sz="0" w:space="0" w:color="auto"/>
        <w:right w:val="none" w:sz="0" w:space="0" w:color="auto"/>
      </w:divBdr>
    </w:div>
    <w:div w:id="1712266380">
      <w:bodyDiv w:val="1"/>
      <w:marLeft w:val="0"/>
      <w:marRight w:val="0"/>
      <w:marTop w:val="0"/>
      <w:marBottom w:val="0"/>
      <w:divBdr>
        <w:top w:val="none" w:sz="0" w:space="0" w:color="auto"/>
        <w:left w:val="none" w:sz="0" w:space="0" w:color="auto"/>
        <w:bottom w:val="none" w:sz="0" w:space="0" w:color="auto"/>
        <w:right w:val="none" w:sz="0" w:space="0" w:color="auto"/>
      </w:divBdr>
    </w:div>
    <w:div w:id="1713924855">
      <w:bodyDiv w:val="1"/>
      <w:marLeft w:val="0"/>
      <w:marRight w:val="0"/>
      <w:marTop w:val="0"/>
      <w:marBottom w:val="0"/>
      <w:divBdr>
        <w:top w:val="none" w:sz="0" w:space="0" w:color="auto"/>
        <w:left w:val="none" w:sz="0" w:space="0" w:color="auto"/>
        <w:bottom w:val="none" w:sz="0" w:space="0" w:color="auto"/>
        <w:right w:val="none" w:sz="0" w:space="0" w:color="auto"/>
      </w:divBdr>
    </w:div>
    <w:div w:id="1716126505">
      <w:bodyDiv w:val="1"/>
      <w:marLeft w:val="0"/>
      <w:marRight w:val="0"/>
      <w:marTop w:val="0"/>
      <w:marBottom w:val="0"/>
      <w:divBdr>
        <w:top w:val="none" w:sz="0" w:space="0" w:color="auto"/>
        <w:left w:val="none" w:sz="0" w:space="0" w:color="auto"/>
        <w:bottom w:val="none" w:sz="0" w:space="0" w:color="auto"/>
        <w:right w:val="none" w:sz="0" w:space="0" w:color="auto"/>
      </w:divBdr>
    </w:div>
    <w:div w:id="1718628321">
      <w:bodyDiv w:val="1"/>
      <w:marLeft w:val="0"/>
      <w:marRight w:val="0"/>
      <w:marTop w:val="0"/>
      <w:marBottom w:val="0"/>
      <w:divBdr>
        <w:top w:val="none" w:sz="0" w:space="0" w:color="auto"/>
        <w:left w:val="none" w:sz="0" w:space="0" w:color="auto"/>
        <w:bottom w:val="none" w:sz="0" w:space="0" w:color="auto"/>
        <w:right w:val="none" w:sz="0" w:space="0" w:color="auto"/>
      </w:divBdr>
    </w:div>
    <w:div w:id="1719234842">
      <w:bodyDiv w:val="1"/>
      <w:marLeft w:val="0"/>
      <w:marRight w:val="0"/>
      <w:marTop w:val="0"/>
      <w:marBottom w:val="0"/>
      <w:divBdr>
        <w:top w:val="none" w:sz="0" w:space="0" w:color="auto"/>
        <w:left w:val="none" w:sz="0" w:space="0" w:color="auto"/>
        <w:bottom w:val="none" w:sz="0" w:space="0" w:color="auto"/>
        <w:right w:val="none" w:sz="0" w:space="0" w:color="auto"/>
      </w:divBdr>
    </w:div>
    <w:div w:id="1720980652">
      <w:bodyDiv w:val="1"/>
      <w:marLeft w:val="0"/>
      <w:marRight w:val="0"/>
      <w:marTop w:val="0"/>
      <w:marBottom w:val="0"/>
      <w:divBdr>
        <w:top w:val="none" w:sz="0" w:space="0" w:color="auto"/>
        <w:left w:val="none" w:sz="0" w:space="0" w:color="auto"/>
        <w:bottom w:val="none" w:sz="0" w:space="0" w:color="auto"/>
        <w:right w:val="none" w:sz="0" w:space="0" w:color="auto"/>
      </w:divBdr>
    </w:div>
    <w:div w:id="1721249062">
      <w:bodyDiv w:val="1"/>
      <w:marLeft w:val="0"/>
      <w:marRight w:val="0"/>
      <w:marTop w:val="0"/>
      <w:marBottom w:val="0"/>
      <w:divBdr>
        <w:top w:val="none" w:sz="0" w:space="0" w:color="auto"/>
        <w:left w:val="none" w:sz="0" w:space="0" w:color="auto"/>
        <w:bottom w:val="none" w:sz="0" w:space="0" w:color="auto"/>
        <w:right w:val="none" w:sz="0" w:space="0" w:color="auto"/>
      </w:divBdr>
    </w:div>
    <w:div w:id="1722168380">
      <w:bodyDiv w:val="1"/>
      <w:marLeft w:val="0"/>
      <w:marRight w:val="0"/>
      <w:marTop w:val="0"/>
      <w:marBottom w:val="0"/>
      <w:divBdr>
        <w:top w:val="none" w:sz="0" w:space="0" w:color="auto"/>
        <w:left w:val="none" w:sz="0" w:space="0" w:color="auto"/>
        <w:bottom w:val="none" w:sz="0" w:space="0" w:color="auto"/>
        <w:right w:val="none" w:sz="0" w:space="0" w:color="auto"/>
      </w:divBdr>
    </w:div>
    <w:div w:id="1725061818">
      <w:bodyDiv w:val="1"/>
      <w:marLeft w:val="0"/>
      <w:marRight w:val="0"/>
      <w:marTop w:val="0"/>
      <w:marBottom w:val="0"/>
      <w:divBdr>
        <w:top w:val="none" w:sz="0" w:space="0" w:color="auto"/>
        <w:left w:val="none" w:sz="0" w:space="0" w:color="auto"/>
        <w:bottom w:val="none" w:sz="0" w:space="0" w:color="auto"/>
        <w:right w:val="none" w:sz="0" w:space="0" w:color="auto"/>
      </w:divBdr>
    </w:div>
    <w:div w:id="1727337191">
      <w:bodyDiv w:val="1"/>
      <w:marLeft w:val="0"/>
      <w:marRight w:val="0"/>
      <w:marTop w:val="0"/>
      <w:marBottom w:val="0"/>
      <w:divBdr>
        <w:top w:val="none" w:sz="0" w:space="0" w:color="auto"/>
        <w:left w:val="none" w:sz="0" w:space="0" w:color="auto"/>
        <w:bottom w:val="none" w:sz="0" w:space="0" w:color="auto"/>
        <w:right w:val="none" w:sz="0" w:space="0" w:color="auto"/>
      </w:divBdr>
    </w:div>
    <w:div w:id="1733774322">
      <w:bodyDiv w:val="1"/>
      <w:marLeft w:val="0"/>
      <w:marRight w:val="0"/>
      <w:marTop w:val="0"/>
      <w:marBottom w:val="0"/>
      <w:divBdr>
        <w:top w:val="none" w:sz="0" w:space="0" w:color="auto"/>
        <w:left w:val="none" w:sz="0" w:space="0" w:color="auto"/>
        <w:bottom w:val="none" w:sz="0" w:space="0" w:color="auto"/>
        <w:right w:val="none" w:sz="0" w:space="0" w:color="auto"/>
      </w:divBdr>
    </w:div>
    <w:div w:id="1733842933">
      <w:bodyDiv w:val="1"/>
      <w:marLeft w:val="0"/>
      <w:marRight w:val="0"/>
      <w:marTop w:val="0"/>
      <w:marBottom w:val="0"/>
      <w:divBdr>
        <w:top w:val="none" w:sz="0" w:space="0" w:color="auto"/>
        <w:left w:val="none" w:sz="0" w:space="0" w:color="auto"/>
        <w:bottom w:val="none" w:sz="0" w:space="0" w:color="auto"/>
        <w:right w:val="none" w:sz="0" w:space="0" w:color="auto"/>
      </w:divBdr>
    </w:div>
    <w:div w:id="1736202800">
      <w:bodyDiv w:val="1"/>
      <w:marLeft w:val="0"/>
      <w:marRight w:val="0"/>
      <w:marTop w:val="0"/>
      <w:marBottom w:val="0"/>
      <w:divBdr>
        <w:top w:val="none" w:sz="0" w:space="0" w:color="auto"/>
        <w:left w:val="none" w:sz="0" w:space="0" w:color="auto"/>
        <w:bottom w:val="none" w:sz="0" w:space="0" w:color="auto"/>
        <w:right w:val="none" w:sz="0" w:space="0" w:color="auto"/>
      </w:divBdr>
    </w:div>
    <w:div w:id="1737361767">
      <w:bodyDiv w:val="1"/>
      <w:marLeft w:val="0"/>
      <w:marRight w:val="0"/>
      <w:marTop w:val="0"/>
      <w:marBottom w:val="0"/>
      <w:divBdr>
        <w:top w:val="none" w:sz="0" w:space="0" w:color="auto"/>
        <w:left w:val="none" w:sz="0" w:space="0" w:color="auto"/>
        <w:bottom w:val="none" w:sz="0" w:space="0" w:color="auto"/>
        <w:right w:val="none" w:sz="0" w:space="0" w:color="auto"/>
      </w:divBdr>
    </w:div>
    <w:div w:id="1738700597">
      <w:bodyDiv w:val="1"/>
      <w:marLeft w:val="0"/>
      <w:marRight w:val="0"/>
      <w:marTop w:val="0"/>
      <w:marBottom w:val="0"/>
      <w:divBdr>
        <w:top w:val="none" w:sz="0" w:space="0" w:color="auto"/>
        <w:left w:val="none" w:sz="0" w:space="0" w:color="auto"/>
        <w:bottom w:val="none" w:sz="0" w:space="0" w:color="auto"/>
        <w:right w:val="none" w:sz="0" w:space="0" w:color="auto"/>
      </w:divBdr>
    </w:div>
    <w:div w:id="1739204997">
      <w:bodyDiv w:val="1"/>
      <w:marLeft w:val="0"/>
      <w:marRight w:val="0"/>
      <w:marTop w:val="0"/>
      <w:marBottom w:val="0"/>
      <w:divBdr>
        <w:top w:val="none" w:sz="0" w:space="0" w:color="auto"/>
        <w:left w:val="none" w:sz="0" w:space="0" w:color="auto"/>
        <w:bottom w:val="none" w:sz="0" w:space="0" w:color="auto"/>
        <w:right w:val="none" w:sz="0" w:space="0" w:color="auto"/>
      </w:divBdr>
    </w:div>
    <w:div w:id="1740398159">
      <w:bodyDiv w:val="1"/>
      <w:marLeft w:val="0"/>
      <w:marRight w:val="0"/>
      <w:marTop w:val="0"/>
      <w:marBottom w:val="0"/>
      <w:divBdr>
        <w:top w:val="none" w:sz="0" w:space="0" w:color="auto"/>
        <w:left w:val="none" w:sz="0" w:space="0" w:color="auto"/>
        <w:bottom w:val="none" w:sz="0" w:space="0" w:color="auto"/>
        <w:right w:val="none" w:sz="0" w:space="0" w:color="auto"/>
      </w:divBdr>
    </w:div>
    <w:div w:id="1740712174">
      <w:bodyDiv w:val="1"/>
      <w:marLeft w:val="0"/>
      <w:marRight w:val="0"/>
      <w:marTop w:val="0"/>
      <w:marBottom w:val="0"/>
      <w:divBdr>
        <w:top w:val="none" w:sz="0" w:space="0" w:color="auto"/>
        <w:left w:val="none" w:sz="0" w:space="0" w:color="auto"/>
        <w:bottom w:val="none" w:sz="0" w:space="0" w:color="auto"/>
        <w:right w:val="none" w:sz="0" w:space="0" w:color="auto"/>
      </w:divBdr>
    </w:div>
    <w:div w:id="1742215738">
      <w:bodyDiv w:val="1"/>
      <w:marLeft w:val="0"/>
      <w:marRight w:val="0"/>
      <w:marTop w:val="0"/>
      <w:marBottom w:val="0"/>
      <w:divBdr>
        <w:top w:val="none" w:sz="0" w:space="0" w:color="auto"/>
        <w:left w:val="none" w:sz="0" w:space="0" w:color="auto"/>
        <w:bottom w:val="none" w:sz="0" w:space="0" w:color="auto"/>
        <w:right w:val="none" w:sz="0" w:space="0" w:color="auto"/>
      </w:divBdr>
    </w:div>
    <w:div w:id="1742288718">
      <w:bodyDiv w:val="1"/>
      <w:marLeft w:val="0"/>
      <w:marRight w:val="0"/>
      <w:marTop w:val="0"/>
      <w:marBottom w:val="0"/>
      <w:divBdr>
        <w:top w:val="none" w:sz="0" w:space="0" w:color="auto"/>
        <w:left w:val="none" w:sz="0" w:space="0" w:color="auto"/>
        <w:bottom w:val="none" w:sz="0" w:space="0" w:color="auto"/>
        <w:right w:val="none" w:sz="0" w:space="0" w:color="auto"/>
      </w:divBdr>
    </w:div>
    <w:div w:id="1747461445">
      <w:bodyDiv w:val="1"/>
      <w:marLeft w:val="0"/>
      <w:marRight w:val="0"/>
      <w:marTop w:val="0"/>
      <w:marBottom w:val="0"/>
      <w:divBdr>
        <w:top w:val="none" w:sz="0" w:space="0" w:color="auto"/>
        <w:left w:val="none" w:sz="0" w:space="0" w:color="auto"/>
        <w:bottom w:val="none" w:sz="0" w:space="0" w:color="auto"/>
        <w:right w:val="none" w:sz="0" w:space="0" w:color="auto"/>
      </w:divBdr>
    </w:div>
    <w:div w:id="1753038952">
      <w:bodyDiv w:val="1"/>
      <w:marLeft w:val="0"/>
      <w:marRight w:val="0"/>
      <w:marTop w:val="0"/>
      <w:marBottom w:val="0"/>
      <w:divBdr>
        <w:top w:val="none" w:sz="0" w:space="0" w:color="auto"/>
        <w:left w:val="none" w:sz="0" w:space="0" w:color="auto"/>
        <w:bottom w:val="none" w:sz="0" w:space="0" w:color="auto"/>
        <w:right w:val="none" w:sz="0" w:space="0" w:color="auto"/>
      </w:divBdr>
    </w:div>
    <w:div w:id="1754084490">
      <w:bodyDiv w:val="1"/>
      <w:marLeft w:val="0"/>
      <w:marRight w:val="0"/>
      <w:marTop w:val="0"/>
      <w:marBottom w:val="0"/>
      <w:divBdr>
        <w:top w:val="none" w:sz="0" w:space="0" w:color="auto"/>
        <w:left w:val="none" w:sz="0" w:space="0" w:color="auto"/>
        <w:bottom w:val="none" w:sz="0" w:space="0" w:color="auto"/>
        <w:right w:val="none" w:sz="0" w:space="0" w:color="auto"/>
      </w:divBdr>
    </w:div>
    <w:div w:id="1755466849">
      <w:bodyDiv w:val="1"/>
      <w:marLeft w:val="0"/>
      <w:marRight w:val="0"/>
      <w:marTop w:val="0"/>
      <w:marBottom w:val="0"/>
      <w:divBdr>
        <w:top w:val="none" w:sz="0" w:space="0" w:color="auto"/>
        <w:left w:val="none" w:sz="0" w:space="0" w:color="auto"/>
        <w:bottom w:val="none" w:sz="0" w:space="0" w:color="auto"/>
        <w:right w:val="none" w:sz="0" w:space="0" w:color="auto"/>
      </w:divBdr>
    </w:div>
    <w:div w:id="1758358053">
      <w:bodyDiv w:val="1"/>
      <w:marLeft w:val="0"/>
      <w:marRight w:val="0"/>
      <w:marTop w:val="0"/>
      <w:marBottom w:val="0"/>
      <w:divBdr>
        <w:top w:val="none" w:sz="0" w:space="0" w:color="auto"/>
        <w:left w:val="none" w:sz="0" w:space="0" w:color="auto"/>
        <w:bottom w:val="none" w:sz="0" w:space="0" w:color="auto"/>
        <w:right w:val="none" w:sz="0" w:space="0" w:color="auto"/>
      </w:divBdr>
    </w:div>
    <w:div w:id="1760636655">
      <w:bodyDiv w:val="1"/>
      <w:marLeft w:val="0"/>
      <w:marRight w:val="0"/>
      <w:marTop w:val="0"/>
      <w:marBottom w:val="0"/>
      <w:divBdr>
        <w:top w:val="none" w:sz="0" w:space="0" w:color="auto"/>
        <w:left w:val="none" w:sz="0" w:space="0" w:color="auto"/>
        <w:bottom w:val="none" w:sz="0" w:space="0" w:color="auto"/>
        <w:right w:val="none" w:sz="0" w:space="0" w:color="auto"/>
      </w:divBdr>
    </w:div>
    <w:div w:id="1762409825">
      <w:bodyDiv w:val="1"/>
      <w:marLeft w:val="0"/>
      <w:marRight w:val="0"/>
      <w:marTop w:val="0"/>
      <w:marBottom w:val="0"/>
      <w:divBdr>
        <w:top w:val="none" w:sz="0" w:space="0" w:color="auto"/>
        <w:left w:val="none" w:sz="0" w:space="0" w:color="auto"/>
        <w:bottom w:val="none" w:sz="0" w:space="0" w:color="auto"/>
        <w:right w:val="none" w:sz="0" w:space="0" w:color="auto"/>
      </w:divBdr>
    </w:div>
    <w:div w:id="1764448627">
      <w:bodyDiv w:val="1"/>
      <w:marLeft w:val="0"/>
      <w:marRight w:val="0"/>
      <w:marTop w:val="0"/>
      <w:marBottom w:val="0"/>
      <w:divBdr>
        <w:top w:val="none" w:sz="0" w:space="0" w:color="auto"/>
        <w:left w:val="none" w:sz="0" w:space="0" w:color="auto"/>
        <w:bottom w:val="none" w:sz="0" w:space="0" w:color="auto"/>
        <w:right w:val="none" w:sz="0" w:space="0" w:color="auto"/>
      </w:divBdr>
    </w:div>
    <w:div w:id="1765879070">
      <w:bodyDiv w:val="1"/>
      <w:marLeft w:val="0"/>
      <w:marRight w:val="0"/>
      <w:marTop w:val="0"/>
      <w:marBottom w:val="0"/>
      <w:divBdr>
        <w:top w:val="none" w:sz="0" w:space="0" w:color="auto"/>
        <w:left w:val="none" w:sz="0" w:space="0" w:color="auto"/>
        <w:bottom w:val="none" w:sz="0" w:space="0" w:color="auto"/>
        <w:right w:val="none" w:sz="0" w:space="0" w:color="auto"/>
      </w:divBdr>
    </w:div>
    <w:div w:id="177211710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5785489">
      <w:bodyDiv w:val="1"/>
      <w:marLeft w:val="0"/>
      <w:marRight w:val="0"/>
      <w:marTop w:val="0"/>
      <w:marBottom w:val="0"/>
      <w:divBdr>
        <w:top w:val="none" w:sz="0" w:space="0" w:color="auto"/>
        <w:left w:val="none" w:sz="0" w:space="0" w:color="auto"/>
        <w:bottom w:val="none" w:sz="0" w:space="0" w:color="auto"/>
        <w:right w:val="none" w:sz="0" w:space="0" w:color="auto"/>
      </w:divBdr>
    </w:div>
    <w:div w:id="1776168831">
      <w:bodyDiv w:val="1"/>
      <w:marLeft w:val="0"/>
      <w:marRight w:val="0"/>
      <w:marTop w:val="0"/>
      <w:marBottom w:val="0"/>
      <w:divBdr>
        <w:top w:val="none" w:sz="0" w:space="0" w:color="auto"/>
        <w:left w:val="none" w:sz="0" w:space="0" w:color="auto"/>
        <w:bottom w:val="none" w:sz="0" w:space="0" w:color="auto"/>
        <w:right w:val="none" w:sz="0" w:space="0" w:color="auto"/>
      </w:divBdr>
    </w:div>
    <w:div w:id="1778867474">
      <w:bodyDiv w:val="1"/>
      <w:marLeft w:val="0"/>
      <w:marRight w:val="0"/>
      <w:marTop w:val="0"/>
      <w:marBottom w:val="0"/>
      <w:divBdr>
        <w:top w:val="none" w:sz="0" w:space="0" w:color="auto"/>
        <w:left w:val="none" w:sz="0" w:space="0" w:color="auto"/>
        <w:bottom w:val="none" w:sz="0" w:space="0" w:color="auto"/>
        <w:right w:val="none" w:sz="0" w:space="0" w:color="auto"/>
      </w:divBdr>
    </w:div>
    <w:div w:id="1780105323">
      <w:bodyDiv w:val="1"/>
      <w:marLeft w:val="0"/>
      <w:marRight w:val="0"/>
      <w:marTop w:val="0"/>
      <w:marBottom w:val="0"/>
      <w:divBdr>
        <w:top w:val="none" w:sz="0" w:space="0" w:color="auto"/>
        <w:left w:val="none" w:sz="0" w:space="0" w:color="auto"/>
        <w:bottom w:val="none" w:sz="0" w:space="0" w:color="auto"/>
        <w:right w:val="none" w:sz="0" w:space="0" w:color="auto"/>
      </w:divBdr>
    </w:div>
    <w:div w:id="1781140264">
      <w:bodyDiv w:val="1"/>
      <w:marLeft w:val="0"/>
      <w:marRight w:val="0"/>
      <w:marTop w:val="0"/>
      <w:marBottom w:val="0"/>
      <w:divBdr>
        <w:top w:val="none" w:sz="0" w:space="0" w:color="auto"/>
        <w:left w:val="none" w:sz="0" w:space="0" w:color="auto"/>
        <w:bottom w:val="none" w:sz="0" w:space="0" w:color="auto"/>
        <w:right w:val="none" w:sz="0" w:space="0" w:color="auto"/>
      </w:divBdr>
    </w:div>
    <w:div w:id="1783987195">
      <w:bodyDiv w:val="1"/>
      <w:marLeft w:val="0"/>
      <w:marRight w:val="0"/>
      <w:marTop w:val="0"/>
      <w:marBottom w:val="0"/>
      <w:divBdr>
        <w:top w:val="none" w:sz="0" w:space="0" w:color="auto"/>
        <w:left w:val="none" w:sz="0" w:space="0" w:color="auto"/>
        <w:bottom w:val="none" w:sz="0" w:space="0" w:color="auto"/>
        <w:right w:val="none" w:sz="0" w:space="0" w:color="auto"/>
      </w:divBdr>
    </w:div>
    <w:div w:id="1784421903">
      <w:bodyDiv w:val="1"/>
      <w:marLeft w:val="0"/>
      <w:marRight w:val="0"/>
      <w:marTop w:val="0"/>
      <w:marBottom w:val="0"/>
      <w:divBdr>
        <w:top w:val="none" w:sz="0" w:space="0" w:color="auto"/>
        <w:left w:val="none" w:sz="0" w:space="0" w:color="auto"/>
        <w:bottom w:val="none" w:sz="0" w:space="0" w:color="auto"/>
        <w:right w:val="none" w:sz="0" w:space="0" w:color="auto"/>
      </w:divBdr>
    </w:div>
    <w:div w:id="1784836405">
      <w:bodyDiv w:val="1"/>
      <w:marLeft w:val="0"/>
      <w:marRight w:val="0"/>
      <w:marTop w:val="0"/>
      <w:marBottom w:val="0"/>
      <w:divBdr>
        <w:top w:val="none" w:sz="0" w:space="0" w:color="auto"/>
        <w:left w:val="none" w:sz="0" w:space="0" w:color="auto"/>
        <w:bottom w:val="none" w:sz="0" w:space="0" w:color="auto"/>
        <w:right w:val="none" w:sz="0" w:space="0" w:color="auto"/>
      </w:divBdr>
    </w:div>
    <w:div w:id="1785418272">
      <w:bodyDiv w:val="1"/>
      <w:marLeft w:val="0"/>
      <w:marRight w:val="0"/>
      <w:marTop w:val="0"/>
      <w:marBottom w:val="0"/>
      <w:divBdr>
        <w:top w:val="none" w:sz="0" w:space="0" w:color="auto"/>
        <w:left w:val="none" w:sz="0" w:space="0" w:color="auto"/>
        <w:bottom w:val="none" w:sz="0" w:space="0" w:color="auto"/>
        <w:right w:val="none" w:sz="0" w:space="0" w:color="auto"/>
      </w:divBdr>
    </w:div>
    <w:div w:id="1787695075">
      <w:bodyDiv w:val="1"/>
      <w:marLeft w:val="0"/>
      <w:marRight w:val="0"/>
      <w:marTop w:val="0"/>
      <w:marBottom w:val="0"/>
      <w:divBdr>
        <w:top w:val="none" w:sz="0" w:space="0" w:color="auto"/>
        <w:left w:val="none" w:sz="0" w:space="0" w:color="auto"/>
        <w:bottom w:val="none" w:sz="0" w:space="0" w:color="auto"/>
        <w:right w:val="none" w:sz="0" w:space="0" w:color="auto"/>
      </w:divBdr>
    </w:div>
    <w:div w:id="1790274419">
      <w:bodyDiv w:val="1"/>
      <w:marLeft w:val="0"/>
      <w:marRight w:val="0"/>
      <w:marTop w:val="0"/>
      <w:marBottom w:val="0"/>
      <w:divBdr>
        <w:top w:val="none" w:sz="0" w:space="0" w:color="auto"/>
        <w:left w:val="none" w:sz="0" w:space="0" w:color="auto"/>
        <w:bottom w:val="none" w:sz="0" w:space="0" w:color="auto"/>
        <w:right w:val="none" w:sz="0" w:space="0" w:color="auto"/>
      </w:divBdr>
    </w:div>
    <w:div w:id="1790464627">
      <w:bodyDiv w:val="1"/>
      <w:marLeft w:val="0"/>
      <w:marRight w:val="0"/>
      <w:marTop w:val="0"/>
      <w:marBottom w:val="0"/>
      <w:divBdr>
        <w:top w:val="none" w:sz="0" w:space="0" w:color="auto"/>
        <w:left w:val="none" w:sz="0" w:space="0" w:color="auto"/>
        <w:bottom w:val="none" w:sz="0" w:space="0" w:color="auto"/>
        <w:right w:val="none" w:sz="0" w:space="0" w:color="auto"/>
      </w:divBdr>
    </w:div>
    <w:div w:id="1790737164">
      <w:bodyDiv w:val="1"/>
      <w:marLeft w:val="0"/>
      <w:marRight w:val="0"/>
      <w:marTop w:val="0"/>
      <w:marBottom w:val="0"/>
      <w:divBdr>
        <w:top w:val="none" w:sz="0" w:space="0" w:color="auto"/>
        <w:left w:val="none" w:sz="0" w:space="0" w:color="auto"/>
        <w:bottom w:val="none" w:sz="0" w:space="0" w:color="auto"/>
        <w:right w:val="none" w:sz="0" w:space="0" w:color="auto"/>
      </w:divBdr>
      <w:divsChild>
        <w:div w:id="1646231016">
          <w:marLeft w:val="0"/>
          <w:marRight w:val="0"/>
          <w:marTop w:val="0"/>
          <w:marBottom w:val="0"/>
          <w:divBdr>
            <w:top w:val="none" w:sz="0" w:space="0" w:color="auto"/>
            <w:left w:val="none" w:sz="0" w:space="0" w:color="auto"/>
            <w:bottom w:val="none" w:sz="0" w:space="0" w:color="auto"/>
            <w:right w:val="none" w:sz="0" w:space="0" w:color="auto"/>
          </w:divBdr>
          <w:divsChild>
            <w:div w:id="1283268996">
              <w:marLeft w:val="0"/>
              <w:marRight w:val="0"/>
              <w:marTop w:val="0"/>
              <w:marBottom w:val="0"/>
              <w:divBdr>
                <w:top w:val="none" w:sz="0" w:space="0" w:color="auto"/>
                <w:left w:val="none" w:sz="0" w:space="0" w:color="auto"/>
                <w:bottom w:val="none" w:sz="0" w:space="0" w:color="auto"/>
                <w:right w:val="none" w:sz="0" w:space="0" w:color="auto"/>
              </w:divBdr>
              <w:divsChild>
                <w:div w:id="156744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123738">
      <w:bodyDiv w:val="1"/>
      <w:marLeft w:val="0"/>
      <w:marRight w:val="0"/>
      <w:marTop w:val="0"/>
      <w:marBottom w:val="0"/>
      <w:divBdr>
        <w:top w:val="none" w:sz="0" w:space="0" w:color="auto"/>
        <w:left w:val="none" w:sz="0" w:space="0" w:color="auto"/>
        <w:bottom w:val="none" w:sz="0" w:space="0" w:color="auto"/>
        <w:right w:val="none" w:sz="0" w:space="0" w:color="auto"/>
      </w:divBdr>
    </w:div>
    <w:div w:id="1791585823">
      <w:bodyDiv w:val="1"/>
      <w:marLeft w:val="0"/>
      <w:marRight w:val="0"/>
      <w:marTop w:val="0"/>
      <w:marBottom w:val="0"/>
      <w:divBdr>
        <w:top w:val="none" w:sz="0" w:space="0" w:color="auto"/>
        <w:left w:val="none" w:sz="0" w:space="0" w:color="auto"/>
        <w:bottom w:val="none" w:sz="0" w:space="0" w:color="auto"/>
        <w:right w:val="none" w:sz="0" w:space="0" w:color="auto"/>
      </w:divBdr>
    </w:div>
    <w:div w:id="1793547484">
      <w:bodyDiv w:val="1"/>
      <w:marLeft w:val="0"/>
      <w:marRight w:val="0"/>
      <w:marTop w:val="0"/>
      <w:marBottom w:val="0"/>
      <w:divBdr>
        <w:top w:val="none" w:sz="0" w:space="0" w:color="auto"/>
        <w:left w:val="none" w:sz="0" w:space="0" w:color="auto"/>
        <w:bottom w:val="none" w:sz="0" w:space="0" w:color="auto"/>
        <w:right w:val="none" w:sz="0" w:space="0" w:color="auto"/>
      </w:divBdr>
    </w:div>
    <w:div w:id="1795558843">
      <w:bodyDiv w:val="1"/>
      <w:marLeft w:val="0"/>
      <w:marRight w:val="0"/>
      <w:marTop w:val="0"/>
      <w:marBottom w:val="0"/>
      <w:divBdr>
        <w:top w:val="none" w:sz="0" w:space="0" w:color="auto"/>
        <w:left w:val="none" w:sz="0" w:space="0" w:color="auto"/>
        <w:bottom w:val="none" w:sz="0" w:space="0" w:color="auto"/>
        <w:right w:val="none" w:sz="0" w:space="0" w:color="auto"/>
      </w:divBdr>
    </w:div>
    <w:div w:id="1798527223">
      <w:bodyDiv w:val="1"/>
      <w:marLeft w:val="0"/>
      <w:marRight w:val="0"/>
      <w:marTop w:val="0"/>
      <w:marBottom w:val="0"/>
      <w:divBdr>
        <w:top w:val="none" w:sz="0" w:space="0" w:color="auto"/>
        <w:left w:val="none" w:sz="0" w:space="0" w:color="auto"/>
        <w:bottom w:val="none" w:sz="0" w:space="0" w:color="auto"/>
        <w:right w:val="none" w:sz="0" w:space="0" w:color="auto"/>
      </w:divBdr>
    </w:div>
    <w:div w:id="1800952415">
      <w:bodyDiv w:val="1"/>
      <w:marLeft w:val="0"/>
      <w:marRight w:val="0"/>
      <w:marTop w:val="0"/>
      <w:marBottom w:val="0"/>
      <w:divBdr>
        <w:top w:val="none" w:sz="0" w:space="0" w:color="auto"/>
        <w:left w:val="none" w:sz="0" w:space="0" w:color="auto"/>
        <w:bottom w:val="none" w:sz="0" w:space="0" w:color="auto"/>
        <w:right w:val="none" w:sz="0" w:space="0" w:color="auto"/>
      </w:divBdr>
    </w:div>
    <w:div w:id="1804540237">
      <w:bodyDiv w:val="1"/>
      <w:marLeft w:val="0"/>
      <w:marRight w:val="0"/>
      <w:marTop w:val="0"/>
      <w:marBottom w:val="0"/>
      <w:divBdr>
        <w:top w:val="none" w:sz="0" w:space="0" w:color="auto"/>
        <w:left w:val="none" w:sz="0" w:space="0" w:color="auto"/>
        <w:bottom w:val="none" w:sz="0" w:space="0" w:color="auto"/>
        <w:right w:val="none" w:sz="0" w:space="0" w:color="auto"/>
      </w:divBdr>
    </w:div>
    <w:div w:id="1807119221">
      <w:bodyDiv w:val="1"/>
      <w:marLeft w:val="0"/>
      <w:marRight w:val="0"/>
      <w:marTop w:val="0"/>
      <w:marBottom w:val="0"/>
      <w:divBdr>
        <w:top w:val="none" w:sz="0" w:space="0" w:color="auto"/>
        <w:left w:val="none" w:sz="0" w:space="0" w:color="auto"/>
        <w:bottom w:val="none" w:sz="0" w:space="0" w:color="auto"/>
        <w:right w:val="none" w:sz="0" w:space="0" w:color="auto"/>
      </w:divBdr>
    </w:div>
    <w:div w:id="1809780466">
      <w:bodyDiv w:val="1"/>
      <w:marLeft w:val="0"/>
      <w:marRight w:val="0"/>
      <w:marTop w:val="0"/>
      <w:marBottom w:val="0"/>
      <w:divBdr>
        <w:top w:val="none" w:sz="0" w:space="0" w:color="auto"/>
        <w:left w:val="none" w:sz="0" w:space="0" w:color="auto"/>
        <w:bottom w:val="none" w:sz="0" w:space="0" w:color="auto"/>
        <w:right w:val="none" w:sz="0" w:space="0" w:color="auto"/>
      </w:divBdr>
    </w:div>
    <w:div w:id="1814103664">
      <w:bodyDiv w:val="1"/>
      <w:marLeft w:val="0"/>
      <w:marRight w:val="0"/>
      <w:marTop w:val="0"/>
      <w:marBottom w:val="0"/>
      <w:divBdr>
        <w:top w:val="none" w:sz="0" w:space="0" w:color="auto"/>
        <w:left w:val="none" w:sz="0" w:space="0" w:color="auto"/>
        <w:bottom w:val="none" w:sz="0" w:space="0" w:color="auto"/>
        <w:right w:val="none" w:sz="0" w:space="0" w:color="auto"/>
      </w:divBdr>
    </w:div>
    <w:div w:id="1814329278">
      <w:bodyDiv w:val="1"/>
      <w:marLeft w:val="0"/>
      <w:marRight w:val="0"/>
      <w:marTop w:val="0"/>
      <w:marBottom w:val="0"/>
      <w:divBdr>
        <w:top w:val="none" w:sz="0" w:space="0" w:color="auto"/>
        <w:left w:val="none" w:sz="0" w:space="0" w:color="auto"/>
        <w:bottom w:val="none" w:sz="0" w:space="0" w:color="auto"/>
        <w:right w:val="none" w:sz="0" w:space="0" w:color="auto"/>
      </w:divBdr>
    </w:div>
    <w:div w:id="1814709348">
      <w:bodyDiv w:val="1"/>
      <w:marLeft w:val="0"/>
      <w:marRight w:val="0"/>
      <w:marTop w:val="0"/>
      <w:marBottom w:val="0"/>
      <w:divBdr>
        <w:top w:val="none" w:sz="0" w:space="0" w:color="auto"/>
        <w:left w:val="none" w:sz="0" w:space="0" w:color="auto"/>
        <w:bottom w:val="none" w:sz="0" w:space="0" w:color="auto"/>
        <w:right w:val="none" w:sz="0" w:space="0" w:color="auto"/>
      </w:divBdr>
    </w:div>
    <w:div w:id="1815482141">
      <w:bodyDiv w:val="1"/>
      <w:marLeft w:val="0"/>
      <w:marRight w:val="0"/>
      <w:marTop w:val="0"/>
      <w:marBottom w:val="0"/>
      <w:divBdr>
        <w:top w:val="none" w:sz="0" w:space="0" w:color="auto"/>
        <w:left w:val="none" w:sz="0" w:space="0" w:color="auto"/>
        <w:bottom w:val="none" w:sz="0" w:space="0" w:color="auto"/>
        <w:right w:val="none" w:sz="0" w:space="0" w:color="auto"/>
      </w:divBdr>
    </w:div>
    <w:div w:id="1818297782">
      <w:bodyDiv w:val="1"/>
      <w:marLeft w:val="0"/>
      <w:marRight w:val="0"/>
      <w:marTop w:val="0"/>
      <w:marBottom w:val="0"/>
      <w:divBdr>
        <w:top w:val="none" w:sz="0" w:space="0" w:color="auto"/>
        <w:left w:val="none" w:sz="0" w:space="0" w:color="auto"/>
        <w:bottom w:val="none" w:sz="0" w:space="0" w:color="auto"/>
        <w:right w:val="none" w:sz="0" w:space="0" w:color="auto"/>
      </w:divBdr>
    </w:div>
    <w:div w:id="1818719659">
      <w:bodyDiv w:val="1"/>
      <w:marLeft w:val="0"/>
      <w:marRight w:val="0"/>
      <w:marTop w:val="0"/>
      <w:marBottom w:val="0"/>
      <w:divBdr>
        <w:top w:val="none" w:sz="0" w:space="0" w:color="auto"/>
        <w:left w:val="none" w:sz="0" w:space="0" w:color="auto"/>
        <w:bottom w:val="none" w:sz="0" w:space="0" w:color="auto"/>
        <w:right w:val="none" w:sz="0" w:space="0" w:color="auto"/>
      </w:divBdr>
    </w:div>
    <w:div w:id="1819767379">
      <w:bodyDiv w:val="1"/>
      <w:marLeft w:val="0"/>
      <w:marRight w:val="0"/>
      <w:marTop w:val="0"/>
      <w:marBottom w:val="0"/>
      <w:divBdr>
        <w:top w:val="none" w:sz="0" w:space="0" w:color="auto"/>
        <w:left w:val="none" w:sz="0" w:space="0" w:color="auto"/>
        <w:bottom w:val="none" w:sz="0" w:space="0" w:color="auto"/>
        <w:right w:val="none" w:sz="0" w:space="0" w:color="auto"/>
      </w:divBdr>
    </w:div>
    <w:div w:id="1820225841">
      <w:bodyDiv w:val="1"/>
      <w:marLeft w:val="0"/>
      <w:marRight w:val="0"/>
      <w:marTop w:val="0"/>
      <w:marBottom w:val="0"/>
      <w:divBdr>
        <w:top w:val="none" w:sz="0" w:space="0" w:color="auto"/>
        <w:left w:val="none" w:sz="0" w:space="0" w:color="auto"/>
        <w:bottom w:val="none" w:sz="0" w:space="0" w:color="auto"/>
        <w:right w:val="none" w:sz="0" w:space="0" w:color="auto"/>
      </w:divBdr>
    </w:div>
    <w:div w:id="1820418251">
      <w:bodyDiv w:val="1"/>
      <w:marLeft w:val="0"/>
      <w:marRight w:val="0"/>
      <w:marTop w:val="0"/>
      <w:marBottom w:val="0"/>
      <w:divBdr>
        <w:top w:val="none" w:sz="0" w:space="0" w:color="auto"/>
        <w:left w:val="none" w:sz="0" w:space="0" w:color="auto"/>
        <w:bottom w:val="none" w:sz="0" w:space="0" w:color="auto"/>
        <w:right w:val="none" w:sz="0" w:space="0" w:color="auto"/>
      </w:divBdr>
    </w:div>
    <w:div w:id="1823621148">
      <w:bodyDiv w:val="1"/>
      <w:marLeft w:val="0"/>
      <w:marRight w:val="0"/>
      <w:marTop w:val="0"/>
      <w:marBottom w:val="0"/>
      <w:divBdr>
        <w:top w:val="none" w:sz="0" w:space="0" w:color="auto"/>
        <w:left w:val="none" w:sz="0" w:space="0" w:color="auto"/>
        <w:bottom w:val="none" w:sz="0" w:space="0" w:color="auto"/>
        <w:right w:val="none" w:sz="0" w:space="0" w:color="auto"/>
      </w:divBdr>
    </w:div>
    <w:div w:id="1824273168">
      <w:bodyDiv w:val="1"/>
      <w:marLeft w:val="0"/>
      <w:marRight w:val="0"/>
      <w:marTop w:val="0"/>
      <w:marBottom w:val="0"/>
      <w:divBdr>
        <w:top w:val="none" w:sz="0" w:space="0" w:color="auto"/>
        <w:left w:val="none" w:sz="0" w:space="0" w:color="auto"/>
        <w:bottom w:val="none" w:sz="0" w:space="0" w:color="auto"/>
        <w:right w:val="none" w:sz="0" w:space="0" w:color="auto"/>
      </w:divBdr>
    </w:div>
    <w:div w:id="1828325365">
      <w:bodyDiv w:val="1"/>
      <w:marLeft w:val="0"/>
      <w:marRight w:val="0"/>
      <w:marTop w:val="0"/>
      <w:marBottom w:val="0"/>
      <w:divBdr>
        <w:top w:val="none" w:sz="0" w:space="0" w:color="auto"/>
        <w:left w:val="none" w:sz="0" w:space="0" w:color="auto"/>
        <w:bottom w:val="none" w:sz="0" w:space="0" w:color="auto"/>
        <w:right w:val="none" w:sz="0" w:space="0" w:color="auto"/>
      </w:divBdr>
    </w:div>
    <w:div w:id="1833985914">
      <w:bodyDiv w:val="1"/>
      <w:marLeft w:val="0"/>
      <w:marRight w:val="0"/>
      <w:marTop w:val="0"/>
      <w:marBottom w:val="0"/>
      <w:divBdr>
        <w:top w:val="none" w:sz="0" w:space="0" w:color="auto"/>
        <w:left w:val="none" w:sz="0" w:space="0" w:color="auto"/>
        <w:bottom w:val="none" w:sz="0" w:space="0" w:color="auto"/>
        <w:right w:val="none" w:sz="0" w:space="0" w:color="auto"/>
      </w:divBdr>
    </w:div>
    <w:div w:id="1835798237">
      <w:bodyDiv w:val="1"/>
      <w:marLeft w:val="0"/>
      <w:marRight w:val="0"/>
      <w:marTop w:val="0"/>
      <w:marBottom w:val="0"/>
      <w:divBdr>
        <w:top w:val="none" w:sz="0" w:space="0" w:color="auto"/>
        <w:left w:val="none" w:sz="0" w:space="0" w:color="auto"/>
        <w:bottom w:val="none" w:sz="0" w:space="0" w:color="auto"/>
        <w:right w:val="none" w:sz="0" w:space="0" w:color="auto"/>
      </w:divBdr>
    </w:div>
    <w:div w:id="1836800720">
      <w:bodyDiv w:val="1"/>
      <w:marLeft w:val="0"/>
      <w:marRight w:val="0"/>
      <w:marTop w:val="0"/>
      <w:marBottom w:val="0"/>
      <w:divBdr>
        <w:top w:val="none" w:sz="0" w:space="0" w:color="auto"/>
        <w:left w:val="none" w:sz="0" w:space="0" w:color="auto"/>
        <w:bottom w:val="none" w:sz="0" w:space="0" w:color="auto"/>
        <w:right w:val="none" w:sz="0" w:space="0" w:color="auto"/>
      </w:divBdr>
    </w:div>
    <w:div w:id="1838616012">
      <w:bodyDiv w:val="1"/>
      <w:marLeft w:val="0"/>
      <w:marRight w:val="0"/>
      <w:marTop w:val="0"/>
      <w:marBottom w:val="0"/>
      <w:divBdr>
        <w:top w:val="none" w:sz="0" w:space="0" w:color="auto"/>
        <w:left w:val="none" w:sz="0" w:space="0" w:color="auto"/>
        <w:bottom w:val="none" w:sz="0" w:space="0" w:color="auto"/>
        <w:right w:val="none" w:sz="0" w:space="0" w:color="auto"/>
      </w:divBdr>
    </w:div>
    <w:div w:id="1839732866">
      <w:bodyDiv w:val="1"/>
      <w:marLeft w:val="0"/>
      <w:marRight w:val="0"/>
      <w:marTop w:val="0"/>
      <w:marBottom w:val="0"/>
      <w:divBdr>
        <w:top w:val="none" w:sz="0" w:space="0" w:color="auto"/>
        <w:left w:val="none" w:sz="0" w:space="0" w:color="auto"/>
        <w:bottom w:val="none" w:sz="0" w:space="0" w:color="auto"/>
        <w:right w:val="none" w:sz="0" w:space="0" w:color="auto"/>
      </w:divBdr>
    </w:div>
    <w:div w:id="1840265684">
      <w:bodyDiv w:val="1"/>
      <w:marLeft w:val="0"/>
      <w:marRight w:val="0"/>
      <w:marTop w:val="0"/>
      <w:marBottom w:val="0"/>
      <w:divBdr>
        <w:top w:val="none" w:sz="0" w:space="0" w:color="auto"/>
        <w:left w:val="none" w:sz="0" w:space="0" w:color="auto"/>
        <w:bottom w:val="none" w:sz="0" w:space="0" w:color="auto"/>
        <w:right w:val="none" w:sz="0" w:space="0" w:color="auto"/>
      </w:divBdr>
    </w:div>
    <w:div w:id="1843666842">
      <w:bodyDiv w:val="1"/>
      <w:marLeft w:val="0"/>
      <w:marRight w:val="0"/>
      <w:marTop w:val="0"/>
      <w:marBottom w:val="0"/>
      <w:divBdr>
        <w:top w:val="none" w:sz="0" w:space="0" w:color="auto"/>
        <w:left w:val="none" w:sz="0" w:space="0" w:color="auto"/>
        <w:bottom w:val="none" w:sz="0" w:space="0" w:color="auto"/>
        <w:right w:val="none" w:sz="0" w:space="0" w:color="auto"/>
      </w:divBdr>
    </w:div>
    <w:div w:id="1844197024">
      <w:bodyDiv w:val="1"/>
      <w:marLeft w:val="0"/>
      <w:marRight w:val="0"/>
      <w:marTop w:val="0"/>
      <w:marBottom w:val="0"/>
      <w:divBdr>
        <w:top w:val="none" w:sz="0" w:space="0" w:color="auto"/>
        <w:left w:val="none" w:sz="0" w:space="0" w:color="auto"/>
        <w:bottom w:val="none" w:sz="0" w:space="0" w:color="auto"/>
        <w:right w:val="none" w:sz="0" w:space="0" w:color="auto"/>
      </w:divBdr>
    </w:div>
    <w:div w:id="1844391385">
      <w:bodyDiv w:val="1"/>
      <w:marLeft w:val="0"/>
      <w:marRight w:val="0"/>
      <w:marTop w:val="0"/>
      <w:marBottom w:val="0"/>
      <w:divBdr>
        <w:top w:val="none" w:sz="0" w:space="0" w:color="auto"/>
        <w:left w:val="none" w:sz="0" w:space="0" w:color="auto"/>
        <w:bottom w:val="none" w:sz="0" w:space="0" w:color="auto"/>
        <w:right w:val="none" w:sz="0" w:space="0" w:color="auto"/>
      </w:divBdr>
    </w:div>
    <w:div w:id="1848324491">
      <w:bodyDiv w:val="1"/>
      <w:marLeft w:val="0"/>
      <w:marRight w:val="0"/>
      <w:marTop w:val="0"/>
      <w:marBottom w:val="0"/>
      <w:divBdr>
        <w:top w:val="none" w:sz="0" w:space="0" w:color="auto"/>
        <w:left w:val="none" w:sz="0" w:space="0" w:color="auto"/>
        <w:bottom w:val="none" w:sz="0" w:space="0" w:color="auto"/>
        <w:right w:val="none" w:sz="0" w:space="0" w:color="auto"/>
      </w:divBdr>
    </w:div>
    <w:div w:id="1848403307">
      <w:bodyDiv w:val="1"/>
      <w:marLeft w:val="0"/>
      <w:marRight w:val="0"/>
      <w:marTop w:val="0"/>
      <w:marBottom w:val="0"/>
      <w:divBdr>
        <w:top w:val="none" w:sz="0" w:space="0" w:color="auto"/>
        <w:left w:val="none" w:sz="0" w:space="0" w:color="auto"/>
        <w:bottom w:val="none" w:sz="0" w:space="0" w:color="auto"/>
        <w:right w:val="none" w:sz="0" w:space="0" w:color="auto"/>
      </w:divBdr>
    </w:div>
    <w:div w:id="1848863451">
      <w:bodyDiv w:val="1"/>
      <w:marLeft w:val="0"/>
      <w:marRight w:val="0"/>
      <w:marTop w:val="0"/>
      <w:marBottom w:val="0"/>
      <w:divBdr>
        <w:top w:val="none" w:sz="0" w:space="0" w:color="auto"/>
        <w:left w:val="none" w:sz="0" w:space="0" w:color="auto"/>
        <w:bottom w:val="none" w:sz="0" w:space="0" w:color="auto"/>
        <w:right w:val="none" w:sz="0" w:space="0" w:color="auto"/>
      </w:divBdr>
    </w:div>
    <w:div w:id="1849438445">
      <w:bodyDiv w:val="1"/>
      <w:marLeft w:val="0"/>
      <w:marRight w:val="0"/>
      <w:marTop w:val="0"/>
      <w:marBottom w:val="0"/>
      <w:divBdr>
        <w:top w:val="none" w:sz="0" w:space="0" w:color="auto"/>
        <w:left w:val="none" w:sz="0" w:space="0" w:color="auto"/>
        <w:bottom w:val="none" w:sz="0" w:space="0" w:color="auto"/>
        <w:right w:val="none" w:sz="0" w:space="0" w:color="auto"/>
      </w:divBdr>
    </w:div>
    <w:div w:id="1849631911">
      <w:bodyDiv w:val="1"/>
      <w:marLeft w:val="0"/>
      <w:marRight w:val="0"/>
      <w:marTop w:val="0"/>
      <w:marBottom w:val="0"/>
      <w:divBdr>
        <w:top w:val="none" w:sz="0" w:space="0" w:color="auto"/>
        <w:left w:val="none" w:sz="0" w:space="0" w:color="auto"/>
        <w:bottom w:val="none" w:sz="0" w:space="0" w:color="auto"/>
        <w:right w:val="none" w:sz="0" w:space="0" w:color="auto"/>
      </w:divBdr>
    </w:div>
    <w:div w:id="1849632767">
      <w:bodyDiv w:val="1"/>
      <w:marLeft w:val="0"/>
      <w:marRight w:val="0"/>
      <w:marTop w:val="0"/>
      <w:marBottom w:val="0"/>
      <w:divBdr>
        <w:top w:val="none" w:sz="0" w:space="0" w:color="auto"/>
        <w:left w:val="none" w:sz="0" w:space="0" w:color="auto"/>
        <w:bottom w:val="none" w:sz="0" w:space="0" w:color="auto"/>
        <w:right w:val="none" w:sz="0" w:space="0" w:color="auto"/>
      </w:divBdr>
    </w:div>
    <w:div w:id="1850439034">
      <w:bodyDiv w:val="1"/>
      <w:marLeft w:val="0"/>
      <w:marRight w:val="0"/>
      <w:marTop w:val="0"/>
      <w:marBottom w:val="0"/>
      <w:divBdr>
        <w:top w:val="none" w:sz="0" w:space="0" w:color="auto"/>
        <w:left w:val="none" w:sz="0" w:space="0" w:color="auto"/>
        <w:bottom w:val="none" w:sz="0" w:space="0" w:color="auto"/>
        <w:right w:val="none" w:sz="0" w:space="0" w:color="auto"/>
      </w:divBdr>
    </w:div>
    <w:div w:id="1851142292">
      <w:bodyDiv w:val="1"/>
      <w:marLeft w:val="0"/>
      <w:marRight w:val="0"/>
      <w:marTop w:val="0"/>
      <w:marBottom w:val="0"/>
      <w:divBdr>
        <w:top w:val="none" w:sz="0" w:space="0" w:color="auto"/>
        <w:left w:val="none" w:sz="0" w:space="0" w:color="auto"/>
        <w:bottom w:val="none" w:sz="0" w:space="0" w:color="auto"/>
        <w:right w:val="none" w:sz="0" w:space="0" w:color="auto"/>
      </w:divBdr>
    </w:div>
    <w:div w:id="1856529075">
      <w:bodyDiv w:val="1"/>
      <w:marLeft w:val="0"/>
      <w:marRight w:val="0"/>
      <w:marTop w:val="0"/>
      <w:marBottom w:val="0"/>
      <w:divBdr>
        <w:top w:val="none" w:sz="0" w:space="0" w:color="auto"/>
        <w:left w:val="none" w:sz="0" w:space="0" w:color="auto"/>
        <w:bottom w:val="none" w:sz="0" w:space="0" w:color="auto"/>
        <w:right w:val="none" w:sz="0" w:space="0" w:color="auto"/>
      </w:divBdr>
    </w:div>
    <w:div w:id="1857843548">
      <w:bodyDiv w:val="1"/>
      <w:marLeft w:val="0"/>
      <w:marRight w:val="0"/>
      <w:marTop w:val="0"/>
      <w:marBottom w:val="0"/>
      <w:divBdr>
        <w:top w:val="none" w:sz="0" w:space="0" w:color="auto"/>
        <w:left w:val="none" w:sz="0" w:space="0" w:color="auto"/>
        <w:bottom w:val="none" w:sz="0" w:space="0" w:color="auto"/>
        <w:right w:val="none" w:sz="0" w:space="0" w:color="auto"/>
      </w:divBdr>
    </w:div>
    <w:div w:id="1860854851">
      <w:bodyDiv w:val="1"/>
      <w:marLeft w:val="0"/>
      <w:marRight w:val="0"/>
      <w:marTop w:val="0"/>
      <w:marBottom w:val="0"/>
      <w:divBdr>
        <w:top w:val="none" w:sz="0" w:space="0" w:color="auto"/>
        <w:left w:val="none" w:sz="0" w:space="0" w:color="auto"/>
        <w:bottom w:val="none" w:sz="0" w:space="0" w:color="auto"/>
        <w:right w:val="none" w:sz="0" w:space="0" w:color="auto"/>
      </w:divBdr>
    </w:div>
    <w:div w:id="1860964816">
      <w:bodyDiv w:val="1"/>
      <w:marLeft w:val="0"/>
      <w:marRight w:val="0"/>
      <w:marTop w:val="0"/>
      <w:marBottom w:val="0"/>
      <w:divBdr>
        <w:top w:val="none" w:sz="0" w:space="0" w:color="auto"/>
        <w:left w:val="none" w:sz="0" w:space="0" w:color="auto"/>
        <w:bottom w:val="none" w:sz="0" w:space="0" w:color="auto"/>
        <w:right w:val="none" w:sz="0" w:space="0" w:color="auto"/>
      </w:divBdr>
    </w:div>
    <w:div w:id="1862012831">
      <w:bodyDiv w:val="1"/>
      <w:marLeft w:val="0"/>
      <w:marRight w:val="0"/>
      <w:marTop w:val="0"/>
      <w:marBottom w:val="0"/>
      <w:divBdr>
        <w:top w:val="none" w:sz="0" w:space="0" w:color="auto"/>
        <w:left w:val="none" w:sz="0" w:space="0" w:color="auto"/>
        <w:bottom w:val="none" w:sz="0" w:space="0" w:color="auto"/>
        <w:right w:val="none" w:sz="0" w:space="0" w:color="auto"/>
      </w:divBdr>
    </w:div>
    <w:div w:id="1863663620">
      <w:bodyDiv w:val="1"/>
      <w:marLeft w:val="0"/>
      <w:marRight w:val="0"/>
      <w:marTop w:val="0"/>
      <w:marBottom w:val="0"/>
      <w:divBdr>
        <w:top w:val="none" w:sz="0" w:space="0" w:color="auto"/>
        <w:left w:val="none" w:sz="0" w:space="0" w:color="auto"/>
        <w:bottom w:val="none" w:sz="0" w:space="0" w:color="auto"/>
        <w:right w:val="none" w:sz="0" w:space="0" w:color="auto"/>
      </w:divBdr>
    </w:div>
    <w:div w:id="1869484363">
      <w:bodyDiv w:val="1"/>
      <w:marLeft w:val="0"/>
      <w:marRight w:val="0"/>
      <w:marTop w:val="0"/>
      <w:marBottom w:val="0"/>
      <w:divBdr>
        <w:top w:val="none" w:sz="0" w:space="0" w:color="auto"/>
        <w:left w:val="none" w:sz="0" w:space="0" w:color="auto"/>
        <w:bottom w:val="none" w:sz="0" w:space="0" w:color="auto"/>
        <w:right w:val="none" w:sz="0" w:space="0" w:color="auto"/>
      </w:divBdr>
      <w:divsChild>
        <w:div w:id="766269159">
          <w:marLeft w:val="0"/>
          <w:marRight w:val="0"/>
          <w:marTop w:val="0"/>
          <w:marBottom w:val="0"/>
          <w:divBdr>
            <w:top w:val="none" w:sz="0" w:space="0" w:color="auto"/>
            <w:left w:val="none" w:sz="0" w:space="0" w:color="auto"/>
            <w:bottom w:val="none" w:sz="0" w:space="0" w:color="auto"/>
            <w:right w:val="none" w:sz="0" w:space="0" w:color="auto"/>
          </w:divBdr>
          <w:divsChild>
            <w:div w:id="79452161">
              <w:marLeft w:val="0"/>
              <w:marRight w:val="0"/>
              <w:marTop w:val="0"/>
              <w:marBottom w:val="0"/>
              <w:divBdr>
                <w:top w:val="none" w:sz="0" w:space="0" w:color="auto"/>
                <w:left w:val="none" w:sz="0" w:space="0" w:color="auto"/>
                <w:bottom w:val="none" w:sz="0" w:space="0" w:color="auto"/>
                <w:right w:val="none" w:sz="0" w:space="0" w:color="auto"/>
              </w:divBdr>
              <w:divsChild>
                <w:div w:id="121041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111838">
      <w:bodyDiv w:val="1"/>
      <w:marLeft w:val="0"/>
      <w:marRight w:val="0"/>
      <w:marTop w:val="0"/>
      <w:marBottom w:val="0"/>
      <w:divBdr>
        <w:top w:val="none" w:sz="0" w:space="0" w:color="auto"/>
        <w:left w:val="none" w:sz="0" w:space="0" w:color="auto"/>
        <w:bottom w:val="none" w:sz="0" w:space="0" w:color="auto"/>
        <w:right w:val="none" w:sz="0" w:space="0" w:color="auto"/>
      </w:divBdr>
    </w:div>
    <w:div w:id="1872910413">
      <w:bodyDiv w:val="1"/>
      <w:marLeft w:val="0"/>
      <w:marRight w:val="0"/>
      <w:marTop w:val="0"/>
      <w:marBottom w:val="0"/>
      <w:divBdr>
        <w:top w:val="none" w:sz="0" w:space="0" w:color="auto"/>
        <w:left w:val="none" w:sz="0" w:space="0" w:color="auto"/>
        <w:bottom w:val="none" w:sz="0" w:space="0" w:color="auto"/>
        <w:right w:val="none" w:sz="0" w:space="0" w:color="auto"/>
      </w:divBdr>
    </w:div>
    <w:div w:id="1872954925">
      <w:bodyDiv w:val="1"/>
      <w:marLeft w:val="0"/>
      <w:marRight w:val="0"/>
      <w:marTop w:val="0"/>
      <w:marBottom w:val="0"/>
      <w:divBdr>
        <w:top w:val="none" w:sz="0" w:space="0" w:color="auto"/>
        <w:left w:val="none" w:sz="0" w:space="0" w:color="auto"/>
        <w:bottom w:val="none" w:sz="0" w:space="0" w:color="auto"/>
        <w:right w:val="none" w:sz="0" w:space="0" w:color="auto"/>
      </w:divBdr>
    </w:div>
    <w:div w:id="1876847261">
      <w:bodyDiv w:val="1"/>
      <w:marLeft w:val="0"/>
      <w:marRight w:val="0"/>
      <w:marTop w:val="0"/>
      <w:marBottom w:val="0"/>
      <w:divBdr>
        <w:top w:val="none" w:sz="0" w:space="0" w:color="auto"/>
        <w:left w:val="none" w:sz="0" w:space="0" w:color="auto"/>
        <w:bottom w:val="none" w:sz="0" w:space="0" w:color="auto"/>
        <w:right w:val="none" w:sz="0" w:space="0" w:color="auto"/>
      </w:divBdr>
    </w:div>
    <w:div w:id="1877085015">
      <w:bodyDiv w:val="1"/>
      <w:marLeft w:val="0"/>
      <w:marRight w:val="0"/>
      <w:marTop w:val="0"/>
      <w:marBottom w:val="0"/>
      <w:divBdr>
        <w:top w:val="none" w:sz="0" w:space="0" w:color="auto"/>
        <w:left w:val="none" w:sz="0" w:space="0" w:color="auto"/>
        <w:bottom w:val="none" w:sz="0" w:space="0" w:color="auto"/>
        <w:right w:val="none" w:sz="0" w:space="0" w:color="auto"/>
      </w:divBdr>
    </w:div>
    <w:div w:id="1879080509">
      <w:bodyDiv w:val="1"/>
      <w:marLeft w:val="0"/>
      <w:marRight w:val="0"/>
      <w:marTop w:val="0"/>
      <w:marBottom w:val="0"/>
      <w:divBdr>
        <w:top w:val="none" w:sz="0" w:space="0" w:color="auto"/>
        <w:left w:val="none" w:sz="0" w:space="0" w:color="auto"/>
        <w:bottom w:val="none" w:sz="0" w:space="0" w:color="auto"/>
        <w:right w:val="none" w:sz="0" w:space="0" w:color="auto"/>
      </w:divBdr>
    </w:div>
    <w:div w:id="1879120249">
      <w:bodyDiv w:val="1"/>
      <w:marLeft w:val="0"/>
      <w:marRight w:val="0"/>
      <w:marTop w:val="0"/>
      <w:marBottom w:val="0"/>
      <w:divBdr>
        <w:top w:val="none" w:sz="0" w:space="0" w:color="auto"/>
        <w:left w:val="none" w:sz="0" w:space="0" w:color="auto"/>
        <w:bottom w:val="none" w:sz="0" w:space="0" w:color="auto"/>
        <w:right w:val="none" w:sz="0" w:space="0" w:color="auto"/>
      </w:divBdr>
    </w:div>
    <w:div w:id="1880044822">
      <w:bodyDiv w:val="1"/>
      <w:marLeft w:val="0"/>
      <w:marRight w:val="0"/>
      <w:marTop w:val="0"/>
      <w:marBottom w:val="0"/>
      <w:divBdr>
        <w:top w:val="none" w:sz="0" w:space="0" w:color="auto"/>
        <w:left w:val="none" w:sz="0" w:space="0" w:color="auto"/>
        <w:bottom w:val="none" w:sz="0" w:space="0" w:color="auto"/>
        <w:right w:val="none" w:sz="0" w:space="0" w:color="auto"/>
      </w:divBdr>
    </w:div>
    <w:div w:id="1881672392">
      <w:bodyDiv w:val="1"/>
      <w:marLeft w:val="0"/>
      <w:marRight w:val="0"/>
      <w:marTop w:val="0"/>
      <w:marBottom w:val="0"/>
      <w:divBdr>
        <w:top w:val="none" w:sz="0" w:space="0" w:color="auto"/>
        <w:left w:val="none" w:sz="0" w:space="0" w:color="auto"/>
        <w:bottom w:val="none" w:sz="0" w:space="0" w:color="auto"/>
        <w:right w:val="none" w:sz="0" w:space="0" w:color="auto"/>
      </w:divBdr>
    </w:div>
    <w:div w:id="1882130973">
      <w:bodyDiv w:val="1"/>
      <w:marLeft w:val="0"/>
      <w:marRight w:val="0"/>
      <w:marTop w:val="0"/>
      <w:marBottom w:val="0"/>
      <w:divBdr>
        <w:top w:val="none" w:sz="0" w:space="0" w:color="auto"/>
        <w:left w:val="none" w:sz="0" w:space="0" w:color="auto"/>
        <w:bottom w:val="none" w:sz="0" w:space="0" w:color="auto"/>
        <w:right w:val="none" w:sz="0" w:space="0" w:color="auto"/>
      </w:divBdr>
    </w:div>
    <w:div w:id="1884563285">
      <w:bodyDiv w:val="1"/>
      <w:marLeft w:val="0"/>
      <w:marRight w:val="0"/>
      <w:marTop w:val="0"/>
      <w:marBottom w:val="0"/>
      <w:divBdr>
        <w:top w:val="none" w:sz="0" w:space="0" w:color="auto"/>
        <w:left w:val="none" w:sz="0" w:space="0" w:color="auto"/>
        <w:bottom w:val="none" w:sz="0" w:space="0" w:color="auto"/>
        <w:right w:val="none" w:sz="0" w:space="0" w:color="auto"/>
      </w:divBdr>
    </w:div>
    <w:div w:id="1885675811">
      <w:bodyDiv w:val="1"/>
      <w:marLeft w:val="0"/>
      <w:marRight w:val="0"/>
      <w:marTop w:val="0"/>
      <w:marBottom w:val="0"/>
      <w:divBdr>
        <w:top w:val="none" w:sz="0" w:space="0" w:color="auto"/>
        <w:left w:val="none" w:sz="0" w:space="0" w:color="auto"/>
        <w:bottom w:val="none" w:sz="0" w:space="0" w:color="auto"/>
        <w:right w:val="none" w:sz="0" w:space="0" w:color="auto"/>
      </w:divBdr>
    </w:div>
    <w:div w:id="1889877430">
      <w:bodyDiv w:val="1"/>
      <w:marLeft w:val="0"/>
      <w:marRight w:val="0"/>
      <w:marTop w:val="0"/>
      <w:marBottom w:val="0"/>
      <w:divBdr>
        <w:top w:val="none" w:sz="0" w:space="0" w:color="auto"/>
        <w:left w:val="none" w:sz="0" w:space="0" w:color="auto"/>
        <w:bottom w:val="none" w:sz="0" w:space="0" w:color="auto"/>
        <w:right w:val="none" w:sz="0" w:space="0" w:color="auto"/>
      </w:divBdr>
    </w:div>
    <w:div w:id="1892114953">
      <w:bodyDiv w:val="1"/>
      <w:marLeft w:val="0"/>
      <w:marRight w:val="0"/>
      <w:marTop w:val="0"/>
      <w:marBottom w:val="0"/>
      <w:divBdr>
        <w:top w:val="none" w:sz="0" w:space="0" w:color="auto"/>
        <w:left w:val="none" w:sz="0" w:space="0" w:color="auto"/>
        <w:bottom w:val="none" w:sz="0" w:space="0" w:color="auto"/>
        <w:right w:val="none" w:sz="0" w:space="0" w:color="auto"/>
      </w:divBdr>
    </w:div>
    <w:div w:id="1893805038">
      <w:bodyDiv w:val="1"/>
      <w:marLeft w:val="0"/>
      <w:marRight w:val="0"/>
      <w:marTop w:val="0"/>
      <w:marBottom w:val="0"/>
      <w:divBdr>
        <w:top w:val="none" w:sz="0" w:space="0" w:color="auto"/>
        <w:left w:val="none" w:sz="0" w:space="0" w:color="auto"/>
        <w:bottom w:val="none" w:sz="0" w:space="0" w:color="auto"/>
        <w:right w:val="none" w:sz="0" w:space="0" w:color="auto"/>
      </w:divBdr>
    </w:div>
    <w:div w:id="1893928705">
      <w:bodyDiv w:val="1"/>
      <w:marLeft w:val="0"/>
      <w:marRight w:val="0"/>
      <w:marTop w:val="0"/>
      <w:marBottom w:val="0"/>
      <w:divBdr>
        <w:top w:val="none" w:sz="0" w:space="0" w:color="auto"/>
        <w:left w:val="none" w:sz="0" w:space="0" w:color="auto"/>
        <w:bottom w:val="none" w:sz="0" w:space="0" w:color="auto"/>
        <w:right w:val="none" w:sz="0" w:space="0" w:color="auto"/>
      </w:divBdr>
    </w:div>
    <w:div w:id="1895920390">
      <w:bodyDiv w:val="1"/>
      <w:marLeft w:val="0"/>
      <w:marRight w:val="0"/>
      <w:marTop w:val="0"/>
      <w:marBottom w:val="0"/>
      <w:divBdr>
        <w:top w:val="none" w:sz="0" w:space="0" w:color="auto"/>
        <w:left w:val="none" w:sz="0" w:space="0" w:color="auto"/>
        <w:bottom w:val="none" w:sz="0" w:space="0" w:color="auto"/>
        <w:right w:val="none" w:sz="0" w:space="0" w:color="auto"/>
      </w:divBdr>
    </w:div>
    <w:div w:id="1896549732">
      <w:bodyDiv w:val="1"/>
      <w:marLeft w:val="0"/>
      <w:marRight w:val="0"/>
      <w:marTop w:val="0"/>
      <w:marBottom w:val="0"/>
      <w:divBdr>
        <w:top w:val="none" w:sz="0" w:space="0" w:color="auto"/>
        <w:left w:val="none" w:sz="0" w:space="0" w:color="auto"/>
        <w:bottom w:val="none" w:sz="0" w:space="0" w:color="auto"/>
        <w:right w:val="none" w:sz="0" w:space="0" w:color="auto"/>
      </w:divBdr>
      <w:divsChild>
        <w:div w:id="111289212">
          <w:marLeft w:val="0"/>
          <w:marRight w:val="0"/>
          <w:marTop w:val="0"/>
          <w:marBottom w:val="0"/>
          <w:divBdr>
            <w:top w:val="none" w:sz="0" w:space="0" w:color="auto"/>
            <w:left w:val="none" w:sz="0" w:space="0" w:color="auto"/>
            <w:bottom w:val="none" w:sz="0" w:space="0" w:color="auto"/>
            <w:right w:val="none" w:sz="0" w:space="0" w:color="auto"/>
          </w:divBdr>
        </w:div>
      </w:divsChild>
    </w:div>
    <w:div w:id="1902713864">
      <w:bodyDiv w:val="1"/>
      <w:marLeft w:val="0"/>
      <w:marRight w:val="0"/>
      <w:marTop w:val="0"/>
      <w:marBottom w:val="0"/>
      <w:divBdr>
        <w:top w:val="none" w:sz="0" w:space="0" w:color="auto"/>
        <w:left w:val="none" w:sz="0" w:space="0" w:color="auto"/>
        <w:bottom w:val="none" w:sz="0" w:space="0" w:color="auto"/>
        <w:right w:val="none" w:sz="0" w:space="0" w:color="auto"/>
      </w:divBdr>
    </w:div>
    <w:div w:id="1903563674">
      <w:bodyDiv w:val="1"/>
      <w:marLeft w:val="0"/>
      <w:marRight w:val="0"/>
      <w:marTop w:val="0"/>
      <w:marBottom w:val="0"/>
      <w:divBdr>
        <w:top w:val="none" w:sz="0" w:space="0" w:color="auto"/>
        <w:left w:val="none" w:sz="0" w:space="0" w:color="auto"/>
        <w:bottom w:val="none" w:sz="0" w:space="0" w:color="auto"/>
        <w:right w:val="none" w:sz="0" w:space="0" w:color="auto"/>
      </w:divBdr>
    </w:div>
    <w:div w:id="1904756343">
      <w:bodyDiv w:val="1"/>
      <w:marLeft w:val="0"/>
      <w:marRight w:val="0"/>
      <w:marTop w:val="0"/>
      <w:marBottom w:val="0"/>
      <w:divBdr>
        <w:top w:val="none" w:sz="0" w:space="0" w:color="auto"/>
        <w:left w:val="none" w:sz="0" w:space="0" w:color="auto"/>
        <w:bottom w:val="none" w:sz="0" w:space="0" w:color="auto"/>
        <w:right w:val="none" w:sz="0" w:space="0" w:color="auto"/>
      </w:divBdr>
    </w:div>
    <w:div w:id="1908412688">
      <w:bodyDiv w:val="1"/>
      <w:marLeft w:val="0"/>
      <w:marRight w:val="0"/>
      <w:marTop w:val="0"/>
      <w:marBottom w:val="0"/>
      <w:divBdr>
        <w:top w:val="none" w:sz="0" w:space="0" w:color="auto"/>
        <w:left w:val="none" w:sz="0" w:space="0" w:color="auto"/>
        <w:bottom w:val="none" w:sz="0" w:space="0" w:color="auto"/>
        <w:right w:val="none" w:sz="0" w:space="0" w:color="auto"/>
      </w:divBdr>
    </w:div>
    <w:div w:id="1909727650">
      <w:bodyDiv w:val="1"/>
      <w:marLeft w:val="0"/>
      <w:marRight w:val="0"/>
      <w:marTop w:val="0"/>
      <w:marBottom w:val="0"/>
      <w:divBdr>
        <w:top w:val="none" w:sz="0" w:space="0" w:color="auto"/>
        <w:left w:val="none" w:sz="0" w:space="0" w:color="auto"/>
        <w:bottom w:val="none" w:sz="0" w:space="0" w:color="auto"/>
        <w:right w:val="none" w:sz="0" w:space="0" w:color="auto"/>
      </w:divBdr>
    </w:div>
    <w:div w:id="1910115665">
      <w:bodyDiv w:val="1"/>
      <w:marLeft w:val="0"/>
      <w:marRight w:val="0"/>
      <w:marTop w:val="0"/>
      <w:marBottom w:val="0"/>
      <w:divBdr>
        <w:top w:val="none" w:sz="0" w:space="0" w:color="auto"/>
        <w:left w:val="none" w:sz="0" w:space="0" w:color="auto"/>
        <w:bottom w:val="none" w:sz="0" w:space="0" w:color="auto"/>
        <w:right w:val="none" w:sz="0" w:space="0" w:color="auto"/>
      </w:divBdr>
    </w:div>
    <w:div w:id="1910654454">
      <w:bodyDiv w:val="1"/>
      <w:marLeft w:val="0"/>
      <w:marRight w:val="0"/>
      <w:marTop w:val="0"/>
      <w:marBottom w:val="0"/>
      <w:divBdr>
        <w:top w:val="none" w:sz="0" w:space="0" w:color="auto"/>
        <w:left w:val="none" w:sz="0" w:space="0" w:color="auto"/>
        <w:bottom w:val="none" w:sz="0" w:space="0" w:color="auto"/>
        <w:right w:val="none" w:sz="0" w:space="0" w:color="auto"/>
      </w:divBdr>
    </w:div>
    <w:div w:id="1914122747">
      <w:bodyDiv w:val="1"/>
      <w:marLeft w:val="0"/>
      <w:marRight w:val="0"/>
      <w:marTop w:val="0"/>
      <w:marBottom w:val="0"/>
      <w:divBdr>
        <w:top w:val="none" w:sz="0" w:space="0" w:color="auto"/>
        <w:left w:val="none" w:sz="0" w:space="0" w:color="auto"/>
        <w:bottom w:val="none" w:sz="0" w:space="0" w:color="auto"/>
        <w:right w:val="none" w:sz="0" w:space="0" w:color="auto"/>
      </w:divBdr>
    </w:div>
    <w:div w:id="1914313285">
      <w:bodyDiv w:val="1"/>
      <w:marLeft w:val="0"/>
      <w:marRight w:val="0"/>
      <w:marTop w:val="0"/>
      <w:marBottom w:val="0"/>
      <w:divBdr>
        <w:top w:val="none" w:sz="0" w:space="0" w:color="auto"/>
        <w:left w:val="none" w:sz="0" w:space="0" w:color="auto"/>
        <w:bottom w:val="none" w:sz="0" w:space="0" w:color="auto"/>
        <w:right w:val="none" w:sz="0" w:space="0" w:color="auto"/>
      </w:divBdr>
    </w:div>
    <w:div w:id="1918974293">
      <w:bodyDiv w:val="1"/>
      <w:marLeft w:val="0"/>
      <w:marRight w:val="0"/>
      <w:marTop w:val="0"/>
      <w:marBottom w:val="0"/>
      <w:divBdr>
        <w:top w:val="none" w:sz="0" w:space="0" w:color="auto"/>
        <w:left w:val="none" w:sz="0" w:space="0" w:color="auto"/>
        <w:bottom w:val="none" w:sz="0" w:space="0" w:color="auto"/>
        <w:right w:val="none" w:sz="0" w:space="0" w:color="auto"/>
      </w:divBdr>
    </w:div>
    <w:div w:id="1922832114">
      <w:bodyDiv w:val="1"/>
      <w:marLeft w:val="0"/>
      <w:marRight w:val="0"/>
      <w:marTop w:val="0"/>
      <w:marBottom w:val="0"/>
      <w:divBdr>
        <w:top w:val="none" w:sz="0" w:space="0" w:color="auto"/>
        <w:left w:val="none" w:sz="0" w:space="0" w:color="auto"/>
        <w:bottom w:val="none" w:sz="0" w:space="0" w:color="auto"/>
        <w:right w:val="none" w:sz="0" w:space="0" w:color="auto"/>
      </w:divBdr>
    </w:div>
    <w:div w:id="1928535077">
      <w:bodyDiv w:val="1"/>
      <w:marLeft w:val="0"/>
      <w:marRight w:val="0"/>
      <w:marTop w:val="0"/>
      <w:marBottom w:val="0"/>
      <w:divBdr>
        <w:top w:val="none" w:sz="0" w:space="0" w:color="auto"/>
        <w:left w:val="none" w:sz="0" w:space="0" w:color="auto"/>
        <w:bottom w:val="none" w:sz="0" w:space="0" w:color="auto"/>
        <w:right w:val="none" w:sz="0" w:space="0" w:color="auto"/>
      </w:divBdr>
    </w:div>
    <w:div w:id="1930695753">
      <w:bodyDiv w:val="1"/>
      <w:marLeft w:val="0"/>
      <w:marRight w:val="0"/>
      <w:marTop w:val="0"/>
      <w:marBottom w:val="0"/>
      <w:divBdr>
        <w:top w:val="none" w:sz="0" w:space="0" w:color="auto"/>
        <w:left w:val="none" w:sz="0" w:space="0" w:color="auto"/>
        <w:bottom w:val="none" w:sz="0" w:space="0" w:color="auto"/>
        <w:right w:val="none" w:sz="0" w:space="0" w:color="auto"/>
      </w:divBdr>
    </w:div>
    <w:div w:id="1944067581">
      <w:bodyDiv w:val="1"/>
      <w:marLeft w:val="0"/>
      <w:marRight w:val="0"/>
      <w:marTop w:val="0"/>
      <w:marBottom w:val="0"/>
      <w:divBdr>
        <w:top w:val="none" w:sz="0" w:space="0" w:color="auto"/>
        <w:left w:val="none" w:sz="0" w:space="0" w:color="auto"/>
        <w:bottom w:val="none" w:sz="0" w:space="0" w:color="auto"/>
        <w:right w:val="none" w:sz="0" w:space="0" w:color="auto"/>
      </w:divBdr>
    </w:div>
    <w:div w:id="1944341476">
      <w:bodyDiv w:val="1"/>
      <w:marLeft w:val="0"/>
      <w:marRight w:val="0"/>
      <w:marTop w:val="0"/>
      <w:marBottom w:val="0"/>
      <w:divBdr>
        <w:top w:val="none" w:sz="0" w:space="0" w:color="auto"/>
        <w:left w:val="none" w:sz="0" w:space="0" w:color="auto"/>
        <w:bottom w:val="none" w:sz="0" w:space="0" w:color="auto"/>
        <w:right w:val="none" w:sz="0" w:space="0" w:color="auto"/>
      </w:divBdr>
    </w:div>
    <w:div w:id="1944730250">
      <w:bodyDiv w:val="1"/>
      <w:marLeft w:val="0"/>
      <w:marRight w:val="0"/>
      <w:marTop w:val="0"/>
      <w:marBottom w:val="0"/>
      <w:divBdr>
        <w:top w:val="none" w:sz="0" w:space="0" w:color="auto"/>
        <w:left w:val="none" w:sz="0" w:space="0" w:color="auto"/>
        <w:bottom w:val="none" w:sz="0" w:space="0" w:color="auto"/>
        <w:right w:val="none" w:sz="0" w:space="0" w:color="auto"/>
      </w:divBdr>
    </w:div>
    <w:div w:id="1949971626">
      <w:bodyDiv w:val="1"/>
      <w:marLeft w:val="0"/>
      <w:marRight w:val="0"/>
      <w:marTop w:val="0"/>
      <w:marBottom w:val="0"/>
      <w:divBdr>
        <w:top w:val="none" w:sz="0" w:space="0" w:color="auto"/>
        <w:left w:val="none" w:sz="0" w:space="0" w:color="auto"/>
        <w:bottom w:val="none" w:sz="0" w:space="0" w:color="auto"/>
        <w:right w:val="none" w:sz="0" w:space="0" w:color="auto"/>
      </w:divBdr>
    </w:div>
    <w:div w:id="1952934545">
      <w:bodyDiv w:val="1"/>
      <w:marLeft w:val="0"/>
      <w:marRight w:val="0"/>
      <w:marTop w:val="0"/>
      <w:marBottom w:val="0"/>
      <w:divBdr>
        <w:top w:val="none" w:sz="0" w:space="0" w:color="auto"/>
        <w:left w:val="none" w:sz="0" w:space="0" w:color="auto"/>
        <w:bottom w:val="none" w:sz="0" w:space="0" w:color="auto"/>
        <w:right w:val="none" w:sz="0" w:space="0" w:color="auto"/>
      </w:divBdr>
    </w:div>
    <w:div w:id="1952976358">
      <w:bodyDiv w:val="1"/>
      <w:marLeft w:val="0"/>
      <w:marRight w:val="0"/>
      <w:marTop w:val="0"/>
      <w:marBottom w:val="0"/>
      <w:divBdr>
        <w:top w:val="none" w:sz="0" w:space="0" w:color="auto"/>
        <w:left w:val="none" w:sz="0" w:space="0" w:color="auto"/>
        <w:bottom w:val="none" w:sz="0" w:space="0" w:color="auto"/>
        <w:right w:val="none" w:sz="0" w:space="0" w:color="auto"/>
      </w:divBdr>
    </w:div>
    <w:div w:id="1953242198">
      <w:bodyDiv w:val="1"/>
      <w:marLeft w:val="0"/>
      <w:marRight w:val="0"/>
      <w:marTop w:val="0"/>
      <w:marBottom w:val="0"/>
      <w:divBdr>
        <w:top w:val="none" w:sz="0" w:space="0" w:color="auto"/>
        <w:left w:val="none" w:sz="0" w:space="0" w:color="auto"/>
        <w:bottom w:val="none" w:sz="0" w:space="0" w:color="auto"/>
        <w:right w:val="none" w:sz="0" w:space="0" w:color="auto"/>
      </w:divBdr>
    </w:div>
    <w:div w:id="1953896000">
      <w:bodyDiv w:val="1"/>
      <w:marLeft w:val="0"/>
      <w:marRight w:val="0"/>
      <w:marTop w:val="0"/>
      <w:marBottom w:val="0"/>
      <w:divBdr>
        <w:top w:val="none" w:sz="0" w:space="0" w:color="auto"/>
        <w:left w:val="none" w:sz="0" w:space="0" w:color="auto"/>
        <w:bottom w:val="none" w:sz="0" w:space="0" w:color="auto"/>
        <w:right w:val="none" w:sz="0" w:space="0" w:color="auto"/>
      </w:divBdr>
    </w:div>
    <w:div w:id="1955096845">
      <w:bodyDiv w:val="1"/>
      <w:marLeft w:val="0"/>
      <w:marRight w:val="0"/>
      <w:marTop w:val="0"/>
      <w:marBottom w:val="0"/>
      <w:divBdr>
        <w:top w:val="none" w:sz="0" w:space="0" w:color="auto"/>
        <w:left w:val="none" w:sz="0" w:space="0" w:color="auto"/>
        <w:bottom w:val="none" w:sz="0" w:space="0" w:color="auto"/>
        <w:right w:val="none" w:sz="0" w:space="0" w:color="auto"/>
      </w:divBdr>
    </w:div>
    <w:div w:id="1955676392">
      <w:bodyDiv w:val="1"/>
      <w:marLeft w:val="0"/>
      <w:marRight w:val="0"/>
      <w:marTop w:val="0"/>
      <w:marBottom w:val="0"/>
      <w:divBdr>
        <w:top w:val="none" w:sz="0" w:space="0" w:color="auto"/>
        <w:left w:val="none" w:sz="0" w:space="0" w:color="auto"/>
        <w:bottom w:val="none" w:sz="0" w:space="0" w:color="auto"/>
        <w:right w:val="none" w:sz="0" w:space="0" w:color="auto"/>
      </w:divBdr>
    </w:div>
    <w:div w:id="1958559594">
      <w:bodyDiv w:val="1"/>
      <w:marLeft w:val="0"/>
      <w:marRight w:val="0"/>
      <w:marTop w:val="0"/>
      <w:marBottom w:val="0"/>
      <w:divBdr>
        <w:top w:val="none" w:sz="0" w:space="0" w:color="auto"/>
        <w:left w:val="none" w:sz="0" w:space="0" w:color="auto"/>
        <w:bottom w:val="none" w:sz="0" w:space="0" w:color="auto"/>
        <w:right w:val="none" w:sz="0" w:space="0" w:color="auto"/>
      </w:divBdr>
    </w:div>
    <w:div w:id="1958832058">
      <w:bodyDiv w:val="1"/>
      <w:marLeft w:val="0"/>
      <w:marRight w:val="0"/>
      <w:marTop w:val="0"/>
      <w:marBottom w:val="0"/>
      <w:divBdr>
        <w:top w:val="none" w:sz="0" w:space="0" w:color="auto"/>
        <w:left w:val="none" w:sz="0" w:space="0" w:color="auto"/>
        <w:bottom w:val="none" w:sz="0" w:space="0" w:color="auto"/>
        <w:right w:val="none" w:sz="0" w:space="0" w:color="auto"/>
      </w:divBdr>
    </w:div>
    <w:div w:id="1966693693">
      <w:bodyDiv w:val="1"/>
      <w:marLeft w:val="0"/>
      <w:marRight w:val="0"/>
      <w:marTop w:val="0"/>
      <w:marBottom w:val="0"/>
      <w:divBdr>
        <w:top w:val="none" w:sz="0" w:space="0" w:color="auto"/>
        <w:left w:val="none" w:sz="0" w:space="0" w:color="auto"/>
        <w:bottom w:val="none" w:sz="0" w:space="0" w:color="auto"/>
        <w:right w:val="none" w:sz="0" w:space="0" w:color="auto"/>
      </w:divBdr>
    </w:div>
    <w:div w:id="1974016523">
      <w:bodyDiv w:val="1"/>
      <w:marLeft w:val="0"/>
      <w:marRight w:val="0"/>
      <w:marTop w:val="0"/>
      <w:marBottom w:val="0"/>
      <w:divBdr>
        <w:top w:val="none" w:sz="0" w:space="0" w:color="auto"/>
        <w:left w:val="none" w:sz="0" w:space="0" w:color="auto"/>
        <w:bottom w:val="none" w:sz="0" w:space="0" w:color="auto"/>
        <w:right w:val="none" w:sz="0" w:space="0" w:color="auto"/>
      </w:divBdr>
    </w:div>
    <w:div w:id="1975410000">
      <w:bodyDiv w:val="1"/>
      <w:marLeft w:val="0"/>
      <w:marRight w:val="0"/>
      <w:marTop w:val="0"/>
      <w:marBottom w:val="0"/>
      <w:divBdr>
        <w:top w:val="none" w:sz="0" w:space="0" w:color="auto"/>
        <w:left w:val="none" w:sz="0" w:space="0" w:color="auto"/>
        <w:bottom w:val="none" w:sz="0" w:space="0" w:color="auto"/>
        <w:right w:val="none" w:sz="0" w:space="0" w:color="auto"/>
      </w:divBdr>
    </w:div>
    <w:div w:id="1976249233">
      <w:bodyDiv w:val="1"/>
      <w:marLeft w:val="0"/>
      <w:marRight w:val="0"/>
      <w:marTop w:val="0"/>
      <w:marBottom w:val="0"/>
      <w:divBdr>
        <w:top w:val="none" w:sz="0" w:space="0" w:color="auto"/>
        <w:left w:val="none" w:sz="0" w:space="0" w:color="auto"/>
        <w:bottom w:val="none" w:sz="0" w:space="0" w:color="auto"/>
        <w:right w:val="none" w:sz="0" w:space="0" w:color="auto"/>
      </w:divBdr>
    </w:div>
    <w:div w:id="1977250286">
      <w:bodyDiv w:val="1"/>
      <w:marLeft w:val="0"/>
      <w:marRight w:val="0"/>
      <w:marTop w:val="0"/>
      <w:marBottom w:val="0"/>
      <w:divBdr>
        <w:top w:val="none" w:sz="0" w:space="0" w:color="auto"/>
        <w:left w:val="none" w:sz="0" w:space="0" w:color="auto"/>
        <w:bottom w:val="none" w:sz="0" w:space="0" w:color="auto"/>
        <w:right w:val="none" w:sz="0" w:space="0" w:color="auto"/>
      </w:divBdr>
    </w:div>
    <w:div w:id="1977369260">
      <w:bodyDiv w:val="1"/>
      <w:marLeft w:val="0"/>
      <w:marRight w:val="0"/>
      <w:marTop w:val="0"/>
      <w:marBottom w:val="0"/>
      <w:divBdr>
        <w:top w:val="none" w:sz="0" w:space="0" w:color="auto"/>
        <w:left w:val="none" w:sz="0" w:space="0" w:color="auto"/>
        <w:bottom w:val="none" w:sz="0" w:space="0" w:color="auto"/>
        <w:right w:val="none" w:sz="0" w:space="0" w:color="auto"/>
      </w:divBdr>
    </w:div>
    <w:div w:id="1977679926">
      <w:bodyDiv w:val="1"/>
      <w:marLeft w:val="0"/>
      <w:marRight w:val="0"/>
      <w:marTop w:val="0"/>
      <w:marBottom w:val="0"/>
      <w:divBdr>
        <w:top w:val="none" w:sz="0" w:space="0" w:color="auto"/>
        <w:left w:val="none" w:sz="0" w:space="0" w:color="auto"/>
        <w:bottom w:val="none" w:sz="0" w:space="0" w:color="auto"/>
        <w:right w:val="none" w:sz="0" w:space="0" w:color="auto"/>
      </w:divBdr>
    </w:div>
    <w:div w:id="1977948584">
      <w:bodyDiv w:val="1"/>
      <w:marLeft w:val="0"/>
      <w:marRight w:val="0"/>
      <w:marTop w:val="0"/>
      <w:marBottom w:val="0"/>
      <w:divBdr>
        <w:top w:val="none" w:sz="0" w:space="0" w:color="auto"/>
        <w:left w:val="none" w:sz="0" w:space="0" w:color="auto"/>
        <w:bottom w:val="none" w:sz="0" w:space="0" w:color="auto"/>
        <w:right w:val="none" w:sz="0" w:space="0" w:color="auto"/>
      </w:divBdr>
    </w:div>
    <w:div w:id="1978949608">
      <w:bodyDiv w:val="1"/>
      <w:marLeft w:val="0"/>
      <w:marRight w:val="0"/>
      <w:marTop w:val="0"/>
      <w:marBottom w:val="0"/>
      <w:divBdr>
        <w:top w:val="none" w:sz="0" w:space="0" w:color="auto"/>
        <w:left w:val="none" w:sz="0" w:space="0" w:color="auto"/>
        <w:bottom w:val="none" w:sz="0" w:space="0" w:color="auto"/>
        <w:right w:val="none" w:sz="0" w:space="0" w:color="auto"/>
      </w:divBdr>
    </w:div>
    <w:div w:id="1979411566">
      <w:bodyDiv w:val="1"/>
      <w:marLeft w:val="0"/>
      <w:marRight w:val="0"/>
      <w:marTop w:val="0"/>
      <w:marBottom w:val="0"/>
      <w:divBdr>
        <w:top w:val="none" w:sz="0" w:space="0" w:color="auto"/>
        <w:left w:val="none" w:sz="0" w:space="0" w:color="auto"/>
        <w:bottom w:val="none" w:sz="0" w:space="0" w:color="auto"/>
        <w:right w:val="none" w:sz="0" w:space="0" w:color="auto"/>
      </w:divBdr>
    </w:div>
    <w:div w:id="1981618446">
      <w:bodyDiv w:val="1"/>
      <w:marLeft w:val="0"/>
      <w:marRight w:val="0"/>
      <w:marTop w:val="0"/>
      <w:marBottom w:val="0"/>
      <w:divBdr>
        <w:top w:val="none" w:sz="0" w:space="0" w:color="auto"/>
        <w:left w:val="none" w:sz="0" w:space="0" w:color="auto"/>
        <w:bottom w:val="none" w:sz="0" w:space="0" w:color="auto"/>
        <w:right w:val="none" w:sz="0" w:space="0" w:color="auto"/>
      </w:divBdr>
    </w:div>
    <w:div w:id="1982230864">
      <w:bodyDiv w:val="1"/>
      <w:marLeft w:val="0"/>
      <w:marRight w:val="0"/>
      <w:marTop w:val="0"/>
      <w:marBottom w:val="0"/>
      <w:divBdr>
        <w:top w:val="none" w:sz="0" w:space="0" w:color="auto"/>
        <w:left w:val="none" w:sz="0" w:space="0" w:color="auto"/>
        <w:bottom w:val="none" w:sz="0" w:space="0" w:color="auto"/>
        <w:right w:val="none" w:sz="0" w:space="0" w:color="auto"/>
      </w:divBdr>
    </w:div>
    <w:div w:id="1982929570">
      <w:bodyDiv w:val="1"/>
      <w:marLeft w:val="0"/>
      <w:marRight w:val="0"/>
      <w:marTop w:val="0"/>
      <w:marBottom w:val="0"/>
      <w:divBdr>
        <w:top w:val="none" w:sz="0" w:space="0" w:color="auto"/>
        <w:left w:val="none" w:sz="0" w:space="0" w:color="auto"/>
        <w:bottom w:val="none" w:sz="0" w:space="0" w:color="auto"/>
        <w:right w:val="none" w:sz="0" w:space="0" w:color="auto"/>
      </w:divBdr>
    </w:div>
    <w:div w:id="1989629072">
      <w:bodyDiv w:val="1"/>
      <w:marLeft w:val="0"/>
      <w:marRight w:val="0"/>
      <w:marTop w:val="0"/>
      <w:marBottom w:val="0"/>
      <w:divBdr>
        <w:top w:val="none" w:sz="0" w:space="0" w:color="auto"/>
        <w:left w:val="none" w:sz="0" w:space="0" w:color="auto"/>
        <w:bottom w:val="none" w:sz="0" w:space="0" w:color="auto"/>
        <w:right w:val="none" w:sz="0" w:space="0" w:color="auto"/>
      </w:divBdr>
    </w:div>
    <w:div w:id="1995067522">
      <w:bodyDiv w:val="1"/>
      <w:marLeft w:val="0"/>
      <w:marRight w:val="0"/>
      <w:marTop w:val="0"/>
      <w:marBottom w:val="0"/>
      <w:divBdr>
        <w:top w:val="none" w:sz="0" w:space="0" w:color="auto"/>
        <w:left w:val="none" w:sz="0" w:space="0" w:color="auto"/>
        <w:bottom w:val="none" w:sz="0" w:space="0" w:color="auto"/>
        <w:right w:val="none" w:sz="0" w:space="0" w:color="auto"/>
      </w:divBdr>
    </w:div>
    <w:div w:id="1995642099">
      <w:bodyDiv w:val="1"/>
      <w:marLeft w:val="0"/>
      <w:marRight w:val="0"/>
      <w:marTop w:val="0"/>
      <w:marBottom w:val="0"/>
      <w:divBdr>
        <w:top w:val="none" w:sz="0" w:space="0" w:color="auto"/>
        <w:left w:val="none" w:sz="0" w:space="0" w:color="auto"/>
        <w:bottom w:val="none" w:sz="0" w:space="0" w:color="auto"/>
        <w:right w:val="none" w:sz="0" w:space="0" w:color="auto"/>
      </w:divBdr>
    </w:div>
    <w:div w:id="1996300566">
      <w:bodyDiv w:val="1"/>
      <w:marLeft w:val="0"/>
      <w:marRight w:val="0"/>
      <w:marTop w:val="0"/>
      <w:marBottom w:val="0"/>
      <w:divBdr>
        <w:top w:val="none" w:sz="0" w:space="0" w:color="auto"/>
        <w:left w:val="none" w:sz="0" w:space="0" w:color="auto"/>
        <w:bottom w:val="none" w:sz="0" w:space="0" w:color="auto"/>
        <w:right w:val="none" w:sz="0" w:space="0" w:color="auto"/>
      </w:divBdr>
    </w:div>
    <w:div w:id="1996301316">
      <w:bodyDiv w:val="1"/>
      <w:marLeft w:val="0"/>
      <w:marRight w:val="0"/>
      <w:marTop w:val="0"/>
      <w:marBottom w:val="0"/>
      <w:divBdr>
        <w:top w:val="none" w:sz="0" w:space="0" w:color="auto"/>
        <w:left w:val="none" w:sz="0" w:space="0" w:color="auto"/>
        <w:bottom w:val="none" w:sz="0" w:space="0" w:color="auto"/>
        <w:right w:val="none" w:sz="0" w:space="0" w:color="auto"/>
      </w:divBdr>
    </w:div>
    <w:div w:id="1999377033">
      <w:bodyDiv w:val="1"/>
      <w:marLeft w:val="0"/>
      <w:marRight w:val="0"/>
      <w:marTop w:val="0"/>
      <w:marBottom w:val="0"/>
      <w:divBdr>
        <w:top w:val="none" w:sz="0" w:space="0" w:color="auto"/>
        <w:left w:val="none" w:sz="0" w:space="0" w:color="auto"/>
        <w:bottom w:val="none" w:sz="0" w:space="0" w:color="auto"/>
        <w:right w:val="none" w:sz="0" w:space="0" w:color="auto"/>
      </w:divBdr>
    </w:div>
    <w:div w:id="2003046971">
      <w:bodyDiv w:val="1"/>
      <w:marLeft w:val="0"/>
      <w:marRight w:val="0"/>
      <w:marTop w:val="0"/>
      <w:marBottom w:val="0"/>
      <w:divBdr>
        <w:top w:val="none" w:sz="0" w:space="0" w:color="auto"/>
        <w:left w:val="none" w:sz="0" w:space="0" w:color="auto"/>
        <w:bottom w:val="none" w:sz="0" w:space="0" w:color="auto"/>
        <w:right w:val="none" w:sz="0" w:space="0" w:color="auto"/>
      </w:divBdr>
    </w:div>
    <w:div w:id="2007247931">
      <w:bodyDiv w:val="1"/>
      <w:marLeft w:val="0"/>
      <w:marRight w:val="0"/>
      <w:marTop w:val="0"/>
      <w:marBottom w:val="0"/>
      <w:divBdr>
        <w:top w:val="none" w:sz="0" w:space="0" w:color="auto"/>
        <w:left w:val="none" w:sz="0" w:space="0" w:color="auto"/>
        <w:bottom w:val="none" w:sz="0" w:space="0" w:color="auto"/>
        <w:right w:val="none" w:sz="0" w:space="0" w:color="auto"/>
      </w:divBdr>
    </w:div>
    <w:div w:id="2009093494">
      <w:bodyDiv w:val="1"/>
      <w:marLeft w:val="0"/>
      <w:marRight w:val="0"/>
      <w:marTop w:val="0"/>
      <w:marBottom w:val="0"/>
      <w:divBdr>
        <w:top w:val="none" w:sz="0" w:space="0" w:color="auto"/>
        <w:left w:val="none" w:sz="0" w:space="0" w:color="auto"/>
        <w:bottom w:val="none" w:sz="0" w:space="0" w:color="auto"/>
        <w:right w:val="none" w:sz="0" w:space="0" w:color="auto"/>
      </w:divBdr>
    </w:div>
    <w:div w:id="2010786133">
      <w:bodyDiv w:val="1"/>
      <w:marLeft w:val="0"/>
      <w:marRight w:val="0"/>
      <w:marTop w:val="0"/>
      <w:marBottom w:val="0"/>
      <w:divBdr>
        <w:top w:val="none" w:sz="0" w:space="0" w:color="auto"/>
        <w:left w:val="none" w:sz="0" w:space="0" w:color="auto"/>
        <w:bottom w:val="none" w:sz="0" w:space="0" w:color="auto"/>
        <w:right w:val="none" w:sz="0" w:space="0" w:color="auto"/>
      </w:divBdr>
    </w:div>
    <w:div w:id="2011250973">
      <w:bodyDiv w:val="1"/>
      <w:marLeft w:val="0"/>
      <w:marRight w:val="0"/>
      <w:marTop w:val="0"/>
      <w:marBottom w:val="0"/>
      <w:divBdr>
        <w:top w:val="none" w:sz="0" w:space="0" w:color="auto"/>
        <w:left w:val="none" w:sz="0" w:space="0" w:color="auto"/>
        <w:bottom w:val="none" w:sz="0" w:space="0" w:color="auto"/>
        <w:right w:val="none" w:sz="0" w:space="0" w:color="auto"/>
      </w:divBdr>
    </w:div>
    <w:div w:id="2012221997">
      <w:bodyDiv w:val="1"/>
      <w:marLeft w:val="0"/>
      <w:marRight w:val="0"/>
      <w:marTop w:val="0"/>
      <w:marBottom w:val="0"/>
      <w:divBdr>
        <w:top w:val="none" w:sz="0" w:space="0" w:color="auto"/>
        <w:left w:val="none" w:sz="0" w:space="0" w:color="auto"/>
        <w:bottom w:val="none" w:sz="0" w:space="0" w:color="auto"/>
        <w:right w:val="none" w:sz="0" w:space="0" w:color="auto"/>
      </w:divBdr>
    </w:div>
    <w:div w:id="2015257663">
      <w:bodyDiv w:val="1"/>
      <w:marLeft w:val="0"/>
      <w:marRight w:val="0"/>
      <w:marTop w:val="0"/>
      <w:marBottom w:val="0"/>
      <w:divBdr>
        <w:top w:val="none" w:sz="0" w:space="0" w:color="auto"/>
        <w:left w:val="none" w:sz="0" w:space="0" w:color="auto"/>
        <w:bottom w:val="none" w:sz="0" w:space="0" w:color="auto"/>
        <w:right w:val="none" w:sz="0" w:space="0" w:color="auto"/>
      </w:divBdr>
    </w:div>
    <w:div w:id="2015499190">
      <w:bodyDiv w:val="1"/>
      <w:marLeft w:val="0"/>
      <w:marRight w:val="0"/>
      <w:marTop w:val="0"/>
      <w:marBottom w:val="0"/>
      <w:divBdr>
        <w:top w:val="none" w:sz="0" w:space="0" w:color="auto"/>
        <w:left w:val="none" w:sz="0" w:space="0" w:color="auto"/>
        <w:bottom w:val="none" w:sz="0" w:space="0" w:color="auto"/>
        <w:right w:val="none" w:sz="0" w:space="0" w:color="auto"/>
      </w:divBdr>
    </w:div>
    <w:div w:id="2018774582">
      <w:bodyDiv w:val="1"/>
      <w:marLeft w:val="0"/>
      <w:marRight w:val="0"/>
      <w:marTop w:val="0"/>
      <w:marBottom w:val="0"/>
      <w:divBdr>
        <w:top w:val="none" w:sz="0" w:space="0" w:color="auto"/>
        <w:left w:val="none" w:sz="0" w:space="0" w:color="auto"/>
        <w:bottom w:val="none" w:sz="0" w:space="0" w:color="auto"/>
        <w:right w:val="none" w:sz="0" w:space="0" w:color="auto"/>
      </w:divBdr>
    </w:div>
    <w:div w:id="2020156077">
      <w:bodyDiv w:val="1"/>
      <w:marLeft w:val="0"/>
      <w:marRight w:val="0"/>
      <w:marTop w:val="0"/>
      <w:marBottom w:val="0"/>
      <w:divBdr>
        <w:top w:val="none" w:sz="0" w:space="0" w:color="auto"/>
        <w:left w:val="none" w:sz="0" w:space="0" w:color="auto"/>
        <w:bottom w:val="none" w:sz="0" w:space="0" w:color="auto"/>
        <w:right w:val="none" w:sz="0" w:space="0" w:color="auto"/>
      </w:divBdr>
    </w:div>
    <w:div w:id="2021199758">
      <w:bodyDiv w:val="1"/>
      <w:marLeft w:val="0"/>
      <w:marRight w:val="0"/>
      <w:marTop w:val="0"/>
      <w:marBottom w:val="0"/>
      <w:divBdr>
        <w:top w:val="none" w:sz="0" w:space="0" w:color="auto"/>
        <w:left w:val="none" w:sz="0" w:space="0" w:color="auto"/>
        <w:bottom w:val="none" w:sz="0" w:space="0" w:color="auto"/>
        <w:right w:val="none" w:sz="0" w:space="0" w:color="auto"/>
      </w:divBdr>
    </w:div>
    <w:div w:id="2023122921">
      <w:bodyDiv w:val="1"/>
      <w:marLeft w:val="0"/>
      <w:marRight w:val="0"/>
      <w:marTop w:val="0"/>
      <w:marBottom w:val="0"/>
      <w:divBdr>
        <w:top w:val="none" w:sz="0" w:space="0" w:color="auto"/>
        <w:left w:val="none" w:sz="0" w:space="0" w:color="auto"/>
        <w:bottom w:val="none" w:sz="0" w:space="0" w:color="auto"/>
        <w:right w:val="none" w:sz="0" w:space="0" w:color="auto"/>
      </w:divBdr>
    </w:div>
    <w:div w:id="2024282998">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
    <w:div w:id="2030838391">
      <w:bodyDiv w:val="1"/>
      <w:marLeft w:val="0"/>
      <w:marRight w:val="0"/>
      <w:marTop w:val="0"/>
      <w:marBottom w:val="0"/>
      <w:divBdr>
        <w:top w:val="none" w:sz="0" w:space="0" w:color="auto"/>
        <w:left w:val="none" w:sz="0" w:space="0" w:color="auto"/>
        <w:bottom w:val="none" w:sz="0" w:space="0" w:color="auto"/>
        <w:right w:val="none" w:sz="0" w:space="0" w:color="auto"/>
      </w:divBdr>
    </w:div>
    <w:div w:id="2031489301">
      <w:bodyDiv w:val="1"/>
      <w:marLeft w:val="0"/>
      <w:marRight w:val="0"/>
      <w:marTop w:val="0"/>
      <w:marBottom w:val="0"/>
      <w:divBdr>
        <w:top w:val="none" w:sz="0" w:space="0" w:color="auto"/>
        <w:left w:val="none" w:sz="0" w:space="0" w:color="auto"/>
        <w:bottom w:val="none" w:sz="0" w:space="0" w:color="auto"/>
        <w:right w:val="none" w:sz="0" w:space="0" w:color="auto"/>
      </w:divBdr>
    </w:div>
    <w:div w:id="2035156285">
      <w:bodyDiv w:val="1"/>
      <w:marLeft w:val="0"/>
      <w:marRight w:val="0"/>
      <w:marTop w:val="0"/>
      <w:marBottom w:val="0"/>
      <w:divBdr>
        <w:top w:val="none" w:sz="0" w:space="0" w:color="auto"/>
        <w:left w:val="none" w:sz="0" w:space="0" w:color="auto"/>
        <w:bottom w:val="none" w:sz="0" w:space="0" w:color="auto"/>
        <w:right w:val="none" w:sz="0" w:space="0" w:color="auto"/>
      </w:divBdr>
    </w:div>
    <w:div w:id="2041776868">
      <w:bodyDiv w:val="1"/>
      <w:marLeft w:val="0"/>
      <w:marRight w:val="0"/>
      <w:marTop w:val="0"/>
      <w:marBottom w:val="0"/>
      <w:divBdr>
        <w:top w:val="none" w:sz="0" w:space="0" w:color="auto"/>
        <w:left w:val="none" w:sz="0" w:space="0" w:color="auto"/>
        <w:bottom w:val="none" w:sz="0" w:space="0" w:color="auto"/>
        <w:right w:val="none" w:sz="0" w:space="0" w:color="auto"/>
      </w:divBdr>
    </w:div>
    <w:div w:id="2046252451">
      <w:bodyDiv w:val="1"/>
      <w:marLeft w:val="0"/>
      <w:marRight w:val="0"/>
      <w:marTop w:val="0"/>
      <w:marBottom w:val="0"/>
      <w:divBdr>
        <w:top w:val="none" w:sz="0" w:space="0" w:color="auto"/>
        <w:left w:val="none" w:sz="0" w:space="0" w:color="auto"/>
        <w:bottom w:val="none" w:sz="0" w:space="0" w:color="auto"/>
        <w:right w:val="none" w:sz="0" w:space="0" w:color="auto"/>
      </w:divBdr>
    </w:div>
    <w:div w:id="2046638266">
      <w:bodyDiv w:val="1"/>
      <w:marLeft w:val="0"/>
      <w:marRight w:val="0"/>
      <w:marTop w:val="0"/>
      <w:marBottom w:val="0"/>
      <w:divBdr>
        <w:top w:val="none" w:sz="0" w:space="0" w:color="auto"/>
        <w:left w:val="none" w:sz="0" w:space="0" w:color="auto"/>
        <w:bottom w:val="none" w:sz="0" w:space="0" w:color="auto"/>
        <w:right w:val="none" w:sz="0" w:space="0" w:color="auto"/>
      </w:divBdr>
    </w:div>
    <w:div w:id="2052412392">
      <w:bodyDiv w:val="1"/>
      <w:marLeft w:val="0"/>
      <w:marRight w:val="0"/>
      <w:marTop w:val="0"/>
      <w:marBottom w:val="0"/>
      <w:divBdr>
        <w:top w:val="none" w:sz="0" w:space="0" w:color="auto"/>
        <w:left w:val="none" w:sz="0" w:space="0" w:color="auto"/>
        <w:bottom w:val="none" w:sz="0" w:space="0" w:color="auto"/>
        <w:right w:val="none" w:sz="0" w:space="0" w:color="auto"/>
      </w:divBdr>
    </w:div>
    <w:div w:id="2054116094">
      <w:bodyDiv w:val="1"/>
      <w:marLeft w:val="0"/>
      <w:marRight w:val="0"/>
      <w:marTop w:val="0"/>
      <w:marBottom w:val="0"/>
      <w:divBdr>
        <w:top w:val="none" w:sz="0" w:space="0" w:color="auto"/>
        <w:left w:val="none" w:sz="0" w:space="0" w:color="auto"/>
        <w:bottom w:val="none" w:sz="0" w:space="0" w:color="auto"/>
        <w:right w:val="none" w:sz="0" w:space="0" w:color="auto"/>
      </w:divBdr>
    </w:div>
    <w:div w:id="2060007677">
      <w:bodyDiv w:val="1"/>
      <w:marLeft w:val="0"/>
      <w:marRight w:val="0"/>
      <w:marTop w:val="0"/>
      <w:marBottom w:val="0"/>
      <w:divBdr>
        <w:top w:val="none" w:sz="0" w:space="0" w:color="auto"/>
        <w:left w:val="none" w:sz="0" w:space="0" w:color="auto"/>
        <w:bottom w:val="none" w:sz="0" w:space="0" w:color="auto"/>
        <w:right w:val="none" w:sz="0" w:space="0" w:color="auto"/>
      </w:divBdr>
    </w:div>
    <w:div w:id="2061048378">
      <w:bodyDiv w:val="1"/>
      <w:marLeft w:val="0"/>
      <w:marRight w:val="0"/>
      <w:marTop w:val="0"/>
      <w:marBottom w:val="0"/>
      <w:divBdr>
        <w:top w:val="none" w:sz="0" w:space="0" w:color="auto"/>
        <w:left w:val="none" w:sz="0" w:space="0" w:color="auto"/>
        <w:bottom w:val="none" w:sz="0" w:space="0" w:color="auto"/>
        <w:right w:val="none" w:sz="0" w:space="0" w:color="auto"/>
      </w:divBdr>
    </w:div>
    <w:div w:id="2062512182">
      <w:bodyDiv w:val="1"/>
      <w:marLeft w:val="0"/>
      <w:marRight w:val="0"/>
      <w:marTop w:val="0"/>
      <w:marBottom w:val="0"/>
      <w:divBdr>
        <w:top w:val="none" w:sz="0" w:space="0" w:color="auto"/>
        <w:left w:val="none" w:sz="0" w:space="0" w:color="auto"/>
        <w:bottom w:val="none" w:sz="0" w:space="0" w:color="auto"/>
        <w:right w:val="none" w:sz="0" w:space="0" w:color="auto"/>
      </w:divBdr>
    </w:div>
    <w:div w:id="2065830711">
      <w:bodyDiv w:val="1"/>
      <w:marLeft w:val="0"/>
      <w:marRight w:val="0"/>
      <w:marTop w:val="0"/>
      <w:marBottom w:val="0"/>
      <w:divBdr>
        <w:top w:val="none" w:sz="0" w:space="0" w:color="auto"/>
        <w:left w:val="none" w:sz="0" w:space="0" w:color="auto"/>
        <w:bottom w:val="none" w:sz="0" w:space="0" w:color="auto"/>
        <w:right w:val="none" w:sz="0" w:space="0" w:color="auto"/>
      </w:divBdr>
    </w:div>
    <w:div w:id="2065988012">
      <w:bodyDiv w:val="1"/>
      <w:marLeft w:val="0"/>
      <w:marRight w:val="0"/>
      <w:marTop w:val="0"/>
      <w:marBottom w:val="0"/>
      <w:divBdr>
        <w:top w:val="none" w:sz="0" w:space="0" w:color="auto"/>
        <w:left w:val="none" w:sz="0" w:space="0" w:color="auto"/>
        <w:bottom w:val="none" w:sz="0" w:space="0" w:color="auto"/>
        <w:right w:val="none" w:sz="0" w:space="0" w:color="auto"/>
      </w:divBdr>
    </w:div>
    <w:div w:id="2070417558">
      <w:bodyDiv w:val="1"/>
      <w:marLeft w:val="0"/>
      <w:marRight w:val="0"/>
      <w:marTop w:val="0"/>
      <w:marBottom w:val="0"/>
      <w:divBdr>
        <w:top w:val="none" w:sz="0" w:space="0" w:color="auto"/>
        <w:left w:val="none" w:sz="0" w:space="0" w:color="auto"/>
        <w:bottom w:val="none" w:sz="0" w:space="0" w:color="auto"/>
        <w:right w:val="none" w:sz="0" w:space="0" w:color="auto"/>
      </w:divBdr>
    </w:div>
    <w:div w:id="2073231797">
      <w:bodyDiv w:val="1"/>
      <w:marLeft w:val="0"/>
      <w:marRight w:val="0"/>
      <w:marTop w:val="0"/>
      <w:marBottom w:val="0"/>
      <w:divBdr>
        <w:top w:val="none" w:sz="0" w:space="0" w:color="auto"/>
        <w:left w:val="none" w:sz="0" w:space="0" w:color="auto"/>
        <w:bottom w:val="none" w:sz="0" w:space="0" w:color="auto"/>
        <w:right w:val="none" w:sz="0" w:space="0" w:color="auto"/>
      </w:divBdr>
    </w:div>
    <w:div w:id="2078355603">
      <w:bodyDiv w:val="1"/>
      <w:marLeft w:val="0"/>
      <w:marRight w:val="0"/>
      <w:marTop w:val="0"/>
      <w:marBottom w:val="0"/>
      <w:divBdr>
        <w:top w:val="none" w:sz="0" w:space="0" w:color="auto"/>
        <w:left w:val="none" w:sz="0" w:space="0" w:color="auto"/>
        <w:bottom w:val="none" w:sz="0" w:space="0" w:color="auto"/>
        <w:right w:val="none" w:sz="0" w:space="0" w:color="auto"/>
      </w:divBdr>
    </w:div>
    <w:div w:id="2080008768">
      <w:bodyDiv w:val="1"/>
      <w:marLeft w:val="0"/>
      <w:marRight w:val="0"/>
      <w:marTop w:val="0"/>
      <w:marBottom w:val="0"/>
      <w:divBdr>
        <w:top w:val="none" w:sz="0" w:space="0" w:color="auto"/>
        <w:left w:val="none" w:sz="0" w:space="0" w:color="auto"/>
        <w:bottom w:val="none" w:sz="0" w:space="0" w:color="auto"/>
        <w:right w:val="none" w:sz="0" w:space="0" w:color="auto"/>
      </w:divBdr>
    </w:div>
    <w:div w:id="2080712242">
      <w:bodyDiv w:val="1"/>
      <w:marLeft w:val="0"/>
      <w:marRight w:val="0"/>
      <w:marTop w:val="0"/>
      <w:marBottom w:val="0"/>
      <w:divBdr>
        <w:top w:val="none" w:sz="0" w:space="0" w:color="auto"/>
        <w:left w:val="none" w:sz="0" w:space="0" w:color="auto"/>
        <w:bottom w:val="none" w:sz="0" w:space="0" w:color="auto"/>
        <w:right w:val="none" w:sz="0" w:space="0" w:color="auto"/>
      </w:divBdr>
    </w:div>
    <w:div w:id="2081516509">
      <w:bodyDiv w:val="1"/>
      <w:marLeft w:val="0"/>
      <w:marRight w:val="0"/>
      <w:marTop w:val="0"/>
      <w:marBottom w:val="0"/>
      <w:divBdr>
        <w:top w:val="none" w:sz="0" w:space="0" w:color="auto"/>
        <w:left w:val="none" w:sz="0" w:space="0" w:color="auto"/>
        <w:bottom w:val="none" w:sz="0" w:space="0" w:color="auto"/>
        <w:right w:val="none" w:sz="0" w:space="0" w:color="auto"/>
      </w:divBdr>
    </w:div>
    <w:div w:id="2084063850">
      <w:bodyDiv w:val="1"/>
      <w:marLeft w:val="0"/>
      <w:marRight w:val="0"/>
      <w:marTop w:val="0"/>
      <w:marBottom w:val="0"/>
      <w:divBdr>
        <w:top w:val="none" w:sz="0" w:space="0" w:color="auto"/>
        <w:left w:val="none" w:sz="0" w:space="0" w:color="auto"/>
        <w:bottom w:val="none" w:sz="0" w:space="0" w:color="auto"/>
        <w:right w:val="none" w:sz="0" w:space="0" w:color="auto"/>
      </w:divBdr>
    </w:div>
    <w:div w:id="2084135390">
      <w:bodyDiv w:val="1"/>
      <w:marLeft w:val="0"/>
      <w:marRight w:val="0"/>
      <w:marTop w:val="0"/>
      <w:marBottom w:val="0"/>
      <w:divBdr>
        <w:top w:val="none" w:sz="0" w:space="0" w:color="auto"/>
        <w:left w:val="none" w:sz="0" w:space="0" w:color="auto"/>
        <w:bottom w:val="none" w:sz="0" w:space="0" w:color="auto"/>
        <w:right w:val="none" w:sz="0" w:space="0" w:color="auto"/>
      </w:divBdr>
    </w:div>
    <w:div w:id="2084983306">
      <w:bodyDiv w:val="1"/>
      <w:marLeft w:val="0"/>
      <w:marRight w:val="0"/>
      <w:marTop w:val="0"/>
      <w:marBottom w:val="0"/>
      <w:divBdr>
        <w:top w:val="none" w:sz="0" w:space="0" w:color="auto"/>
        <w:left w:val="none" w:sz="0" w:space="0" w:color="auto"/>
        <w:bottom w:val="none" w:sz="0" w:space="0" w:color="auto"/>
        <w:right w:val="none" w:sz="0" w:space="0" w:color="auto"/>
      </w:divBdr>
    </w:div>
    <w:div w:id="2088726838">
      <w:bodyDiv w:val="1"/>
      <w:marLeft w:val="0"/>
      <w:marRight w:val="0"/>
      <w:marTop w:val="0"/>
      <w:marBottom w:val="0"/>
      <w:divBdr>
        <w:top w:val="none" w:sz="0" w:space="0" w:color="auto"/>
        <w:left w:val="none" w:sz="0" w:space="0" w:color="auto"/>
        <w:bottom w:val="none" w:sz="0" w:space="0" w:color="auto"/>
        <w:right w:val="none" w:sz="0" w:space="0" w:color="auto"/>
      </w:divBdr>
    </w:div>
    <w:div w:id="2091779411">
      <w:bodyDiv w:val="1"/>
      <w:marLeft w:val="0"/>
      <w:marRight w:val="0"/>
      <w:marTop w:val="0"/>
      <w:marBottom w:val="0"/>
      <w:divBdr>
        <w:top w:val="none" w:sz="0" w:space="0" w:color="auto"/>
        <w:left w:val="none" w:sz="0" w:space="0" w:color="auto"/>
        <w:bottom w:val="none" w:sz="0" w:space="0" w:color="auto"/>
        <w:right w:val="none" w:sz="0" w:space="0" w:color="auto"/>
      </w:divBdr>
    </w:div>
    <w:div w:id="2092922157">
      <w:bodyDiv w:val="1"/>
      <w:marLeft w:val="0"/>
      <w:marRight w:val="0"/>
      <w:marTop w:val="0"/>
      <w:marBottom w:val="0"/>
      <w:divBdr>
        <w:top w:val="none" w:sz="0" w:space="0" w:color="auto"/>
        <w:left w:val="none" w:sz="0" w:space="0" w:color="auto"/>
        <w:bottom w:val="none" w:sz="0" w:space="0" w:color="auto"/>
        <w:right w:val="none" w:sz="0" w:space="0" w:color="auto"/>
      </w:divBdr>
    </w:div>
    <w:div w:id="2097704956">
      <w:bodyDiv w:val="1"/>
      <w:marLeft w:val="0"/>
      <w:marRight w:val="0"/>
      <w:marTop w:val="0"/>
      <w:marBottom w:val="0"/>
      <w:divBdr>
        <w:top w:val="none" w:sz="0" w:space="0" w:color="auto"/>
        <w:left w:val="none" w:sz="0" w:space="0" w:color="auto"/>
        <w:bottom w:val="none" w:sz="0" w:space="0" w:color="auto"/>
        <w:right w:val="none" w:sz="0" w:space="0" w:color="auto"/>
      </w:divBdr>
    </w:div>
    <w:div w:id="2101412412">
      <w:bodyDiv w:val="1"/>
      <w:marLeft w:val="0"/>
      <w:marRight w:val="0"/>
      <w:marTop w:val="0"/>
      <w:marBottom w:val="0"/>
      <w:divBdr>
        <w:top w:val="none" w:sz="0" w:space="0" w:color="auto"/>
        <w:left w:val="none" w:sz="0" w:space="0" w:color="auto"/>
        <w:bottom w:val="none" w:sz="0" w:space="0" w:color="auto"/>
        <w:right w:val="none" w:sz="0" w:space="0" w:color="auto"/>
      </w:divBdr>
    </w:div>
    <w:div w:id="2101752343">
      <w:bodyDiv w:val="1"/>
      <w:marLeft w:val="0"/>
      <w:marRight w:val="0"/>
      <w:marTop w:val="0"/>
      <w:marBottom w:val="0"/>
      <w:divBdr>
        <w:top w:val="none" w:sz="0" w:space="0" w:color="auto"/>
        <w:left w:val="none" w:sz="0" w:space="0" w:color="auto"/>
        <w:bottom w:val="none" w:sz="0" w:space="0" w:color="auto"/>
        <w:right w:val="none" w:sz="0" w:space="0" w:color="auto"/>
      </w:divBdr>
    </w:div>
    <w:div w:id="2109692887">
      <w:bodyDiv w:val="1"/>
      <w:marLeft w:val="0"/>
      <w:marRight w:val="0"/>
      <w:marTop w:val="0"/>
      <w:marBottom w:val="0"/>
      <w:divBdr>
        <w:top w:val="none" w:sz="0" w:space="0" w:color="auto"/>
        <w:left w:val="none" w:sz="0" w:space="0" w:color="auto"/>
        <w:bottom w:val="none" w:sz="0" w:space="0" w:color="auto"/>
        <w:right w:val="none" w:sz="0" w:space="0" w:color="auto"/>
      </w:divBdr>
    </w:div>
    <w:div w:id="2110345341">
      <w:bodyDiv w:val="1"/>
      <w:marLeft w:val="0"/>
      <w:marRight w:val="0"/>
      <w:marTop w:val="0"/>
      <w:marBottom w:val="0"/>
      <w:divBdr>
        <w:top w:val="none" w:sz="0" w:space="0" w:color="auto"/>
        <w:left w:val="none" w:sz="0" w:space="0" w:color="auto"/>
        <w:bottom w:val="none" w:sz="0" w:space="0" w:color="auto"/>
        <w:right w:val="none" w:sz="0" w:space="0" w:color="auto"/>
      </w:divBdr>
    </w:div>
    <w:div w:id="2110351302">
      <w:bodyDiv w:val="1"/>
      <w:marLeft w:val="0"/>
      <w:marRight w:val="0"/>
      <w:marTop w:val="0"/>
      <w:marBottom w:val="0"/>
      <w:divBdr>
        <w:top w:val="none" w:sz="0" w:space="0" w:color="auto"/>
        <w:left w:val="none" w:sz="0" w:space="0" w:color="auto"/>
        <w:bottom w:val="none" w:sz="0" w:space="0" w:color="auto"/>
        <w:right w:val="none" w:sz="0" w:space="0" w:color="auto"/>
      </w:divBdr>
    </w:div>
    <w:div w:id="2111898459">
      <w:bodyDiv w:val="1"/>
      <w:marLeft w:val="0"/>
      <w:marRight w:val="0"/>
      <w:marTop w:val="0"/>
      <w:marBottom w:val="0"/>
      <w:divBdr>
        <w:top w:val="none" w:sz="0" w:space="0" w:color="auto"/>
        <w:left w:val="none" w:sz="0" w:space="0" w:color="auto"/>
        <w:bottom w:val="none" w:sz="0" w:space="0" w:color="auto"/>
        <w:right w:val="none" w:sz="0" w:space="0" w:color="auto"/>
      </w:divBdr>
    </w:div>
    <w:div w:id="2113670805">
      <w:bodyDiv w:val="1"/>
      <w:marLeft w:val="0"/>
      <w:marRight w:val="0"/>
      <w:marTop w:val="0"/>
      <w:marBottom w:val="0"/>
      <w:divBdr>
        <w:top w:val="none" w:sz="0" w:space="0" w:color="auto"/>
        <w:left w:val="none" w:sz="0" w:space="0" w:color="auto"/>
        <w:bottom w:val="none" w:sz="0" w:space="0" w:color="auto"/>
        <w:right w:val="none" w:sz="0" w:space="0" w:color="auto"/>
      </w:divBdr>
    </w:div>
    <w:div w:id="2115710669">
      <w:bodyDiv w:val="1"/>
      <w:marLeft w:val="0"/>
      <w:marRight w:val="0"/>
      <w:marTop w:val="0"/>
      <w:marBottom w:val="0"/>
      <w:divBdr>
        <w:top w:val="none" w:sz="0" w:space="0" w:color="auto"/>
        <w:left w:val="none" w:sz="0" w:space="0" w:color="auto"/>
        <w:bottom w:val="none" w:sz="0" w:space="0" w:color="auto"/>
        <w:right w:val="none" w:sz="0" w:space="0" w:color="auto"/>
      </w:divBdr>
    </w:div>
    <w:div w:id="2117939735">
      <w:bodyDiv w:val="1"/>
      <w:marLeft w:val="0"/>
      <w:marRight w:val="0"/>
      <w:marTop w:val="0"/>
      <w:marBottom w:val="0"/>
      <w:divBdr>
        <w:top w:val="none" w:sz="0" w:space="0" w:color="auto"/>
        <w:left w:val="none" w:sz="0" w:space="0" w:color="auto"/>
        <w:bottom w:val="none" w:sz="0" w:space="0" w:color="auto"/>
        <w:right w:val="none" w:sz="0" w:space="0" w:color="auto"/>
      </w:divBdr>
      <w:divsChild>
        <w:div w:id="755902153">
          <w:marLeft w:val="0"/>
          <w:marRight w:val="0"/>
          <w:marTop w:val="0"/>
          <w:marBottom w:val="0"/>
          <w:divBdr>
            <w:top w:val="none" w:sz="0" w:space="0" w:color="auto"/>
            <w:left w:val="none" w:sz="0" w:space="0" w:color="auto"/>
            <w:bottom w:val="none" w:sz="0" w:space="0" w:color="auto"/>
            <w:right w:val="none" w:sz="0" w:space="0" w:color="auto"/>
          </w:divBdr>
          <w:divsChild>
            <w:div w:id="503937487">
              <w:marLeft w:val="0"/>
              <w:marRight w:val="0"/>
              <w:marTop w:val="0"/>
              <w:marBottom w:val="0"/>
              <w:divBdr>
                <w:top w:val="none" w:sz="0" w:space="0" w:color="auto"/>
                <w:left w:val="none" w:sz="0" w:space="0" w:color="auto"/>
                <w:bottom w:val="none" w:sz="0" w:space="0" w:color="auto"/>
                <w:right w:val="none" w:sz="0" w:space="0" w:color="auto"/>
              </w:divBdr>
              <w:divsChild>
                <w:div w:id="134474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482039">
      <w:bodyDiv w:val="1"/>
      <w:marLeft w:val="0"/>
      <w:marRight w:val="0"/>
      <w:marTop w:val="0"/>
      <w:marBottom w:val="0"/>
      <w:divBdr>
        <w:top w:val="none" w:sz="0" w:space="0" w:color="auto"/>
        <w:left w:val="none" w:sz="0" w:space="0" w:color="auto"/>
        <w:bottom w:val="none" w:sz="0" w:space="0" w:color="auto"/>
        <w:right w:val="none" w:sz="0" w:space="0" w:color="auto"/>
      </w:divBdr>
    </w:div>
    <w:div w:id="2120634856">
      <w:bodyDiv w:val="1"/>
      <w:marLeft w:val="0"/>
      <w:marRight w:val="0"/>
      <w:marTop w:val="0"/>
      <w:marBottom w:val="0"/>
      <w:divBdr>
        <w:top w:val="none" w:sz="0" w:space="0" w:color="auto"/>
        <w:left w:val="none" w:sz="0" w:space="0" w:color="auto"/>
        <w:bottom w:val="none" w:sz="0" w:space="0" w:color="auto"/>
        <w:right w:val="none" w:sz="0" w:space="0" w:color="auto"/>
      </w:divBdr>
    </w:div>
    <w:div w:id="2128305611">
      <w:bodyDiv w:val="1"/>
      <w:marLeft w:val="0"/>
      <w:marRight w:val="0"/>
      <w:marTop w:val="0"/>
      <w:marBottom w:val="0"/>
      <w:divBdr>
        <w:top w:val="none" w:sz="0" w:space="0" w:color="auto"/>
        <w:left w:val="none" w:sz="0" w:space="0" w:color="auto"/>
        <w:bottom w:val="none" w:sz="0" w:space="0" w:color="auto"/>
        <w:right w:val="none" w:sz="0" w:space="0" w:color="auto"/>
      </w:divBdr>
    </w:div>
    <w:div w:id="2129424069">
      <w:bodyDiv w:val="1"/>
      <w:marLeft w:val="0"/>
      <w:marRight w:val="0"/>
      <w:marTop w:val="0"/>
      <w:marBottom w:val="0"/>
      <w:divBdr>
        <w:top w:val="none" w:sz="0" w:space="0" w:color="auto"/>
        <w:left w:val="none" w:sz="0" w:space="0" w:color="auto"/>
        <w:bottom w:val="none" w:sz="0" w:space="0" w:color="auto"/>
        <w:right w:val="none" w:sz="0" w:space="0" w:color="auto"/>
      </w:divBdr>
    </w:div>
    <w:div w:id="2130930977">
      <w:bodyDiv w:val="1"/>
      <w:marLeft w:val="0"/>
      <w:marRight w:val="0"/>
      <w:marTop w:val="0"/>
      <w:marBottom w:val="0"/>
      <w:divBdr>
        <w:top w:val="none" w:sz="0" w:space="0" w:color="auto"/>
        <w:left w:val="none" w:sz="0" w:space="0" w:color="auto"/>
        <w:bottom w:val="none" w:sz="0" w:space="0" w:color="auto"/>
        <w:right w:val="none" w:sz="0" w:space="0" w:color="auto"/>
      </w:divBdr>
    </w:div>
    <w:div w:id="2130968710">
      <w:bodyDiv w:val="1"/>
      <w:marLeft w:val="0"/>
      <w:marRight w:val="0"/>
      <w:marTop w:val="0"/>
      <w:marBottom w:val="0"/>
      <w:divBdr>
        <w:top w:val="none" w:sz="0" w:space="0" w:color="auto"/>
        <w:left w:val="none" w:sz="0" w:space="0" w:color="auto"/>
        <w:bottom w:val="none" w:sz="0" w:space="0" w:color="auto"/>
        <w:right w:val="none" w:sz="0" w:space="0" w:color="auto"/>
      </w:divBdr>
    </w:div>
    <w:div w:id="2131852485">
      <w:bodyDiv w:val="1"/>
      <w:marLeft w:val="0"/>
      <w:marRight w:val="0"/>
      <w:marTop w:val="0"/>
      <w:marBottom w:val="0"/>
      <w:divBdr>
        <w:top w:val="none" w:sz="0" w:space="0" w:color="auto"/>
        <w:left w:val="none" w:sz="0" w:space="0" w:color="auto"/>
        <w:bottom w:val="none" w:sz="0" w:space="0" w:color="auto"/>
        <w:right w:val="none" w:sz="0" w:space="0" w:color="auto"/>
      </w:divBdr>
    </w:div>
    <w:div w:id="2140952700">
      <w:bodyDiv w:val="1"/>
      <w:marLeft w:val="0"/>
      <w:marRight w:val="0"/>
      <w:marTop w:val="0"/>
      <w:marBottom w:val="0"/>
      <w:divBdr>
        <w:top w:val="none" w:sz="0" w:space="0" w:color="auto"/>
        <w:left w:val="none" w:sz="0" w:space="0" w:color="auto"/>
        <w:bottom w:val="none" w:sz="0" w:space="0" w:color="auto"/>
        <w:right w:val="none" w:sz="0" w:space="0" w:color="auto"/>
      </w:divBdr>
      <w:divsChild>
        <w:div w:id="310671101">
          <w:marLeft w:val="0"/>
          <w:marRight w:val="0"/>
          <w:marTop w:val="0"/>
          <w:marBottom w:val="0"/>
          <w:divBdr>
            <w:top w:val="none" w:sz="0" w:space="0" w:color="auto"/>
            <w:left w:val="none" w:sz="0" w:space="0" w:color="auto"/>
            <w:bottom w:val="none" w:sz="0" w:space="0" w:color="auto"/>
            <w:right w:val="none" w:sz="0" w:space="0" w:color="auto"/>
          </w:divBdr>
        </w:div>
      </w:divsChild>
    </w:div>
    <w:div w:id="2146507859">
      <w:bodyDiv w:val="1"/>
      <w:marLeft w:val="0"/>
      <w:marRight w:val="0"/>
      <w:marTop w:val="0"/>
      <w:marBottom w:val="0"/>
      <w:divBdr>
        <w:top w:val="none" w:sz="0" w:space="0" w:color="auto"/>
        <w:left w:val="none" w:sz="0" w:space="0" w:color="auto"/>
        <w:bottom w:val="none" w:sz="0" w:space="0" w:color="auto"/>
        <w:right w:val="none" w:sz="0" w:space="0" w:color="auto"/>
      </w:divBdr>
      <w:divsChild>
        <w:div w:id="1016493928">
          <w:marLeft w:val="0"/>
          <w:marRight w:val="0"/>
          <w:marTop w:val="0"/>
          <w:marBottom w:val="0"/>
          <w:divBdr>
            <w:top w:val="none" w:sz="0" w:space="0" w:color="auto"/>
            <w:left w:val="none" w:sz="0" w:space="0" w:color="auto"/>
            <w:bottom w:val="none" w:sz="0" w:space="0" w:color="auto"/>
            <w:right w:val="none" w:sz="0" w:space="0" w:color="auto"/>
          </w:divBdr>
          <w:divsChild>
            <w:div w:id="1964384196">
              <w:marLeft w:val="0"/>
              <w:marRight w:val="0"/>
              <w:marTop w:val="0"/>
              <w:marBottom w:val="0"/>
              <w:divBdr>
                <w:top w:val="none" w:sz="0" w:space="0" w:color="auto"/>
                <w:left w:val="none" w:sz="0" w:space="0" w:color="auto"/>
                <w:bottom w:val="none" w:sz="0" w:space="0" w:color="auto"/>
                <w:right w:val="none" w:sz="0" w:space="0" w:color="auto"/>
              </w:divBdr>
              <w:divsChild>
                <w:div w:id="42241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ewforum.org/2009/09/09/muslims-widely-seen-as-facing-discrimination/" TargetMode="External"/><Relationship Id="rId18" Type="http://schemas.openxmlformats.org/officeDocument/2006/relationships/hyperlink" Target="http://www.people-press.org/2016/06/22/partisanship-and-political-animosity-in-2016/" TargetMode="External"/><Relationship Id="rId26" Type="http://schemas.openxmlformats.org/officeDocument/2006/relationships/hyperlink" Target="https://thepulseofthenation.com/" TargetMode="External"/><Relationship Id="rId39" Type="http://schemas.openxmlformats.org/officeDocument/2006/relationships/theme" Target="theme/theme1.xml"/><Relationship Id="rId21" Type="http://schemas.openxmlformats.org/officeDocument/2006/relationships/hyperlink" Target="https://www.people-press.org/2019/04/24/u-s-public-has-favorable-view-of-israels-people-but-is-less-positive-toward-its-government/" TargetMode="External"/><Relationship Id="rId34" Type="http://schemas.openxmlformats.org/officeDocument/2006/relationships/image" Target="media/image1.png"/><Relationship Id="rId7" Type="http://schemas.openxmlformats.org/officeDocument/2006/relationships/hyperlink" Target="http://www.gallup.com/poll/204191/putin-image-rises-mostly-among-republicans.aspx" TargetMode="External"/><Relationship Id="rId12" Type="http://schemas.openxmlformats.org/officeDocument/2006/relationships/hyperlink" Target="https://www.nytimes.com/2017/01/17/upshot/republican-men-say-its-a-better-time-to-be-a-woman-than-a-man.html" TargetMode="External"/><Relationship Id="rId17" Type="http://schemas.openxmlformats.org/officeDocument/2006/relationships/hyperlink" Target="https://www.people-press.org/2016/03/31/campaign-exposes-fissures-over-issues-values-and-how-life-has-changed-in-the-u-s/" TargetMode="External"/><Relationship Id="rId25" Type="http://schemas.openxmlformats.org/officeDocument/2006/relationships/hyperlink" Target="https://thepulseofthenation.com/" TargetMode="External"/><Relationship Id="rId33" Type="http://schemas.openxmlformats.org/officeDocument/2006/relationships/hyperlink" Target="https://today.yougov.com/topics/politics/articles-reports/2020/04/24/75-republicans-trust-trumps-medical-advice"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people-press.org/2016/09/13/the-parties-on-the-eve-of-the-2016-election-two-coalitions-moving-further-apart/" TargetMode="External"/><Relationship Id="rId20" Type="http://schemas.openxmlformats.org/officeDocument/2006/relationships/hyperlink" Target="http://www.people-press.org/2018/07/24/growing-partisan-differences-in-views-of-the-fbi-stark-divide-over-ice/" TargetMode="External"/><Relationship Id="rId29" Type="http://schemas.openxmlformats.org/officeDocument/2006/relationships/hyperlink" Target="http://www.rasmussenreports.com/public_content/lifestyle/general_lifestyle/august_2015/58_think_there_s_a_war_on_police_in_america_toda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annyhayes.org/uploads/6/9/8/5/69858539/kalmoe___mason_ncapsa_2019_-_lethal_partisanship_-_final_lmedit.pdf" TargetMode="External"/><Relationship Id="rId24" Type="http://schemas.openxmlformats.org/officeDocument/2006/relationships/hyperlink" Target="https://thepulseofthenation.com/" TargetMode="External"/><Relationship Id="rId32" Type="http://schemas.openxmlformats.org/officeDocument/2006/relationships/hyperlink" Target="https://d25d2506sfb94s.cloudfront.net/cumulus_uploads/document/hqfjbs2lws/econTabReport.pdf" TargetMode="External"/><Relationship Id="rId37"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people-press.org/files/2015/11/11-23-2015-Governance-release.pdf" TargetMode="External"/><Relationship Id="rId23" Type="http://schemas.openxmlformats.org/officeDocument/2006/relationships/hyperlink" Target="https://thepulseofthenation.com/" TargetMode="External"/><Relationship Id="rId28" Type="http://schemas.openxmlformats.org/officeDocument/2006/relationships/hyperlink" Target="http://www.rasmussenreports.com/public_content/lifestyle/general_lifestyle/july_2013/more_americans_view_blacks_as_racist_than_whites_hispanics" TargetMode="External"/><Relationship Id="rId36" Type="http://schemas.openxmlformats.org/officeDocument/2006/relationships/footer" Target="footer1.xml"/><Relationship Id="rId10" Type="http://schemas.openxmlformats.org/officeDocument/2006/relationships/hyperlink" Target="http://www.prri.org/wp-content/uploads/2016/06/PRRI-Brookings-2016-Immigration-survey-report.pdf" TargetMode="External"/><Relationship Id="rId19" Type="http://schemas.openxmlformats.org/officeDocument/2006/relationships/hyperlink" Target="https://www.people-press.org/2017/11/09/partisans-have-starkly-different-opinions-about-how-the-world-views-the-u-s/" TargetMode="External"/><Relationship Id="rId31" Type="http://schemas.openxmlformats.org/officeDocument/2006/relationships/hyperlink" Target="https://today.yougov.com/news/2016/12/14/americans-and-trump-part-ways-over-russia/" TargetMode="External"/><Relationship Id="rId4" Type="http://schemas.openxmlformats.org/officeDocument/2006/relationships/webSettings" Target="webSettings.xml"/><Relationship Id="rId9" Type="http://schemas.openxmlformats.org/officeDocument/2006/relationships/hyperlink" Target="https://www.prri.org/spotlight/do-americans-think-too-many-immigrants-are-coming-to-the-u-s-it-depends-on-their-country-of-origin/" TargetMode="External"/><Relationship Id="rId14" Type="http://schemas.openxmlformats.org/officeDocument/2006/relationships/hyperlink" Target="http://www.people-press.org/2014/01/23/most-see-inequality-growing-but-partisans-differ-over-solutions/2/" TargetMode="External"/><Relationship Id="rId22" Type="http://schemas.openxmlformats.org/officeDocument/2006/relationships/hyperlink" Target="https://thepulseofthenation.com/" TargetMode="External"/><Relationship Id="rId27" Type="http://schemas.openxmlformats.org/officeDocument/2006/relationships/hyperlink" Target="https://thepulseofthenation.com/" TargetMode="External"/><Relationship Id="rId30" Type="http://schemas.openxmlformats.org/officeDocument/2006/relationships/hyperlink" Target="http://www.rasmussenreports.com/public_content/business/general_business/august_2015/americans_think_illegals_are_taking_their_jobs" TargetMode="External"/><Relationship Id="rId35" Type="http://schemas.openxmlformats.org/officeDocument/2006/relationships/image" Target="media/image2.png"/><Relationship Id="rId8" Type="http://schemas.openxmlformats.org/officeDocument/2006/relationships/hyperlink" Target="https://news.gallup.com/poll/315962/americans-say-policing-needs-major-changes.aspx"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545</TotalTime>
  <Pages>72</Pages>
  <Words>19865</Words>
  <Characters>113235</Characters>
  <Application>Microsoft Office Word</Application>
  <DocSecurity>0</DocSecurity>
  <Lines>943</Lines>
  <Paragraphs>265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132835</CharactersWithSpaces>
  <SharedDoc>false</SharedDoc>
  <HLinks>
    <vt:vector size="180" baseType="variant">
      <vt:variant>
        <vt:i4>2424894</vt:i4>
      </vt:variant>
      <vt:variant>
        <vt:i4>105</vt:i4>
      </vt:variant>
      <vt:variant>
        <vt:i4>0</vt:i4>
      </vt:variant>
      <vt:variant>
        <vt:i4>5</vt:i4>
      </vt:variant>
      <vt:variant>
        <vt:lpwstr>https://today.yougov.com/topics/politics/articles-reports/2020/04/24/75-republicans-trust-trumps-medical-advice</vt:lpwstr>
      </vt:variant>
      <vt:variant>
        <vt:lpwstr/>
      </vt:variant>
      <vt:variant>
        <vt:i4>6094898</vt:i4>
      </vt:variant>
      <vt:variant>
        <vt:i4>102</vt:i4>
      </vt:variant>
      <vt:variant>
        <vt:i4>0</vt:i4>
      </vt:variant>
      <vt:variant>
        <vt:i4>5</vt:i4>
      </vt:variant>
      <vt:variant>
        <vt:lpwstr>https://d25d2506sfb94s.cloudfront.net/cumulus_uploads/document/hqfjbs2lws/econTabReport.pdf</vt:lpwstr>
      </vt:variant>
      <vt:variant>
        <vt:lpwstr/>
      </vt:variant>
      <vt:variant>
        <vt:i4>2949158</vt:i4>
      </vt:variant>
      <vt:variant>
        <vt:i4>99</vt:i4>
      </vt:variant>
      <vt:variant>
        <vt:i4>0</vt:i4>
      </vt:variant>
      <vt:variant>
        <vt:i4>5</vt:i4>
      </vt:variant>
      <vt:variant>
        <vt:lpwstr>https://today.yougov.com/news/2016/12/14/americans-and-trump-part-ways-over-russia/</vt:lpwstr>
      </vt:variant>
      <vt:variant>
        <vt:lpwstr/>
      </vt:variant>
      <vt:variant>
        <vt:i4>8192075</vt:i4>
      </vt:variant>
      <vt:variant>
        <vt:i4>96</vt:i4>
      </vt:variant>
      <vt:variant>
        <vt:i4>0</vt:i4>
      </vt:variant>
      <vt:variant>
        <vt:i4>5</vt:i4>
      </vt:variant>
      <vt:variant>
        <vt:lpwstr>http://www.rasmussenreports.com/public_content/business/general_business/august_2015/americans_think_illegals_are_taking_their_jobs</vt:lpwstr>
      </vt:variant>
      <vt:variant>
        <vt:lpwstr/>
      </vt:variant>
      <vt:variant>
        <vt:i4>65594</vt:i4>
      </vt:variant>
      <vt:variant>
        <vt:i4>93</vt:i4>
      </vt:variant>
      <vt:variant>
        <vt:i4>0</vt:i4>
      </vt:variant>
      <vt:variant>
        <vt:i4>5</vt:i4>
      </vt:variant>
      <vt:variant>
        <vt:lpwstr>http://www.rasmussenreports.com/public_content/lifestyle/general_lifestyle/august_2015/58_think_there_s_a_war_on_police_in_america_today</vt:lpwstr>
      </vt:variant>
      <vt:variant>
        <vt:lpwstr/>
      </vt:variant>
      <vt:variant>
        <vt:i4>2424854</vt:i4>
      </vt:variant>
      <vt:variant>
        <vt:i4>90</vt:i4>
      </vt:variant>
      <vt:variant>
        <vt:i4>0</vt:i4>
      </vt:variant>
      <vt:variant>
        <vt:i4>5</vt:i4>
      </vt:variant>
      <vt:variant>
        <vt:lpwstr>http://www.rasmussenreports.com/public_content/lifestyle/general_lifestyle/july_2013/more_americans_view_blacks_as_racist_than_whites_hispanics</vt:lpwstr>
      </vt:variant>
      <vt:variant>
        <vt:lpwstr/>
      </vt:variant>
      <vt:variant>
        <vt:i4>7798906</vt:i4>
      </vt:variant>
      <vt:variant>
        <vt:i4>87</vt:i4>
      </vt:variant>
      <vt:variant>
        <vt:i4>0</vt:i4>
      </vt:variant>
      <vt:variant>
        <vt:i4>5</vt:i4>
      </vt:variant>
      <vt:variant>
        <vt:lpwstr>https://thepulseofthenation.com/</vt:lpwstr>
      </vt:variant>
      <vt:variant>
        <vt:lpwstr>free-speech</vt:lpwstr>
      </vt:variant>
      <vt:variant>
        <vt:i4>6291510</vt:i4>
      </vt:variant>
      <vt:variant>
        <vt:i4>84</vt:i4>
      </vt:variant>
      <vt:variant>
        <vt:i4>0</vt:i4>
      </vt:variant>
      <vt:variant>
        <vt:i4>5</vt:i4>
      </vt:variant>
      <vt:variant>
        <vt:lpwstr>https://thepulseofthenation.com/</vt:lpwstr>
      </vt:variant>
      <vt:variant>
        <vt:lpwstr>stereotypes</vt:lpwstr>
      </vt:variant>
      <vt:variant>
        <vt:i4>8192124</vt:i4>
      </vt:variant>
      <vt:variant>
        <vt:i4>81</vt:i4>
      </vt:variant>
      <vt:variant>
        <vt:i4>0</vt:i4>
      </vt:variant>
      <vt:variant>
        <vt:i4>5</vt:i4>
      </vt:variant>
      <vt:variant>
        <vt:lpwstr>https://thepulseofthenation.com/</vt:lpwstr>
      </vt:variant>
      <vt:variant>
        <vt:lpwstr>government-handouts</vt:lpwstr>
      </vt:variant>
      <vt:variant>
        <vt:i4>1048659</vt:i4>
      </vt:variant>
      <vt:variant>
        <vt:i4>78</vt:i4>
      </vt:variant>
      <vt:variant>
        <vt:i4>0</vt:i4>
      </vt:variant>
      <vt:variant>
        <vt:i4>5</vt:i4>
      </vt:variant>
      <vt:variant>
        <vt:lpwstr>https://thepulseofthenation.com/</vt:lpwstr>
      </vt:variant>
      <vt:variant>
        <vt:lpwstr>fairness</vt:lpwstr>
      </vt:variant>
      <vt:variant>
        <vt:i4>7208992</vt:i4>
      </vt:variant>
      <vt:variant>
        <vt:i4>75</vt:i4>
      </vt:variant>
      <vt:variant>
        <vt:i4>0</vt:i4>
      </vt:variant>
      <vt:variant>
        <vt:i4>5</vt:i4>
      </vt:variant>
      <vt:variant>
        <vt:lpwstr>https://thepulseofthenation.com/</vt:lpwstr>
      </vt:variant>
      <vt:variant>
        <vt:lpwstr>foreigners</vt:lpwstr>
      </vt:variant>
      <vt:variant>
        <vt:i4>327763</vt:i4>
      </vt:variant>
      <vt:variant>
        <vt:i4>72</vt:i4>
      </vt:variant>
      <vt:variant>
        <vt:i4>0</vt:i4>
      </vt:variant>
      <vt:variant>
        <vt:i4>5</vt:i4>
      </vt:variant>
      <vt:variant>
        <vt:lpwstr>https://thepulseofthenation.com/</vt:lpwstr>
      </vt:variant>
      <vt:variant>
        <vt:lpwstr>getting-all-offended</vt:lpwstr>
      </vt:variant>
      <vt:variant>
        <vt:i4>4128891</vt:i4>
      </vt:variant>
      <vt:variant>
        <vt:i4>69</vt:i4>
      </vt:variant>
      <vt:variant>
        <vt:i4>0</vt:i4>
      </vt:variant>
      <vt:variant>
        <vt:i4>5</vt:i4>
      </vt:variant>
      <vt:variant>
        <vt:lpwstr>https://www.people-press.org/2019/04/24/u-s-public-has-favorable-view-of-israels-people-but-is-less-positive-toward-its-government/</vt:lpwstr>
      </vt:variant>
      <vt:variant>
        <vt:lpwstr/>
      </vt:variant>
      <vt:variant>
        <vt:i4>3997745</vt:i4>
      </vt:variant>
      <vt:variant>
        <vt:i4>66</vt:i4>
      </vt:variant>
      <vt:variant>
        <vt:i4>0</vt:i4>
      </vt:variant>
      <vt:variant>
        <vt:i4>5</vt:i4>
      </vt:variant>
      <vt:variant>
        <vt:lpwstr>http://www.people-press.org/2018/07/24/growing-partisan-differences-in-views-of-the-fbi-stark-divide-over-ice/</vt:lpwstr>
      </vt:variant>
      <vt:variant>
        <vt:lpwstr/>
      </vt:variant>
      <vt:variant>
        <vt:i4>4718623</vt:i4>
      </vt:variant>
      <vt:variant>
        <vt:i4>63</vt:i4>
      </vt:variant>
      <vt:variant>
        <vt:i4>0</vt:i4>
      </vt:variant>
      <vt:variant>
        <vt:i4>5</vt:i4>
      </vt:variant>
      <vt:variant>
        <vt:lpwstr>https://www.people-press.org/2017/11/09/partisans-have-starkly-different-opinions-about-how-the-world-views-the-u-s/</vt:lpwstr>
      </vt:variant>
      <vt:variant>
        <vt:lpwstr/>
      </vt:variant>
      <vt:variant>
        <vt:i4>65604</vt:i4>
      </vt:variant>
      <vt:variant>
        <vt:i4>60</vt:i4>
      </vt:variant>
      <vt:variant>
        <vt:i4>0</vt:i4>
      </vt:variant>
      <vt:variant>
        <vt:i4>5</vt:i4>
      </vt:variant>
      <vt:variant>
        <vt:lpwstr>http://www.pewresearch.org/fact-tank/2015/12/01/republicans-divided-by-income-over-governments-role-in-safety-net-issues/</vt:lpwstr>
      </vt:variant>
      <vt:variant>
        <vt:lpwstr/>
      </vt:variant>
      <vt:variant>
        <vt:i4>1703950</vt:i4>
      </vt:variant>
      <vt:variant>
        <vt:i4>57</vt:i4>
      </vt:variant>
      <vt:variant>
        <vt:i4>0</vt:i4>
      </vt:variant>
      <vt:variant>
        <vt:i4>5</vt:i4>
      </vt:variant>
      <vt:variant>
        <vt:lpwstr>http://www.people-press.org/2016/06/22/partisanship-and-political-animosity-in-2016/</vt:lpwstr>
      </vt:variant>
      <vt:variant>
        <vt:lpwstr/>
      </vt:variant>
      <vt:variant>
        <vt:i4>589854</vt:i4>
      </vt:variant>
      <vt:variant>
        <vt:i4>54</vt:i4>
      </vt:variant>
      <vt:variant>
        <vt:i4>0</vt:i4>
      </vt:variant>
      <vt:variant>
        <vt:i4>5</vt:i4>
      </vt:variant>
      <vt:variant>
        <vt:lpwstr>https://www.people-press.org/2016/03/31/campaign-exposes-fissures-over-issues-values-and-how-life-has-changed-in-the-u-s/</vt:lpwstr>
      </vt:variant>
      <vt:variant>
        <vt:lpwstr/>
      </vt:variant>
      <vt:variant>
        <vt:i4>6815799</vt:i4>
      </vt:variant>
      <vt:variant>
        <vt:i4>51</vt:i4>
      </vt:variant>
      <vt:variant>
        <vt:i4>0</vt:i4>
      </vt:variant>
      <vt:variant>
        <vt:i4>5</vt:i4>
      </vt:variant>
      <vt:variant>
        <vt:lpwstr>http://www.people-press.org/2016/09/13/the-parties-on-the-eve-of-the-2016-election-two-coalitions-moving-further-apart/</vt:lpwstr>
      </vt:variant>
      <vt:variant>
        <vt:lpwstr/>
      </vt:variant>
      <vt:variant>
        <vt:i4>5373982</vt:i4>
      </vt:variant>
      <vt:variant>
        <vt:i4>45</vt:i4>
      </vt:variant>
      <vt:variant>
        <vt:i4>0</vt:i4>
      </vt:variant>
      <vt:variant>
        <vt:i4>5</vt:i4>
      </vt:variant>
      <vt:variant>
        <vt:lpwstr>http://www.pewresearch.org/fact-tank/2016/03/01/a-divide-between-college-non-college-republicans/</vt:lpwstr>
      </vt:variant>
      <vt:variant>
        <vt:lpwstr/>
      </vt:variant>
      <vt:variant>
        <vt:i4>6357038</vt:i4>
      </vt:variant>
      <vt:variant>
        <vt:i4>42</vt:i4>
      </vt:variant>
      <vt:variant>
        <vt:i4>0</vt:i4>
      </vt:variant>
      <vt:variant>
        <vt:i4>5</vt:i4>
      </vt:variant>
      <vt:variant>
        <vt:lpwstr>http://www.people-press.org/files/2015/11/11-23-2015-Governance-release.pdf</vt:lpwstr>
      </vt:variant>
      <vt:variant>
        <vt:lpwstr/>
      </vt:variant>
      <vt:variant>
        <vt:i4>5767260</vt:i4>
      </vt:variant>
      <vt:variant>
        <vt:i4>36</vt:i4>
      </vt:variant>
      <vt:variant>
        <vt:i4>0</vt:i4>
      </vt:variant>
      <vt:variant>
        <vt:i4>5</vt:i4>
      </vt:variant>
      <vt:variant>
        <vt:lpwstr>http://www.people-press.org/2014/01/23/most-see-inequality-growing-but-partisans-differ-over-solutions/2/</vt:lpwstr>
      </vt:variant>
      <vt:variant>
        <vt:lpwstr/>
      </vt:variant>
      <vt:variant>
        <vt:i4>4587521</vt:i4>
      </vt:variant>
      <vt:variant>
        <vt:i4>30</vt:i4>
      </vt:variant>
      <vt:variant>
        <vt:i4>0</vt:i4>
      </vt:variant>
      <vt:variant>
        <vt:i4>5</vt:i4>
      </vt:variant>
      <vt:variant>
        <vt:lpwstr>http://www.pewforum.org/2009/09/09/muslims-widely-seen-as-facing-discrimination/</vt:lpwstr>
      </vt:variant>
      <vt:variant>
        <vt:lpwstr/>
      </vt:variant>
      <vt:variant>
        <vt:i4>8</vt:i4>
      </vt:variant>
      <vt:variant>
        <vt:i4>27</vt:i4>
      </vt:variant>
      <vt:variant>
        <vt:i4>0</vt:i4>
      </vt:variant>
      <vt:variant>
        <vt:i4>5</vt:i4>
      </vt:variant>
      <vt:variant>
        <vt:lpwstr>https://www.nytimes.com/2017/01/17/upshot/republican-men-say-its-a-better-time-to-be-a-woman-than-a-man.html</vt:lpwstr>
      </vt:variant>
      <vt:variant>
        <vt:lpwstr/>
      </vt:variant>
      <vt:variant>
        <vt:i4>3670136</vt:i4>
      </vt:variant>
      <vt:variant>
        <vt:i4>24</vt:i4>
      </vt:variant>
      <vt:variant>
        <vt:i4>0</vt:i4>
      </vt:variant>
      <vt:variant>
        <vt:i4>5</vt:i4>
      </vt:variant>
      <vt:variant>
        <vt:lpwstr>https://psyarxiv.com/s52qz/</vt:lpwstr>
      </vt:variant>
      <vt:variant>
        <vt:lpwstr/>
      </vt:variant>
      <vt:variant>
        <vt:i4>1704051</vt:i4>
      </vt:variant>
      <vt:variant>
        <vt:i4>18</vt:i4>
      </vt:variant>
      <vt:variant>
        <vt:i4>0</vt:i4>
      </vt:variant>
      <vt:variant>
        <vt:i4>5</vt:i4>
      </vt:variant>
      <vt:variant>
        <vt:lpwstr>https://www.dannyhayes.org/uploads/6/9/8/5/69858539/kalmoe___mason_ncapsa_2019_-_lethal_partisanship_-_final_lmedit.pdf</vt:lpwstr>
      </vt:variant>
      <vt:variant>
        <vt:lpwstr/>
      </vt:variant>
      <vt:variant>
        <vt:i4>1310784</vt:i4>
      </vt:variant>
      <vt:variant>
        <vt:i4>15</vt:i4>
      </vt:variant>
      <vt:variant>
        <vt:i4>0</vt:i4>
      </vt:variant>
      <vt:variant>
        <vt:i4>5</vt:i4>
      </vt:variant>
      <vt:variant>
        <vt:lpwstr>http://www.prri.org/wp-content/uploads/2016/06/PRRI-Brookings-2016-Immigration-survey-report.pdf</vt:lpwstr>
      </vt:variant>
      <vt:variant>
        <vt:lpwstr/>
      </vt:variant>
      <vt:variant>
        <vt:i4>3801207</vt:i4>
      </vt:variant>
      <vt:variant>
        <vt:i4>9</vt:i4>
      </vt:variant>
      <vt:variant>
        <vt:i4>0</vt:i4>
      </vt:variant>
      <vt:variant>
        <vt:i4>5</vt:i4>
      </vt:variant>
      <vt:variant>
        <vt:lpwstr>https://www.nytimes.com/2017/01/17/upshot/presidents-have-less-power-over-the-economy-than-you-might-think.html</vt:lpwstr>
      </vt:variant>
      <vt:variant>
        <vt:lpwstr/>
      </vt:variant>
      <vt:variant>
        <vt:i4>2949168</vt:i4>
      </vt:variant>
      <vt:variant>
        <vt:i4>3</vt:i4>
      </vt:variant>
      <vt:variant>
        <vt:i4>0</vt:i4>
      </vt:variant>
      <vt:variant>
        <vt:i4>5</vt:i4>
      </vt:variant>
      <vt:variant>
        <vt:lpwstr>https://www.prri.org/spotlight/do-americans-think-too-many-immigrants-are-coming-to-the-u-s-it-depends-on-their-country-of-origin/</vt:lpwstr>
      </vt:variant>
      <vt:variant>
        <vt:lpwstr/>
      </vt:variant>
      <vt:variant>
        <vt:i4>1966088</vt:i4>
      </vt:variant>
      <vt:variant>
        <vt:i4>0</vt:i4>
      </vt:variant>
      <vt:variant>
        <vt:i4>0</vt:i4>
      </vt:variant>
      <vt:variant>
        <vt:i4>5</vt:i4>
      </vt:variant>
      <vt:variant>
        <vt:lpwstr>http://www.gallup.com/poll/204191/putin-image-rises-mostly-among-republicans.aspx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Pinsof</dc:creator>
  <cp:keywords/>
  <dc:description/>
  <cp:lastModifiedBy>David Pinsof</cp:lastModifiedBy>
  <cp:revision>73</cp:revision>
  <cp:lastPrinted>2022-02-03T22:49:00Z</cp:lastPrinted>
  <dcterms:created xsi:type="dcterms:W3CDTF">2023-02-13T22:31:00Z</dcterms:created>
  <dcterms:modified xsi:type="dcterms:W3CDTF">2023-04-25T03:44:00Z</dcterms:modified>
</cp:coreProperties>
</file>